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3F" w:rsidRDefault="0010703F" w:rsidP="0010703F">
      <w:pPr>
        <w:jc w:val="center"/>
        <w:rPr>
          <w:sz w:val="22"/>
          <w:szCs w:val="22"/>
          <w:lang w:val="sl-SI"/>
        </w:rPr>
      </w:pPr>
      <w:r>
        <w:rPr>
          <w:b/>
          <w:bCs/>
          <w:noProof/>
          <w:lang w:val="sl-SI" w:eastAsia="sl-SI"/>
        </w:rPr>
        <w:drawing>
          <wp:inline distT="0" distB="0" distL="0" distR="0">
            <wp:extent cx="1933575" cy="1390650"/>
            <wp:effectExtent l="0" t="0" r="9525" b="0"/>
            <wp:docPr id="1" name="Picture 1" descr="MOKgrb-heraldi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Kgrb-heraldic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390650"/>
                    </a:xfrm>
                    <a:prstGeom prst="rect">
                      <a:avLst/>
                    </a:prstGeom>
                    <a:noFill/>
                    <a:ln>
                      <a:noFill/>
                    </a:ln>
                  </pic:spPr>
                </pic:pic>
              </a:graphicData>
            </a:graphic>
          </wp:inline>
        </w:drawing>
      </w:r>
    </w:p>
    <w:p w:rsidR="0010703F" w:rsidRDefault="0010703F">
      <w:pPr>
        <w:rPr>
          <w:sz w:val="22"/>
          <w:szCs w:val="22"/>
          <w:lang w:val="sl-SI"/>
        </w:rPr>
      </w:pPr>
    </w:p>
    <w:p w:rsidR="00963F00" w:rsidRDefault="00963F00">
      <w:pPr>
        <w:rPr>
          <w:sz w:val="22"/>
          <w:szCs w:val="22"/>
          <w:lang w:val="sl-SI"/>
        </w:rPr>
      </w:pPr>
    </w:p>
    <w:p w:rsidR="00902E10" w:rsidRPr="00BA2A90" w:rsidRDefault="000E701E">
      <w:pPr>
        <w:rPr>
          <w:sz w:val="22"/>
          <w:szCs w:val="22"/>
          <w:lang w:val="sl-SI"/>
        </w:rPr>
      </w:pPr>
      <w:r w:rsidRPr="00BA2A90">
        <w:rPr>
          <w:sz w:val="22"/>
          <w:szCs w:val="22"/>
          <w:lang w:val="sl-SI"/>
        </w:rPr>
        <w:t>V skladu s 46. členom Uredbe o stvarnem premoženju države in samoupravnih lokalnih skupnosti (Uradni list RS, št. 34/11) objavlja Mestna občina Koper</w:t>
      </w:r>
    </w:p>
    <w:p w:rsidR="000E701E" w:rsidRPr="00BA2A90" w:rsidRDefault="000E701E">
      <w:pPr>
        <w:rPr>
          <w:sz w:val="22"/>
          <w:szCs w:val="22"/>
          <w:lang w:val="sl-SI"/>
        </w:rPr>
      </w:pPr>
    </w:p>
    <w:p w:rsidR="00BA2A90" w:rsidRPr="00BA2A90" w:rsidRDefault="00BA2A90" w:rsidP="00BA2A90">
      <w:pPr>
        <w:pStyle w:val="Default"/>
        <w:jc w:val="center"/>
        <w:rPr>
          <w:color w:val="auto"/>
          <w:sz w:val="22"/>
          <w:szCs w:val="22"/>
        </w:rPr>
      </w:pPr>
      <w:r w:rsidRPr="00BA2A90">
        <w:rPr>
          <w:b/>
          <w:bCs/>
          <w:color w:val="auto"/>
          <w:sz w:val="22"/>
          <w:szCs w:val="22"/>
        </w:rPr>
        <w:t>NAMERO O SKLENITVI NEPOSREDNIH POGODB</w:t>
      </w:r>
    </w:p>
    <w:p w:rsidR="00BA2A90" w:rsidRPr="00BA2A90" w:rsidRDefault="00BA2A90" w:rsidP="00BA2A90">
      <w:pPr>
        <w:jc w:val="center"/>
        <w:rPr>
          <w:b/>
          <w:sz w:val="22"/>
          <w:szCs w:val="22"/>
          <w:lang w:val="sl-SI"/>
        </w:rPr>
      </w:pPr>
      <w:r w:rsidRPr="00BA2A90">
        <w:rPr>
          <w:b/>
          <w:sz w:val="22"/>
          <w:szCs w:val="22"/>
          <w:lang w:val="sl-SI"/>
        </w:rPr>
        <w:t xml:space="preserve">O ODDAJI V UPORABO </w:t>
      </w:r>
      <w:r w:rsidR="00EE15C4">
        <w:rPr>
          <w:b/>
          <w:sz w:val="22"/>
          <w:szCs w:val="22"/>
          <w:lang w:val="sl-SI"/>
        </w:rPr>
        <w:t>17</w:t>
      </w:r>
      <w:r w:rsidRPr="00BA2A90">
        <w:rPr>
          <w:b/>
          <w:sz w:val="22"/>
          <w:szCs w:val="22"/>
          <w:lang w:val="sl-SI"/>
        </w:rPr>
        <w:t>-ih (</w:t>
      </w:r>
      <w:r w:rsidR="00EE15C4">
        <w:rPr>
          <w:b/>
          <w:sz w:val="22"/>
          <w:szCs w:val="22"/>
          <w:lang w:val="sl-SI"/>
        </w:rPr>
        <w:t>sedemnajstih</w:t>
      </w:r>
      <w:r w:rsidRPr="00BA2A90">
        <w:rPr>
          <w:b/>
          <w:sz w:val="22"/>
          <w:szCs w:val="22"/>
          <w:lang w:val="sl-SI"/>
        </w:rPr>
        <w:t xml:space="preserve">) PRODAJNIH STOJNIC NA MANDRAČU V KOPRU, </w:t>
      </w:r>
      <w:r w:rsidRPr="00BA2A90">
        <w:rPr>
          <w:b/>
          <w:caps/>
          <w:sz w:val="22"/>
          <w:szCs w:val="22"/>
          <w:lang w:val="sl-SI"/>
        </w:rPr>
        <w:t xml:space="preserve">V ČASU PRVENSTVA EUROBASKET 2013 </w:t>
      </w:r>
    </w:p>
    <w:p w:rsidR="00BA2A90" w:rsidRPr="00BA2A90" w:rsidRDefault="00BA2A90" w:rsidP="00BA2A90">
      <w:pPr>
        <w:rPr>
          <w:sz w:val="22"/>
          <w:szCs w:val="22"/>
          <w:lang w:val="sl-SI"/>
        </w:rPr>
      </w:pPr>
    </w:p>
    <w:p w:rsidR="00BA2A90" w:rsidRPr="00BA2A90" w:rsidRDefault="00BA2A90" w:rsidP="00BA2A90">
      <w:pPr>
        <w:numPr>
          <w:ilvl w:val="0"/>
          <w:numId w:val="33"/>
        </w:numPr>
        <w:jc w:val="both"/>
        <w:rPr>
          <w:sz w:val="22"/>
          <w:szCs w:val="22"/>
          <w:lang w:val="sl-SI"/>
        </w:rPr>
      </w:pPr>
      <w:r w:rsidRPr="00BA2A90">
        <w:rPr>
          <w:sz w:val="22"/>
          <w:szCs w:val="22"/>
          <w:lang w:val="sl-SI"/>
        </w:rPr>
        <w:t xml:space="preserve">Mestna občina Koper, Verdijeva ulica 10, Koper, objavlja namero o sklenitvi neposrednih pogodb o oddaji v uporabo </w:t>
      </w:r>
      <w:r w:rsidR="00EE15C4">
        <w:rPr>
          <w:sz w:val="22"/>
          <w:szCs w:val="22"/>
          <w:lang w:val="sl-SI"/>
        </w:rPr>
        <w:t>17</w:t>
      </w:r>
      <w:r w:rsidRPr="00BA2A90">
        <w:rPr>
          <w:b/>
          <w:sz w:val="22"/>
          <w:szCs w:val="22"/>
          <w:lang w:val="sl-SI"/>
        </w:rPr>
        <w:t>-</w:t>
      </w:r>
      <w:r w:rsidRPr="00EE15C4">
        <w:rPr>
          <w:sz w:val="22"/>
          <w:szCs w:val="22"/>
          <w:lang w:val="sl-SI"/>
        </w:rPr>
        <w:t>ih</w:t>
      </w:r>
      <w:r w:rsidRPr="00BA2A90">
        <w:rPr>
          <w:sz w:val="22"/>
          <w:szCs w:val="22"/>
          <w:lang w:val="sl-SI"/>
        </w:rPr>
        <w:t xml:space="preserve"> (</w:t>
      </w:r>
      <w:r w:rsidR="00EE15C4">
        <w:rPr>
          <w:sz w:val="22"/>
          <w:szCs w:val="22"/>
          <w:lang w:val="sl-SI"/>
        </w:rPr>
        <w:t>sedemnajstih</w:t>
      </w:r>
      <w:r w:rsidRPr="00BA2A90">
        <w:rPr>
          <w:sz w:val="22"/>
          <w:szCs w:val="22"/>
          <w:lang w:val="sl-SI"/>
        </w:rPr>
        <w:t xml:space="preserve">) prodajnih stojnic na mandraču v Kopru, v času prvenstva </w:t>
      </w:r>
      <w:proofErr w:type="spellStart"/>
      <w:r w:rsidRPr="00BA2A90">
        <w:rPr>
          <w:sz w:val="22"/>
          <w:szCs w:val="22"/>
          <w:lang w:val="sl-SI"/>
        </w:rPr>
        <w:t>EuroBasket</w:t>
      </w:r>
      <w:proofErr w:type="spellEnd"/>
      <w:r w:rsidRPr="00BA2A90">
        <w:rPr>
          <w:sz w:val="22"/>
          <w:szCs w:val="22"/>
          <w:lang w:val="sl-SI"/>
        </w:rPr>
        <w:t xml:space="preserve"> 2013, med 1. in 10. septembrom 2013.</w:t>
      </w:r>
    </w:p>
    <w:p w:rsidR="00BA2A90" w:rsidRPr="00BA2A90" w:rsidRDefault="00BA2A90" w:rsidP="00BA2A90">
      <w:pPr>
        <w:rPr>
          <w:sz w:val="22"/>
          <w:szCs w:val="22"/>
          <w:lang w:val="sl-SI"/>
        </w:rPr>
      </w:pPr>
    </w:p>
    <w:p w:rsidR="00BA2A90" w:rsidRPr="00BA2A90" w:rsidRDefault="00BA2A90" w:rsidP="00BA2A90">
      <w:pPr>
        <w:numPr>
          <w:ilvl w:val="0"/>
          <w:numId w:val="33"/>
        </w:numPr>
        <w:jc w:val="both"/>
        <w:rPr>
          <w:sz w:val="22"/>
          <w:szCs w:val="22"/>
          <w:lang w:val="sl-SI"/>
        </w:rPr>
      </w:pPr>
      <w:r w:rsidRPr="00BA2A90">
        <w:rPr>
          <w:sz w:val="22"/>
          <w:szCs w:val="22"/>
          <w:lang w:val="sl-SI"/>
        </w:rPr>
        <w:t xml:space="preserve">Na </w:t>
      </w:r>
      <w:r w:rsidRPr="00BA2A90">
        <w:rPr>
          <w:sz w:val="22"/>
          <w:szCs w:val="22"/>
          <w:lang w:val="sl-SI" w:eastAsia="sl-SI"/>
        </w:rPr>
        <w:t>namero o sklenitvi neposrednih pogodb o oddaji v uporabo</w:t>
      </w:r>
      <w:r w:rsidRPr="00BA2A90">
        <w:rPr>
          <w:sz w:val="22"/>
          <w:szCs w:val="22"/>
          <w:lang w:val="sl-SI"/>
        </w:rPr>
        <w:t xml:space="preserve"> </w:t>
      </w:r>
      <w:r w:rsidR="00EE15C4">
        <w:rPr>
          <w:sz w:val="22"/>
          <w:szCs w:val="22"/>
          <w:lang w:val="sl-SI"/>
        </w:rPr>
        <w:t>17</w:t>
      </w:r>
      <w:r w:rsidR="00EE15C4" w:rsidRPr="00BA2A90">
        <w:rPr>
          <w:b/>
          <w:sz w:val="22"/>
          <w:szCs w:val="22"/>
          <w:lang w:val="sl-SI"/>
        </w:rPr>
        <w:t>-</w:t>
      </w:r>
      <w:r w:rsidR="00EE15C4" w:rsidRPr="00EE15C4">
        <w:rPr>
          <w:sz w:val="22"/>
          <w:szCs w:val="22"/>
          <w:lang w:val="sl-SI"/>
        </w:rPr>
        <w:t>ih</w:t>
      </w:r>
      <w:r w:rsidR="00EE15C4" w:rsidRPr="00BA2A90">
        <w:rPr>
          <w:sz w:val="22"/>
          <w:szCs w:val="22"/>
          <w:lang w:val="sl-SI"/>
        </w:rPr>
        <w:t xml:space="preserve"> (</w:t>
      </w:r>
      <w:r w:rsidR="00EE15C4">
        <w:rPr>
          <w:sz w:val="22"/>
          <w:szCs w:val="22"/>
          <w:lang w:val="sl-SI"/>
        </w:rPr>
        <w:t>sedemnajstih</w:t>
      </w:r>
      <w:r w:rsidR="00EE15C4" w:rsidRPr="00BA2A90">
        <w:rPr>
          <w:sz w:val="22"/>
          <w:szCs w:val="22"/>
          <w:lang w:val="sl-SI"/>
        </w:rPr>
        <w:t>)</w:t>
      </w:r>
      <w:r w:rsidRPr="00BA2A90">
        <w:rPr>
          <w:sz w:val="22"/>
          <w:szCs w:val="22"/>
          <w:lang w:val="sl-SI"/>
        </w:rPr>
        <w:t xml:space="preserve"> prodajnih stojnic se lahko prijavijo vse pravne in fizične osebe, ki so registrirane za opravljanje dejavnosti, ki je predmet namere, v Sloveniji  (v nadaljevanju: uporabniki) in katerih ponudba ustreza vsebini namere.</w:t>
      </w:r>
    </w:p>
    <w:p w:rsidR="007F0FB8" w:rsidRPr="00BA2A90" w:rsidRDefault="007F0FB8" w:rsidP="007F0FB8">
      <w:pPr>
        <w:ind w:left="360"/>
        <w:rPr>
          <w:sz w:val="22"/>
          <w:szCs w:val="22"/>
          <w:lang w:val="sl-SI"/>
        </w:rPr>
      </w:pPr>
    </w:p>
    <w:p w:rsidR="000913C9" w:rsidRPr="00BA2A90" w:rsidRDefault="000913C9" w:rsidP="000913C9">
      <w:pPr>
        <w:jc w:val="both"/>
        <w:rPr>
          <w:sz w:val="22"/>
          <w:szCs w:val="22"/>
          <w:lang w:val="sl-SI"/>
        </w:rPr>
      </w:pPr>
      <w:r w:rsidRPr="00BA2A90">
        <w:rPr>
          <w:sz w:val="22"/>
          <w:szCs w:val="22"/>
          <w:lang w:val="sl-SI"/>
        </w:rPr>
        <w:t>Prijava mora vsebovati naslednje podatke in dokazila:</w:t>
      </w:r>
    </w:p>
    <w:p w:rsidR="000913C9" w:rsidRPr="00BA2A90" w:rsidRDefault="000913C9" w:rsidP="000913C9">
      <w:pPr>
        <w:numPr>
          <w:ilvl w:val="0"/>
          <w:numId w:val="5"/>
        </w:numPr>
        <w:ind w:left="357" w:hanging="357"/>
        <w:jc w:val="both"/>
        <w:rPr>
          <w:sz w:val="22"/>
          <w:szCs w:val="22"/>
          <w:lang w:val="sl-SI"/>
        </w:rPr>
      </w:pPr>
      <w:r w:rsidRPr="00BA2A90">
        <w:rPr>
          <w:sz w:val="22"/>
          <w:szCs w:val="22"/>
          <w:lang w:val="sl-SI"/>
        </w:rPr>
        <w:t>izpolnjen obrazec PRIJAVA, z zahtevanimi podatki uporabnika, jasnim opisom ponudbe in priloženimi obveznimi prilogami,</w:t>
      </w:r>
    </w:p>
    <w:p w:rsidR="000913C9" w:rsidRPr="009F3C3F" w:rsidRDefault="000913C9" w:rsidP="000913C9">
      <w:pPr>
        <w:pStyle w:val="S"/>
        <w:numPr>
          <w:ilvl w:val="0"/>
          <w:numId w:val="5"/>
        </w:numPr>
        <w:ind w:left="357" w:hanging="357"/>
        <w:rPr>
          <w:sz w:val="22"/>
          <w:szCs w:val="22"/>
        </w:rPr>
      </w:pPr>
      <w:r w:rsidRPr="00BA2A90">
        <w:rPr>
          <w:sz w:val="22"/>
          <w:szCs w:val="22"/>
        </w:rPr>
        <w:t xml:space="preserve">fotokopijo odločbe (AJPES) o vpisu v register oziroma izpisek iz sodnega registra, obrtno </w:t>
      </w:r>
      <w:r w:rsidRPr="009F3C3F">
        <w:rPr>
          <w:sz w:val="22"/>
          <w:szCs w:val="22"/>
        </w:rPr>
        <w:t>dovoljenje oz. priglasitveni list,</w:t>
      </w:r>
    </w:p>
    <w:p w:rsidR="000913C9" w:rsidRPr="009F3C3F" w:rsidRDefault="000913C9" w:rsidP="000913C9">
      <w:pPr>
        <w:pStyle w:val="S"/>
        <w:numPr>
          <w:ilvl w:val="0"/>
          <w:numId w:val="5"/>
        </w:numPr>
        <w:ind w:left="357" w:hanging="357"/>
        <w:rPr>
          <w:sz w:val="22"/>
          <w:szCs w:val="22"/>
        </w:rPr>
      </w:pPr>
      <w:r w:rsidRPr="009F3C3F">
        <w:rPr>
          <w:sz w:val="22"/>
          <w:szCs w:val="22"/>
        </w:rPr>
        <w:t>fotokopijo dovoljenja za opravljanje dejavnosti (če ga zakon predvideva),</w:t>
      </w:r>
    </w:p>
    <w:p w:rsidR="000913C9" w:rsidRPr="009F3C3F" w:rsidRDefault="000913C9" w:rsidP="000913C9">
      <w:pPr>
        <w:pStyle w:val="S"/>
        <w:numPr>
          <w:ilvl w:val="0"/>
          <w:numId w:val="5"/>
        </w:numPr>
        <w:ind w:left="357" w:hanging="357"/>
        <w:rPr>
          <w:sz w:val="22"/>
          <w:szCs w:val="22"/>
        </w:rPr>
      </w:pPr>
      <w:r w:rsidRPr="009F3C3F">
        <w:rPr>
          <w:sz w:val="22"/>
          <w:szCs w:val="22"/>
        </w:rPr>
        <w:t>slikovno gradivo ponudbe uporabnika,</w:t>
      </w:r>
    </w:p>
    <w:p w:rsidR="000913C9" w:rsidRPr="009F3C3F" w:rsidRDefault="000913C9" w:rsidP="000913C9">
      <w:pPr>
        <w:pStyle w:val="S"/>
        <w:numPr>
          <w:ilvl w:val="0"/>
          <w:numId w:val="5"/>
        </w:numPr>
        <w:ind w:left="357" w:hanging="357"/>
        <w:rPr>
          <w:sz w:val="22"/>
          <w:szCs w:val="22"/>
        </w:rPr>
      </w:pPr>
      <w:r w:rsidRPr="009F3C3F">
        <w:rPr>
          <w:sz w:val="22"/>
          <w:szCs w:val="22"/>
        </w:rPr>
        <w:t>izjavo, da uporabnik nima odprtih zapadlih obveznosti do Mestne občine Koper.</w:t>
      </w:r>
    </w:p>
    <w:p w:rsidR="000E701E" w:rsidRPr="009F3C3F" w:rsidRDefault="000E701E">
      <w:pPr>
        <w:rPr>
          <w:sz w:val="22"/>
          <w:szCs w:val="22"/>
          <w:lang w:val="sl-SI"/>
        </w:rPr>
      </w:pPr>
    </w:p>
    <w:p w:rsidR="009E6039" w:rsidRPr="009F3C3F" w:rsidRDefault="009E6039" w:rsidP="009E6039">
      <w:pPr>
        <w:jc w:val="both"/>
        <w:rPr>
          <w:sz w:val="22"/>
          <w:szCs w:val="22"/>
          <w:lang w:val="sl-SI"/>
        </w:rPr>
      </w:pPr>
      <w:r w:rsidRPr="009F3C3F">
        <w:rPr>
          <w:sz w:val="22"/>
          <w:szCs w:val="22"/>
          <w:lang w:val="sl-SI"/>
        </w:rPr>
        <w:t xml:space="preserve">V kolikor komisija pri pregledu prijav ugotovi, uporabnik nima poravnanih vseh zapadlih obveznosti do Mestne občine Koper, se prijavo uporabnika zavrže oziroma izloči iz nadaljnje obravnave. </w:t>
      </w:r>
    </w:p>
    <w:p w:rsidR="001E5D78" w:rsidRPr="009F3C3F" w:rsidRDefault="001E5D78" w:rsidP="009E6039">
      <w:pPr>
        <w:jc w:val="both"/>
        <w:rPr>
          <w:sz w:val="22"/>
          <w:szCs w:val="22"/>
          <w:lang w:val="sl-SI"/>
        </w:rPr>
      </w:pPr>
    </w:p>
    <w:p w:rsidR="001E5D78" w:rsidRPr="009F3C3F" w:rsidRDefault="006B3329" w:rsidP="001E5D78">
      <w:pPr>
        <w:jc w:val="both"/>
        <w:rPr>
          <w:sz w:val="22"/>
          <w:szCs w:val="22"/>
          <w:lang w:val="sl-SI"/>
        </w:rPr>
      </w:pPr>
      <w:r>
        <w:rPr>
          <w:sz w:val="22"/>
          <w:szCs w:val="22"/>
          <w:lang w:val="sl-SI"/>
        </w:rPr>
        <w:t xml:space="preserve">Uporabnikom je zagotovljena tudi tokovina oz. dostop do električnega priključka (220 V) v neposredni bližini stojnice. </w:t>
      </w:r>
      <w:r w:rsidRPr="000A4F85">
        <w:rPr>
          <w:sz w:val="22"/>
          <w:szCs w:val="22"/>
          <w:lang w:val="sl-SI"/>
        </w:rPr>
        <w:t xml:space="preserve">Podaljške </w:t>
      </w:r>
      <w:r w:rsidR="000A4F85" w:rsidRPr="000A4F85">
        <w:rPr>
          <w:sz w:val="22"/>
          <w:szCs w:val="22"/>
          <w:lang w:val="sl-SI"/>
        </w:rPr>
        <w:t>oz. p</w:t>
      </w:r>
      <w:r w:rsidR="00A5287D" w:rsidRPr="000A4F85">
        <w:rPr>
          <w:sz w:val="22"/>
          <w:szCs w:val="22"/>
          <w:lang w:val="sl-SI"/>
        </w:rPr>
        <w:t xml:space="preserve">riklop </w:t>
      </w:r>
      <w:r>
        <w:rPr>
          <w:sz w:val="22"/>
          <w:szCs w:val="22"/>
          <w:lang w:val="sl-SI"/>
        </w:rPr>
        <w:t xml:space="preserve">si mora zagotoviti izbrani ponudnik sam. </w:t>
      </w:r>
      <w:r w:rsidR="001E5D78" w:rsidRPr="009F3C3F">
        <w:rPr>
          <w:sz w:val="22"/>
          <w:szCs w:val="22"/>
          <w:lang w:val="sl-SI"/>
        </w:rPr>
        <w:t>Uporaba vode ni predvidena.</w:t>
      </w:r>
    </w:p>
    <w:p w:rsidR="001E5D78" w:rsidRPr="009F3C3F" w:rsidRDefault="001E5D78" w:rsidP="001E5D78">
      <w:pPr>
        <w:jc w:val="both"/>
        <w:rPr>
          <w:sz w:val="22"/>
          <w:szCs w:val="22"/>
          <w:lang w:val="sl-SI"/>
        </w:rPr>
      </w:pPr>
    </w:p>
    <w:p w:rsidR="001E5D78" w:rsidRPr="009F3C3F" w:rsidRDefault="001E5D78" w:rsidP="001E5D78">
      <w:pPr>
        <w:jc w:val="both"/>
        <w:rPr>
          <w:sz w:val="22"/>
          <w:szCs w:val="22"/>
          <w:lang w:val="sl-SI"/>
        </w:rPr>
      </w:pPr>
      <w:r w:rsidRPr="009F3C3F">
        <w:rPr>
          <w:sz w:val="22"/>
          <w:szCs w:val="22"/>
          <w:lang w:val="sl-SI"/>
        </w:rPr>
        <w:t>Vse ostalo, kot so senčniki</w:t>
      </w:r>
      <w:r w:rsidR="006B3329">
        <w:rPr>
          <w:sz w:val="22"/>
          <w:szCs w:val="22"/>
          <w:lang w:val="sl-SI"/>
        </w:rPr>
        <w:t xml:space="preserve"> in</w:t>
      </w:r>
      <w:r w:rsidRPr="009F3C3F">
        <w:rPr>
          <w:sz w:val="22"/>
          <w:szCs w:val="22"/>
          <w:lang w:val="sl-SI"/>
        </w:rPr>
        <w:t xml:space="preserve"> dodatni animacijski program v okviru </w:t>
      </w:r>
      <w:r w:rsidR="009A3DBD">
        <w:rPr>
          <w:sz w:val="22"/>
          <w:szCs w:val="22"/>
          <w:lang w:val="sl-SI"/>
        </w:rPr>
        <w:t>stojnic</w:t>
      </w:r>
      <w:r w:rsidRPr="009F3C3F">
        <w:rPr>
          <w:sz w:val="22"/>
          <w:szCs w:val="22"/>
          <w:lang w:val="sl-SI"/>
        </w:rPr>
        <w:t>, je v domeni posameznega uporabnika in ne Mestne občine Koper. Za kakršnokoli spremembo ali dodatne konstrukcije ob prodajnih mestih, mora uporabnik predhodno pridobiti soglasje Mestne občine Koper in pridobiti ustrezna dovoljenja ter poravnati predpisano upravno in občinsko takso.</w:t>
      </w:r>
    </w:p>
    <w:p w:rsidR="001E5D78" w:rsidRPr="009F3C3F" w:rsidRDefault="001E5D78" w:rsidP="009E6039">
      <w:pPr>
        <w:jc w:val="both"/>
        <w:rPr>
          <w:sz w:val="22"/>
          <w:szCs w:val="22"/>
          <w:lang w:val="sl-SI"/>
        </w:rPr>
      </w:pPr>
    </w:p>
    <w:p w:rsidR="009A1DA7" w:rsidRPr="009F3C3F" w:rsidRDefault="009A1DA7" w:rsidP="00BA2A90">
      <w:pPr>
        <w:numPr>
          <w:ilvl w:val="0"/>
          <w:numId w:val="33"/>
        </w:numPr>
        <w:jc w:val="both"/>
        <w:rPr>
          <w:sz w:val="22"/>
          <w:szCs w:val="22"/>
          <w:lang w:val="sl-SI"/>
        </w:rPr>
      </w:pPr>
      <w:r w:rsidRPr="009F3C3F">
        <w:rPr>
          <w:sz w:val="22"/>
          <w:szCs w:val="22"/>
          <w:lang w:val="sl-SI"/>
        </w:rPr>
        <w:t>Prodajne stojnice se oddajo v uporabo z namenom, da se na njih izvaja naslednja dejavnost:</w:t>
      </w:r>
    </w:p>
    <w:p w:rsidR="008B74E5" w:rsidRPr="009F3C3F" w:rsidRDefault="009A3DBD" w:rsidP="008B74E5">
      <w:pPr>
        <w:numPr>
          <w:ilvl w:val="0"/>
          <w:numId w:val="11"/>
        </w:numPr>
        <w:jc w:val="both"/>
        <w:rPr>
          <w:sz w:val="22"/>
          <w:szCs w:val="22"/>
          <w:lang w:val="sl-SI"/>
        </w:rPr>
      </w:pPr>
      <w:r w:rsidRPr="009A3DBD">
        <w:rPr>
          <w:bCs/>
          <w:sz w:val="22"/>
          <w:szCs w:val="22"/>
          <w:lang w:val="sl-SI"/>
        </w:rPr>
        <w:t>prodaja slovenskih in/ali istrskih tipičnih spom</w:t>
      </w:r>
      <w:r w:rsidR="008F3F60">
        <w:rPr>
          <w:bCs/>
          <w:sz w:val="22"/>
          <w:szCs w:val="22"/>
          <w:lang w:val="sl-SI"/>
        </w:rPr>
        <w:t>inkov in izdelkov domače obrti</w:t>
      </w:r>
      <w:r w:rsidRPr="009A3DBD">
        <w:rPr>
          <w:bCs/>
          <w:sz w:val="22"/>
          <w:szCs w:val="22"/>
          <w:lang w:val="sl-SI"/>
        </w:rPr>
        <w:t>, okrasni nakit domače obrti,</w:t>
      </w:r>
      <w:r w:rsidRPr="009A3DBD">
        <w:rPr>
          <w:sz w:val="22"/>
          <w:szCs w:val="22"/>
          <w:lang w:val="sl-SI"/>
        </w:rPr>
        <w:t xml:space="preserve"> keramični, glineni in stekleni izdelki </w:t>
      </w:r>
      <w:r w:rsidRPr="009A3DBD">
        <w:rPr>
          <w:bCs/>
          <w:sz w:val="22"/>
          <w:szCs w:val="22"/>
          <w:lang w:val="sl-SI"/>
        </w:rPr>
        <w:t>in prodajo umetnin</w:t>
      </w:r>
      <w:r w:rsidR="008B74E5" w:rsidRPr="009F3C3F">
        <w:rPr>
          <w:bCs/>
          <w:sz w:val="22"/>
          <w:szCs w:val="22"/>
          <w:lang w:val="sl-SI"/>
        </w:rPr>
        <w:t>;</w:t>
      </w:r>
    </w:p>
    <w:p w:rsidR="008B74E5" w:rsidRPr="009F3C3F" w:rsidRDefault="008B74E5" w:rsidP="008B74E5">
      <w:pPr>
        <w:numPr>
          <w:ilvl w:val="0"/>
          <w:numId w:val="11"/>
        </w:numPr>
        <w:jc w:val="both"/>
        <w:rPr>
          <w:sz w:val="22"/>
          <w:szCs w:val="22"/>
          <w:lang w:val="sl-SI"/>
        </w:rPr>
      </w:pPr>
      <w:r w:rsidRPr="009F3C3F">
        <w:rPr>
          <w:bCs/>
          <w:sz w:val="22"/>
          <w:szCs w:val="22"/>
          <w:lang w:val="sl-SI"/>
        </w:rPr>
        <w:t xml:space="preserve">prodaja </w:t>
      </w:r>
      <w:r w:rsidR="00EE15C4">
        <w:rPr>
          <w:bCs/>
          <w:sz w:val="22"/>
          <w:szCs w:val="22"/>
          <w:lang w:val="sl-SI"/>
        </w:rPr>
        <w:t xml:space="preserve">vina, </w:t>
      </w:r>
      <w:r w:rsidRPr="009F3C3F">
        <w:rPr>
          <w:bCs/>
          <w:sz w:val="22"/>
          <w:szCs w:val="22"/>
          <w:lang w:val="sl-SI"/>
        </w:rPr>
        <w:t>olja, medu, tartufov, suhega sadja in drugih tipičnih istrskih izdelkov</w:t>
      </w:r>
      <w:r w:rsidR="009A3DBD">
        <w:rPr>
          <w:bCs/>
          <w:sz w:val="22"/>
          <w:szCs w:val="22"/>
          <w:lang w:val="sl-SI"/>
        </w:rPr>
        <w:t>. Prodajajo se lahko le izdelk</w:t>
      </w:r>
      <w:r w:rsidR="008F3F60">
        <w:rPr>
          <w:bCs/>
          <w:sz w:val="22"/>
          <w:szCs w:val="22"/>
          <w:lang w:val="sl-SI"/>
        </w:rPr>
        <w:t>e</w:t>
      </w:r>
      <w:r w:rsidR="009A3DBD">
        <w:rPr>
          <w:bCs/>
          <w:sz w:val="22"/>
          <w:szCs w:val="22"/>
          <w:lang w:val="sl-SI"/>
        </w:rPr>
        <w:t xml:space="preserve"> v zaprti embalaži</w:t>
      </w:r>
      <w:r w:rsidRPr="009F3C3F">
        <w:rPr>
          <w:bCs/>
          <w:sz w:val="22"/>
          <w:szCs w:val="22"/>
          <w:lang w:val="sl-SI"/>
        </w:rPr>
        <w:t>;</w:t>
      </w:r>
    </w:p>
    <w:p w:rsidR="008B74E5" w:rsidRPr="008F3F60" w:rsidRDefault="008B74E5" w:rsidP="008B74E5">
      <w:pPr>
        <w:numPr>
          <w:ilvl w:val="0"/>
          <w:numId w:val="11"/>
        </w:numPr>
        <w:jc w:val="both"/>
        <w:rPr>
          <w:sz w:val="22"/>
          <w:szCs w:val="22"/>
          <w:lang w:val="sl-SI"/>
        </w:rPr>
      </w:pPr>
      <w:r w:rsidRPr="009F3C3F">
        <w:rPr>
          <w:bCs/>
          <w:sz w:val="22"/>
          <w:szCs w:val="22"/>
          <w:lang w:val="sl-SI"/>
        </w:rPr>
        <w:t>prodaja znamk in razglednic, turističnih knjig, zgoščenk z istrsko in slovensko tradicionalno glasbo;</w:t>
      </w:r>
    </w:p>
    <w:p w:rsidR="008F3F60" w:rsidRPr="009F3C3F" w:rsidRDefault="008F3F60" w:rsidP="008B74E5">
      <w:pPr>
        <w:numPr>
          <w:ilvl w:val="0"/>
          <w:numId w:val="11"/>
        </w:numPr>
        <w:jc w:val="both"/>
        <w:rPr>
          <w:sz w:val="22"/>
          <w:szCs w:val="22"/>
          <w:lang w:val="sl-SI"/>
        </w:rPr>
      </w:pPr>
      <w:r>
        <w:rPr>
          <w:bCs/>
          <w:sz w:val="22"/>
          <w:szCs w:val="22"/>
          <w:lang w:val="sl-SI"/>
        </w:rPr>
        <w:t>prodaja promocijskih majic, kapic, navijaških šalov in drugih sorodnih artik</w:t>
      </w:r>
      <w:r w:rsidR="00F65A5F">
        <w:rPr>
          <w:bCs/>
          <w:sz w:val="22"/>
          <w:szCs w:val="22"/>
          <w:lang w:val="sl-SI"/>
        </w:rPr>
        <w:t>l</w:t>
      </w:r>
      <w:r>
        <w:rPr>
          <w:bCs/>
          <w:sz w:val="22"/>
          <w:szCs w:val="22"/>
          <w:lang w:val="sl-SI"/>
        </w:rPr>
        <w:t>ov;</w:t>
      </w:r>
    </w:p>
    <w:p w:rsidR="008B74E5" w:rsidRPr="009F3C3F" w:rsidRDefault="008B74E5" w:rsidP="008B74E5">
      <w:pPr>
        <w:numPr>
          <w:ilvl w:val="0"/>
          <w:numId w:val="11"/>
        </w:numPr>
        <w:jc w:val="both"/>
        <w:rPr>
          <w:sz w:val="22"/>
          <w:szCs w:val="22"/>
          <w:lang w:val="sl-SI"/>
        </w:rPr>
      </w:pPr>
      <w:r w:rsidRPr="009F3C3F">
        <w:rPr>
          <w:sz w:val="22"/>
          <w:szCs w:val="22"/>
          <w:lang w:val="sl-SI"/>
        </w:rPr>
        <w:t xml:space="preserve">druga dodatna ponudba, ki pomeni pestrost ponudbe in ni vključena v </w:t>
      </w:r>
      <w:r w:rsidR="008F3F60">
        <w:rPr>
          <w:sz w:val="22"/>
          <w:szCs w:val="22"/>
          <w:lang w:val="sl-SI"/>
        </w:rPr>
        <w:t xml:space="preserve">navedeno vsebino </w:t>
      </w:r>
      <w:r w:rsidRPr="009F3C3F">
        <w:rPr>
          <w:sz w:val="22"/>
          <w:szCs w:val="22"/>
          <w:lang w:val="sl-SI"/>
        </w:rPr>
        <w:t>ponudbe od točke a do d.</w:t>
      </w:r>
    </w:p>
    <w:p w:rsidR="008B74E5" w:rsidRPr="009F3C3F" w:rsidRDefault="008B74E5" w:rsidP="008B74E5">
      <w:pPr>
        <w:jc w:val="both"/>
        <w:rPr>
          <w:sz w:val="22"/>
          <w:szCs w:val="22"/>
          <w:lang w:val="sl-SI"/>
        </w:rPr>
      </w:pPr>
    </w:p>
    <w:p w:rsidR="008B74E5" w:rsidRPr="009F3C3F" w:rsidRDefault="008B74E5" w:rsidP="008B74E5">
      <w:pPr>
        <w:jc w:val="both"/>
        <w:rPr>
          <w:b/>
          <w:sz w:val="22"/>
          <w:szCs w:val="22"/>
          <w:lang w:val="sl-SI"/>
        </w:rPr>
      </w:pPr>
      <w:r w:rsidRPr="009F3C3F">
        <w:rPr>
          <w:b/>
          <w:sz w:val="22"/>
          <w:szCs w:val="22"/>
          <w:lang w:val="sl-SI"/>
        </w:rPr>
        <w:t>Gostinska dejavnost</w:t>
      </w:r>
      <w:r w:rsidR="005210E6">
        <w:rPr>
          <w:b/>
          <w:sz w:val="22"/>
          <w:szCs w:val="22"/>
          <w:lang w:val="sl-SI"/>
        </w:rPr>
        <w:t xml:space="preserve"> </w:t>
      </w:r>
      <w:r w:rsidR="00D47B5C">
        <w:rPr>
          <w:b/>
          <w:sz w:val="22"/>
          <w:szCs w:val="22"/>
          <w:lang w:val="sl-SI"/>
        </w:rPr>
        <w:t>ni p</w:t>
      </w:r>
      <w:r w:rsidRPr="009F3C3F">
        <w:rPr>
          <w:b/>
          <w:sz w:val="22"/>
          <w:szCs w:val="22"/>
          <w:lang w:val="sl-SI"/>
        </w:rPr>
        <w:t xml:space="preserve">redmet ponudbe. </w:t>
      </w:r>
    </w:p>
    <w:p w:rsidR="008B74E5" w:rsidRPr="009F3C3F" w:rsidRDefault="008B74E5" w:rsidP="008B74E5">
      <w:pPr>
        <w:jc w:val="both"/>
        <w:rPr>
          <w:b/>
          <w:sz w:val="22"/>
          <w:szCs w:val="22"/>
          <w:lang w:val="sl-SI"/>
        </w:rPr>
      </w:pPr>
    </w:p>
    <w:p w:rsidR="008B74E5" w:rsidRPr="009F3C3F" w:rsidRDefault="008B74E5" w:rsidP="008B74E5">
      <w:pPr>
        <w:jc w:val="both"/>
        <w:rPr>
          <w:sz w:val="22"/>
          <w:szCs w:val="22"/>
          <w:lang w:val="sl-SI"/>
        </w:rPr>
      </w:pPr>
      <w:r w:rsidRPr="009F3C3F">
        <w:rPr>
          <w:sz w:val="22"/>
          <w:szCs w:val="22"/>
          <w:lang w:val="sl-SI"/>
        </w:rPr>
        <w:t>Ustreznost vsebine ponudbe po tej nameri ocenjuje izključno komisija. Prijava uporabnika, katerega vsebina ponudbe je po mnenju komisije neustrezna, ne gre v nadaljnji postopek ocenjevanja prijav in se zavrne.</w:t>
      </w:r>
    </w:p>
    <w:p w:rsidR="008B74E5" w:rsidRPr="009F3C3F" w:rsidRDefault="008B74E5" w:rsidP="008B74E5">
      <w:pPr>
        <w:jc w:val="both"/>
        <w:rPr>
          <w:b/>
          <w:sz w:val="22"/>
          <w:szCs w:val="22"/>
          <w:lang w:val="sl-SI"/>
        </w:rPr>
      </w:pPr>
    </w:p>
    <w:p w:rsidR="008B74E5" w:rsidRPr="009F3C3F" w:rsidRDefault="008B74E5" w:rsidP="00BA2A90">
      <w:pPr>
        <w:numPr>
          <w:ilvl w:val="0"/>
          <w:numId w:val="33"/>
        </w:numPr>
        <w:autoSpaceDE w:val="0"/>
        <w:autoSpaceDN w:val="0"/>
        <w:adjustRightInd w:val="0"/>
        <w:jc w:val="both"/>
        <w:rPr>
          <w:sz w:val="22"/>
          <w:szCs w:val="22"/>
          <w:lang w:val="sl-SI" w:eastAsia="sl-SI"/>
        </w:rPr>
      </w:pPr>
      <w:r w:rsidRPr="009F3C3F">
        <w:rPr>
          <w:b/>
          <w:sz w:val="22"/>
          <w:szCs w:val="22"/>
          <w:lang w:val="sl-SI"/>
        </w:rPr>
        <w:t>Vsak izbrani uporabnik si mora pred začetkom uporabe prodajnih mest zagotoviti vsa potrebna dovoljenja za zakonito obratovanje in poravnati morebitne stroške upravne in predpisane občinske takse, ki nista vključeni v stroške varščine in uporabnine.</w:t>
      </w:r>
    </w:p>
    <w:p w:rsidR="008B74E5" w:rsidRPr="009F3C3F" w:rsidRDefault="008B74E5" w:rsidP="008B74E5">
      <w:pPr>
        <w:jc w:val="both"/>
        <w:rPr>
          <w:b/>
          <w:sz w:val="22"/>
          <w:szCs w:val="22"/>
          <w:lang w:val="sl-SI"/>
        </w:rPr>
      </w:pPr>
    </w:p>
    <w:p w:rsidR="008B74E5" w:rsidRPr="009F3C3F" w:rsidRDefault="008B74E5" w:rsidP="00BA2A90">
      <w:pPr>
        <w:numPr>
          <w:ilvl w:val="0"/>
          <w:numId w:val="33"/>
        </w:numPr>
        <w:jc w:val="both"/>
        <w:rPr>
          <w:bCs/>
          <w:sz w:val="22"/>
          <w:szCs w:val="22"/>
          <w:lang w:val="sl-SI"/>
        </w:rPr>
      </w:pPr>
      <w:r w:rsidRPr="009F3C3F">
        <w:rPr>
          <w:bCs/>
          <w:sz w:val="22"/>
          <w:szCs w:val="22"/>
          <w:lang w:val="sl-SI"/>
        </w:rPr>
        <w:t xml:space="preserve">Uporabno obdobje za prodajne stojnice </w:t>
      </w:r>
      <w:r w:rsidR="003C2BDE" w:rsidRPr="009F3C3F">
        <w:rPr>
          <w:bCs/>
          <w:sz w:val="22"/>
          <w:szCs w:val="22"/>
          <w:lang w:val="sl-SI"/>
        </w:rPr>
        <w:t>v Kopru</w:t>
      </w:r>
      <w:r w:rsidRPr="009F3C3F">
        <w:rPr>
          <w:bCs/>
          <w:sz w:val="22"/>
          <w:szCs w:val="22"/>
          <w:lang w:val="sl-SI"/>
        </w:rPr>
        <w:t xml:space="preserve"> je </w:t>
      </w:r>
      <w:r w:rsidR="00D47B5C" w:rsidRPr="009F3C3F">
        <w:rPr>
          <w:b/>
          <w:bCs/>
          <w:sz w:val="22"/>
          <w:szCs w:val="22"/>
          <w:u w:val="single"/>
          <w:lang w:val="sl-SI"/>
        </w:rPr>
        <w:t>vsak dan</w:t>
      </w:r>
      <w:r w:rsidR="00D47B5C">
        <w:rPr>
          <w:bCs/>
          <w:sz w:val="22"/>
          <w:szCs w:val="22"/>
          <w:lang w:val="sl-SI"/>
        </w:rPr>
        <w:t xml:space="preserve"> </w:t>
      </w:r>
      <w:r w:rsidRPr="009F3C3F">
        <w:rPr>
          <w:bCs/>
          <w:sz w:val="22"/>
          <w:szCs w:val="22"/>
          <w:lang w:val="sl-SI"/>
        </w:rPr>
        <w:t xml:space="preserve">od </w:t>
      </w:r>
      <w:r w:rsidR="005210E6">
        <w:rPr>
          <w:b/>
          <w:bCs/>
          <w:sz w:val="22"/>
          <w:szCs w:val="22"/>
          <w:lang w:val="sl-SI"/>
        </w:rPr>
        <w:t>1</w:t>
      </w:r>
      <w:r w:rsidRPr="009F3C3F">
        <w:rPr>
          <w:b/>
          <w:bCs/>
          <w:sz w:val="22"/>
          <w:szCs w:val="22"/>
          <w:lang w:val="sl-SI"/>
        </w:rPr>
        <w:t xml:space="preserve">. </w:t>
      </w:r>
      <w:r w:rsidR="003C2BDE" w:rsidRPr="009F3C3F">
        <w:rPr>
          <w:b/>
          <w:bCs/>
          <w:sz w:val="22"/>
          <w:szCs w:val="22"/>
          <w:lang w:val="sl-SI"/>
        </w:rPr>
        <w:t>septembra</w:t>
      </w:r>
      <w:r w:rsidRPr="009F3C3F">
        <w:rPr>
          <w:b/>
          <w:bCs/>
          <w:sz w:val="22"/>
          <w:szCs w:val="22"/>
          <w:lang w:val="sl-SI"/>
        </w:rPr>
        <w:t xml:space="preserve"> 2013  – </w:t>
      </w:r>
      <w:r w:rsidR="003C2BDE" w:rsidRPr="009F3C3F">
        <w:rPr>
          <w:b/>
          <w:bCs/>
          <w:sz w:val="22"/>
          <w:szCs w:val="22"/>
          <w:lang w:val="sl-SI"/>
        </w:rPr>
        <w:t>10</w:t>
      </w:r>
      <w:r w:rsidRPr="009F3C3F">
        <w:rPr>
          <w:b/>
          <w:bCs/>
          <w:sz w:val="22"/>
          <w:szCs w:val="22"/>
          <w:lang w:val="sl-SI"/>
        </w:rPr>
        <w:t xml:space="preserve">. septembra 2013 </w:t>
      </w:r>
      <w:r w:rsidR="00D47B5C" w:rsidRPr="00D47B5C">
        <w:rPr>
          <w:bCs/>
          <w:sz w:val="22"/>
          <w:szCs w:val="22"/>
          <w:lang w:val="sl-SI"/>
        </w:rPr>
        <w:t>in sicer z predvidenim obveznim urnikom obratovanja</w:t>
      </w:r>
      <w:r w:rsidR="00D47B5C">
        <w:rPr>
          <w:b/>
          <w:bCs/>
          <w:sz w:val="22"/>
          <w:szCs w:val="22"/>
          <w:lang w:val="sl-SI"/>
        </w:rPr>
        <w:t xml:space="preserve"> od 9:00 – 21:00</w:t>
      </w:r>
      <w:r w:rsidRPr="009F3C3F">
        <w:rPr>
          <w:b/>
          <w:bCs/>
          <w:sz w:val="22"/>
          <w:szCs w:val="22"/>
          <w:lang w:val="sl-SI"/>
        </w:rPr>
        <w:t>.</w:t>
      </w:r>
      <w:r w:rsidR="00D47B5C">
        <w:rPr>
          <w:b/>
          <w:bCs/>
          <w:sz w:val="22"/>
          <w:szCs w:val="22"/>
          <w:lang w:val="sl-SI"/>
        </w:rPr>
        <w:t xml:space="preserve"> </w:t>
      </w:r>
      <w:r w:rsidR="00D47B5C" w:rsidRPr="00D47B5C">
        <w:rPr>
          <w:bCs/>
          <w:sz w:val="22"/>
          <w:szCs w:val="22"/>
          <w:lang w:val="sl-SI"/>
        </w:rPr>
        <w:t>Izbrani ponudnik lahko obratuje tudi izven obveznega urnika obratovanja, vendar ne</w:t>
      </w:r>
      <w:r w:rsidR="00D47B5C">
        <w:rPr>
          <w:b/>
          <w:bCs/>
          <w:sz w:val="22"/>
          <w:szCs w:val="22"/>
          <w:lang w:val="sl-SI"/>
        </w:rPr>
        <w:t xml:space="preserve"> pred 8:00 ali po 24:00.</w:t>
      </w:r>
    </w:p>
    <w:p w:rsidR="008B74E5" w:rsidRPr="009F3C3F" w:rsidRDefault="008B74E5" w:rsidP="008B74E5">
      <w:pPr>
        <w:ind w:left="720"/>
        <w:jc w:val="both"/>
        <w:rPr>
          <w:bCs/>
          <w:sz w:val="22"/>
          <w:szCs w:val="22"/>
          <w:lang w:val="sl-SI"/>
        </w:rPr>
      </w:pPr>
    </w:p>
    <w:p w:rsidR="001E5D78" w:rsidRPr="009F3C3F" w:rsidRDefault="00546A3C" w:rsidP="00BA2A90">
      <w:pPr>
        <w:numPr>
          <w:ilvl w:val="0"/>
          <w:numId w:val="33"/>
        </w:numPr>
        <w:jc w:val="both"/>
        <w:rPr>
          <w:sz w:val="22"/>
          <w:szCs w:val="22"/>
          <w:lang w:val="sl-SI"/>
        </w:rPr>
      </w:pPr>
      <w:r w:rsidRPr="009F3C3F">
        <w:rPr>
          <w:sz w:val="22"/>
          <w:szCs w:val="22"/>
          <w:lang w:val="sl-SI"/>
        </w:rPr>
        <w:t>Uporabnina in varščina za posamezno prodajno stojnico</w:t>
      </w:r>
      <w:r w:rsidR="00D47B5C">
        <w:rPr>
          <w:sz w:val="22"/>
          <w:szCs w:val="22"/>
          <w:lang w:val="sl-SI"/>
        </w:rPr>
        <w:t xml:space="preserve"> znašata:</w:t>
      </w:r>
    </w:p>
    <w:p w:rsidR="001E5D78" w:rsidRPr="009F3C3F" w:rsidRDefault="001E5D78" w:rsidP="00D47B5C">
      <w:pPr>
        <w:ind w:left="360"/>
        <w:jc w:val="both"/>
        <w:rPr>
          <w:sz w:val="22"/>
          <w:szCs w:val="22"/>
          <w:lang w:val="sl-SI"/>
        </w:rPr>
      </w:pPr>
    </w:p>
    <w:p w:rsidR="00393BF0" w:rsidRPr="00D47B5C" w:rsidRDefault="001E5D78" w:rsidP="00D47B5C">
      <w:pPr>
        <w:numPr>
          <w:ilvl w:val="0"/>
          <w:numId w:val="31"/>
        </w:numPr>
        <w:ind w:left="1080"/>
        <w:jc w:val="both"/>
        <w:rPr>
          <w:bCs/>
          <w:sz w:val="22"/>
          <w:szCs w:val="22"/>
          <w:lang w:val="sl-SI"/>
        </w:rPr>
      </w:pPr>
      <w:r w:rsidRPr="00D47B5C">
        <w:rPr>
          <w:b/>
          <w:bCs/>
          <w:sz w:val="22"/>
          <w:szCs w:val="22"/>
          <w:lang w:val="sl-SI"/>
        </w:rPr>
        <w:t>VARŠČINA:</w:t>
      </w:r>
      <w:r w:rsidR="00D47B5C" w:rsidRPr="00D47B5C">
        <w:rPr>
          <w:sz w:val="22"/>
          <w:szCs w:val="22"/>
          <w:lang w:val="sl-SI"/>
        </w:rPr>
        <w:t xml:space="preserve"> </w:t>
      </w:r>
      <w:r w:rsidR="009A5A7D" w:rsidRPr="00D47B5C">
        <w:rPr>
          <w:bCs/>
          <w:sz w:val="22"/>
          <w:szCs w:val="22"/>
          <w:lang w:val="sl-SI"/>
        </w:rPr>
        <w:t>1</w:t>
      </w:r>
      <w:r w:rsidR="00393BF0" w:rsidRPr="00D47B5C">
        <w:rPr>
          <w:bCs/>
          <w:sz w:val="22"/>
          <w:szCs w:val="22"/>
          <w:lang w:val="sl-SI"/>
        </w:rPr>
        <w:t>00 EUR.</w:t>
      </w:r>
      <w:r w:rsidR="00D47B5C" w:rsidRPr="00D47B5C">
        <w:rPr>
          <w:bCs/>
          <w:sz w:val="22"/>
          <w:szCs w:val="22"/>
          <w:lang w:val="sl-SI"/>
        </w:rPr>
        <w:t xml:space="preserve"> </w:t>
      </w:r>
      <w:r w:rsidR="00393BF0" w:rsidRPr="00D47B5C">
        <w:rPr>
          <w:bCs/>
          <w:sz w:val="22"/>
          <w:szCs w:val="22"/>
          <w:lang w:val="sl-SI"/>
        </w:rPr>
        <w:t>DDV v varščino ni vključen.</w:t>
      </w:r>
    </w:p>
    <w:p w:rsidR="00393BF0" w:rsidRPr="009F3C3F" w:rsidRDefault="00393BF0" w:rsidP="00D47B5C">
      <w:pPr>
        <w:ind w:left="360" w:firstLine="720"/>
        <w:jc w:val="both"/>
        <w:rPr>
          <w:bCs/>
          <w:sz w:val="22"/>
          <w:szCs w:val="22"/>
          <w:lang w:val="sl-SI"/>
        </w:rPr>
      </w:pPr>
    </w:p>
    <w:p w:rsidR="00393BF0" w:rsidRPr="005144B2" w:rsidRDefault="00393BF0" w:rsidP="00D47B5C">
      <w:pPr>
        <w:numPr>
          <w:ilvl w:val="0"/>
          <w:numId w:val="31"/>
        </w:numPr>
        <w:autoSpaceDE w:val="0"/>
        <w:autoSpaceDN w:val="0"/>
        <w:adjustRightInd w:val="0"/>
        <w:ind w:left="1080"/>
        <w:jc w:val="both"/>
        <w:rPr>
          <w:bCs/>
          <w:sz w:val="22"/>
          <w:szCs w:val="22"/>
          <w:lang w:val="sl-SI"/>
        </w:rPr>
      </w:pPr>
      <w:r w:rsidRPr="005144B2">
        <w:rPr>
          <w:b/>
          <w:bCs/>
          <w:sz w:val="22"/>
          <w:szCs w:val="22"/>
          <w:lang w:val="sl-SI"/>
        </w:rPr>
        <w:t>UPORABNINA:</w:t>
      </w:r>
      <w:r w:rsidR="00D47B5C" w:rsidRPr="005144B2">
        <w:rPr>
          <w:b/>
          <w:bCs/>
          <w:sz w:val="22"/>
          <w:szCs w:val="22"/>
          <w:lang w:val="sl-SI"/>
        </w:rPr>
        <w:t xml:space="preserve"> n</w:t>
      </w:r>
      <w:r w:rsidRPr="005144B2">
        <w:rPr>
          <w:bCs/>
          <w:sz w:val="22"/>
          <w:szCs w:val="22"/>
          <w:lang w:val="sl-SI"/>
        </w:rPr>
        <w:t xml:space="preserve">ajmanj </w:t>
      </w:r>
      <w:r w:rsidR="009A5A7D" w:rsidRPr="005144B2">
        <w:rPr>
          <w:bCs/>
          <w:sz w:val="22"/>
          <w:szCs w:val="22"/>
          <w:lang w:val="sl-SI"/>
        </w:rPr>
        <w:t>2</w:t>
      </w:r>
      <w:r w:rsidRPr="005144B2">
        <w:rPr>
          <w:bCs/>
          <w:sz w:val="22"/>
          <w:szCs w:val="22"/>
          <w:lang w:val="sl-SI"/>
        </w:rPr>
        <w:t xml:space="preserve">00 EUR brez DDV, </w:t>
      </w:r>
      <w:r w:rsidR="009A5A7D" w:rsidRPr="005144B2">
        <w:rPr>
          <w:bCs/>
          <w:sz w:val="22"/>
          <w:szCs w:val="22"/>
          <w:lang w:val="sl-SI"/>
        </w:rPr>
        <w:t>244</w:t>
      </w:r>
      <w:r w:rsidRPr="005144B2">
        <w:rPr>
          <w:bCs/>
          <w:sz w:val="22"/>
          <w:szCs w:val="22"/>
          <w:lang w:val="sl-SI"/>
        </w:rPr>
        <w:t xml:space="preserve"> EUR z DDV-jem.</w:t>
      </w:r>
      <w:r w:rsidR="00A5287D" w:rsidRPr="005144B2">
        <w:rPr>
          <w:bCs/>
          <w:sz w:val="22"/>
          <w:szCs w:val="22"/>
          <w:lang w:val="sl-SI"/>
        </w:rPr>
        <w:t xml:space="preserve"> </w:t>
      </w:r>
    </w:p>
    <w:p w:rsidR="00393BF0" w:rsidRPr="00D47B5C" w:rsidRDefault="00393BF0" w:rsidP="00D47B5C">
      <w:pPr>
        <w:pStyle w:val="ListParagraph"/>
        <w:autoSpaceDE w:val="0"/>
        <w:autoSpaceDN w:val="0"/>
        <w:adjustRightInd w:val="0"/>
        <w:ind w:left="1080"/>
        <w:jc w:val="both"/>
        <w:rPr>
          <w:bCs/>
          <w:sz w:val="22"/>
          <w:szCs w:val="22"/>
          <w:lang w:val="sl-SI"/>
        </w:rPr>
      </w:pPr>
      <w:r w:rsidRPr="00D47B5C">
        <w:rPr>
          <w:bCs/>
          <w:sz w:val="22"/>
          <w:szCs w:val="22"/>
          <w:lang w:val="sl-SI"/>
        </w:rPr>
        <w:t xml:space="preserve">Uporabnina zajema </w:t>
      </w:r>
      <w:r w:rsidR="00D47B5C">
        <w:rPr>
          <w:bCs/>
          <w:sz w:val="22"/>
          <w:szCs w:val="22"/>
          <w:lang w:val="sl-SI"/>
        </w:rPr>
        <w:t xml:space="preserve">tudi </w:t>
      </w:r>
      <w:r w:rsidRPr="00D47B5C">
        <w:rPr>
          <w:bCs/>
          <w:sz w:val="22"/>
          <w:szCs w:val="22"/>
          <w:lang w:val="sl-SI"/>
        </w:rPr>
        <w:t>strošk</w:t>
      </w:r>
      <w:r w:rsidR="005210E6" w:rsidRPr="00D47B5C">
        <w:rPr>
          <w:bCs/>
          <w:sz w:val="22"/>
          <w:szCs w:val="22"/>
          <w:lang w:val="sl-SI"/>
        </w:rPr>
        <w:t>e</w:t>
      </w:r>
      <w:r w:rsidRPr="00D47B5C">
        <w:rPr>
          <w:bCs/>
          <w:sz w:val="22"/>
          <w:szCs w:val="22"/>
          <w:lang w:val="sl-SI"/>
        </w:rPr>
        <w:t xml:space="preserve"> elektrike.</w:t>
      </w:r>
    </w:p>
    <w:p w:rsidR="00393BF0" w:rsidRPr="009F3C3F" w:rsidRDefault="00393BF0" w:rsidP="00393BF0">
      <w:pPr>
        <w:autoSpaceDE w:val="0"/>
        <w:autoSpaceDN w:val="0"/>
        <w:adjustRightInd w:val="0"/>
        <w:jc w:val="both"/>
        <w:rPr>
          <w:sz w:val="22"/>
          <w:szCs w:val="22"/>
          <w:lang w:val="sl-SI" w:eastAsia="sl-SI"/>
        </w:rPr>
      </w:pPr>
    </w:p>
    <w:p w:rsidR="00393BF0" w:rsidRPr="009F3C3F" w:rsidRDefault="00393BF0" w:rsidP="00393BF0">
      <w:pPr>
        <w:tabs>
          <w:tab w:val="num" w:pos="0"/>
        </w:tabs>
        <w:jc w:val="both"/>
        <w:rPr>
          <w:bCs/>
          <w:sz w:val="22"/>
          <w:szCs w:val="22"/>
          <w:lang w:val="sl-SI"/>
        </w:rPr>
      </w:pPr>
      <w:r w:rsidRPr="009F3C3F">
        <w:rPr>
          <w:bCs/>
          <w:sz w:val="22"/>
          <w:szCs w:val="22"/>
          <w:lang w:val="sl-SI"/>
        </w:rPr>
        <w:t xml:space="preserve">Ob podpisu pogodbe poravna izbrani uporabnik strošek uporabnine z DDV v višini 100%  in varščine v višini 100 % (na varščino se ne obračunava DDV). Dokazila o poravnanih zneskih so pogoj za prevzem dodeljenega prodajnega mesta. </w:t>
      </w:r>
    </w:p>
    <w:p w:rsidR="00393BF0" w:rsidRPr="009F3C3F" w:rsidRDefault="00393BF0" w:rsidP="00393BF0">
      <w:pPr>
        <w:tabs>
          <w:tab w:val="num" w:pos="0"/>
        </w:tabs>
        <w:jc w:val="both"/>
        <w:rPr>
          <w:bCs/>
          <w:sz w:val="22"/>
          <w:szCs w:val="22"/>
          <w:lang w:val="sl-SI"/>
        </w:rPr>
      </w:pPr>
    </w:p>
    <w:p w:rsidR="00393BF0" w:rsidRPr="009F3C3F" w:rsidRDefault="00393BF0" w:rsidP="00393BF0">
      <w:pPr>
        <w:tabs>
          <w:tab w:val="num" w:pos="0"/>
        </w:tabs>
        <w:jc w:val="both"/>
        <w:rPr>
          <w:b/>
          <w:bCs/>
          <w:sz w:val="22"/>
          <w:szCs w:val="22"/>
          <w:lang w:val="sl-SI"/>
        </w:rPr>
      </w:pPr>
      <w:r w:rsidRPr="009F3C3F">
        <w:rPr>
          <w:b/>
          <w:bCs/>
          <w:sz w:val="22"/>
          <w:szCs w:val="22"/>
          <w:lang w:val="sl-SI"/>
        </w:rPr>
        <w:t xml:space="preserve">Za vsak dodatni kvadratni meter ob prodajni stojnici, ki ga uporabnik zasede, se v skladu z občinskim odlokom zaračuna občinska taksa. </w:t>
      </w:r>
    </w:p>
    <w:p w:rsidR="00393BF0" w:rsidRPr="009F3C3F" w:rsidRDefault="00393BF0" w:rsidP="00393BF0">
      <w:pPr>
        <w:tabs>
          <w:tab w:val="num" w:pos="0"/>
        </w:tabs>
        <w:jc w:val="both"/>
        <w:rPr>
          <w:bCs/>
          <w:sz w:val="22"/>
          <w:szCs w:val="22"/>
          <w:lang w:val="sl-SI"/>
        </w:rPr>
      </w:pPr>
    </w:p>
    <w:p w:rsidR="00393BF0" w:rsidRPr="009F3C3F" w:rsidRDefault="00393BF0" w:rsidP="00393BF0">
      <w:pPr>
        <w:tabs>
          <w:tab w:val="num" w:pos="0"/>
        </w:tabs>
        <w:jc w:val="both"/>
        <w:rPr>
          <w:bCs/>
          <w:sz w:val="22"/>
          <w:szCs w:val="22"/>
          <w:lang w:val="sl-SI"/>
        </w:rPr>
      </w:pPr>
      <w:r w:rsidRPr="009F3C3F">
        <w:rPr>
          <w:bCs/>
          <w:sz w:val="22"/>
          <w:szCs w:val="22"/>
          <w:lang w:val="sl-SI"/>
        </w:rPr>
        <w:t>Varščino se izbranemu uporabniku vrne, in sicer se mu jo nakaže na TRR najkasneje 30. dan po podpisu zapisnika o prevzemu prodajne stojnice s strani Mestne občine Koper. Pogoji, ki morajo biti izpolnjeni, da se uporabniku prodajne stojnice vrne varščino so:</w:t>
      </w:r>
    </w:p>
    <w:p w:rsidR="00393BF0" w:rsidRPr="009F3C3F" w:rsidRDefault="00393BF0" w:rsidP="00393BF0">
      <w:pPr>
        <w:numPr>
          <w:ilvl w:val="0"/>
          <w:numId w:val="20"/>
        </w:numPr>
        <w:jc w:val="both"/>
        <w:rPr>
          <w:bCs/>
          <w:sz w:val="22"/>
          <w:szCs w:val="22"/>
          <w:lang w:val="sl-SI"/>
        </w:rPr>
      </w:pPr>
      <w:r w:rsidRPr="009F3C3F">
        <w:rPr>
          <w:bCs/>
          <w:sz w:val="22"/>
          <w:szCs w:val="22"/>
          <w:lang w:val="sl-SI"/>
        </w:rPr>
        <w:t>podpis zapisnika o prevzemu prodajne stojnice s strani Mestne občine Koper,</w:t>
      </w:r>
    </w:p>
    <w:p w:rsidR="00393BF0" w:rsidRPr="009F3C3F" w:rsidRDefault="00393BF0" w:rsidP="00393BF0">
      <w:pPr>
        <w:numPr>
          <w:ilvl w:val="0"/>
          <w:numId w:val="20"/>
        </w:numPr>
        <w:jc w:val="both"/>
        <w:rPr>
          <w:bCs/>
          <w:sz w:val="22"/>
          <w:szCs w:val="22"/>
          <w:lang w:val="sl-SI"/>
        </w:rPr>
      </w:pPr>
      <w:r w:rsidRPr="009F3C3F">
        <w:rPr>
          <w:bCs/>
          <w:sz w:val="22"/>
          <w:szCs w:val="22"/>
          <w:lang w:val="sl-SI"/>
        </w:rPr>
        <w:t>prodajna stojnica mora biti vrnjena v istem ali boljšem stanju, kot je bilo prevzeto,</w:t>
      </w:r>
    </w:p>
    <w:p w:rsidR="00393BF0" w:rsidRPr="009F3C3F" w:rsidRDefault="00393BF0" w:rsidP="00393BF0">
      <w:pPr>
        <w:numPr>
          <w:ilvl w:val="0"/>
          <w:numId w:val="20"/>
        </w:numPr>
        <w:jc w:val="both"/>
        <w:rPr>
          <w:bCs/>
          <w:sz w:val="22"/>
          <w:szCs w:val="22"/>
          <w:lang w:val="sl-SI"/>
        </w:rPr>
      </w:pPr>
      <w:r w:rsidRPr="009F3C3F">
        <w:rPr>
          <w:bCs/>
          <w:sz w:val="22"/>
          <w:szCs w:val="22"/>
          <w:lang w:val="sl-SI"/>
        </w:rPr>
        <w:t>prodajna stojnica mora obratovati vse predpisane dni in v predpisanem urniku,</w:t>
      </w:r>
    </w:p>
    <w:p w:rsidR="00393BF0" w:rsidRPr="009F3C3F" w:rsidRDefault="00393BF0" w:rsidP="00393BF0">
      <w:pPr>
        <w:numPr>
          <w:ilvl w:val="0"/>
          <w:numId w:val="20"/>
        </w:numPr>
        <w:jc w:val="both"/>
        <w:rPr>
          <w:bCs/>
          <w:sz w:val="22"/>
          <w:szCs w:val="22"/>
          <w:lang w:val="sl-SI"/>
        </w:rPr>
      </w:pPr>
      <w:r w:rsidRPr="009F3C3F">
        <w:rPr>
          <w:bCs/>
          <w:sz w:val="22"/>
          <w:szCs w:val="22"/>
          <w:lang w:val="sl-SI"/>
        </w:rPr>
        <w:t>uporabnik je ponujal ponudbo navedeno v prijavi (v kolikor uporabnik ni ponujal ponudbe, na podlagi katere mu je bilo dodeljen</w:t>
      </w:r>
      <w:r w:rsidR="008C5482" w:rsidRPr="009F3C3F">
        <w:rPr>
          <w:bCs/>
          <w:sz w:val="22"/>
          <w:szCs w:val="22"/>
          <w:lang w:val="sl-SI"/>
        </w:rPr>
        <w:t>a</w:t>
      </w:r>
      <w:r w:rsidRPr="009F3C3F">
        <w:rPr>
          <w:bCs/>
          <w:sz w:val="22"/>
          <w:szCs w:val="22"/>
          <w:lang w:val="sl-SI"/>
        </w:rPr>
        <w:t xml:space="preserve"> prodajn</w:t>
      </w:r>
      <w:r w:rsidR="008C5482" w:rsidRPr="009F3C3F">
        <w:rPr>
          <w:bCs/>
          <w:sz w:val="22"/>
          <w:szCs w:val="22"/>
          <w:lang w:val="sl-SI"/>
        </w:rPr>
        <w:t>a</w:t>
      </w:r>
      <w:r w:rsidRPr="009F3C3F">
        <w:rPr>
          <w:bCs/>
          <w:sz w:val="22"/>
          <w:szCs w:val="22"/>
          <w:lang w:val="sl-SI"/>
        </w:rPr>
        <w:t xml:space="preserve"> </w:t>
      </w:r>
      <w:r w:rsidR="008C5482" w:rsidRPr="009F3C3F">
        <w:rPr>
          <w:bCs/>
          <w:sz w:val="22"/>
          <w:szCs w:val="22"/>
          <w:lang w:val="sl-SI"/>
        </w:rPr>
        <w:t>stojnica</w:t>
      </w:r>
      <w:r w:rsidRPr="009F3C3F">
        <w:rPr>
          <w:bCs/>
          <w:sz w:val="22"/>
          <w:szCs w:val="22"/>
          <w:lang w:val="sl-SI"/>
        </w:rPr>
        <w:t>, ni upravičen do vračila varščine).</w:t>
      </w:r>
    </w:p>
    <w:p w:rsidR="00393BF0" w:rsidRPr="009F3C3F" w:rsidRDefault="00393BF0" w:rsidP="00393BF0">
      <w:pPr>
        <w:ind w:left="360"/>
        <w:jc w:val="both"/>
        <w:rPr>
          <w:bCs/>
          <w:sz w:val="22"/>
          <w:szCs w:val="22"/>
          <w:lang w:val="sl-SI"/>
        </w:rPr>
      </w:pPr>
    </w:p>
    <w:p w:rsidR="00393BF0" w:rsidRPr="009F3C3F" w:rsidRDefault="00393BF0" w:rsidP="00393BF0">
      <w:pPr>
        <w:tabs>
          <w:tab w:val="num" w:pos="0"/>
        </w:tabs>
        <w:jc w:val="both"/>
        <w:rPr>
          <w:bCs/>
          <w:sz w:val="22"/>
          <w:szCs w:val="22"/>
          <w:lang w:val="sl-SI"/>
        </w:rPr>
      </w:pPr>
      <w:r w:rsidRPr="009F3C3F">
        <w:rPr>
          <w:bCs/>
          <w:sz w:val="22"/>
          <w:szCs w:val="22"/>
          <w:lang w:val="sl-SI"/>
        </w:rPr>
        <w:t>V kolikor uporabnik krši pogodbo o uporabi ali če odgovorna oseba MOK ugotovi, da uporabnik ne obratuje</w:t>
      </w:r>
      <w:r w:rsidR="005210E6">
        <w:rPr>
          <w:bCs/>
          <w:sz w:val="22"/>
          <w:szCs w:val="22"/>
          <w:lang w:val="sl-SI"/>
        </w:rPr>
        <w:t xml:space="preserve"> vsak dan</w:t>
      </w:r>
      <w:r w:rsidRPr="009F3C3F">
        <w:rPr>
          <w:bCs/>
          <w:sz w:val="22"/>
          <w:szCs w:val="22"/>
          <w:lang w:val="sl-SI"/>
        </w:rPr>
        <w:t xml:space="preserve"> v določenem </w:t>
      </w:r>
      <w:r w:rsidR="00D47B5C" w:rsidRPr="009F3C3F">
        <w:rPr>
          <w:bCs/>
          <w:sz w:val="22"/>
          <w:szCs w:val="22"/>
          <w:lang w:val="sl-SI"/>
        </w:rPr>
        <w:t xml:space="preserve">obdobju </w:t>
      </w:r>
      <w:r w:rsidRPr="009F3C3F">
        <w:rPr>
          <w:bCs/>
          <w:sz w:val="22"/>
          <w:szCs w:val="22"/>
          <w:lang w:val="sl-SI"/>
        </w:rPr>
        <w:t xml:space="preserve">pod točko </w:t>
      </w:r>
      <w:r w:rsidR="00D47B5C">
        <w:rPr>
          <w:bCs/>
          <w:sz w:val="22"/>
          <w:szCs w:val="22"/>
          <w:lang w:val="sl-SI"/>
        </w:rPr>
        <w:t>5</w:t>
      </w:r>
      <w:r w:rsidRPr="009F3C3F">
        <w:rPr>
          <w:bCs/>
          <w:sz w:val="22"/>
          <w:szCs w:val="22"/>
          <w:lang w:val="sl-SI"/>
        </w:rPr>
        <w:t xml:space="preserve"> in da o razlogih za to ni obvestil odgovorne osebe MOK, se uporabniku pogodba prekine. Uporabnik mora nemudoma izprazniti prodajno stojnico ter poravnati morebitno nastalo škodo na prodajn</w:t>
      </w:r>
      <w:r w:rsidR="008C5482" w:rsidRPr="009F3C3F">
        <w:rPr>
          <w:bCs/>
          <w:sz w:val="22"/>
          <w:szCs w:val="22"/>
          <w:lang w:val="sl-SI"/>
        </w:rPr>
        <w:t>i</w:t>
      </w:r>
      <w:r w:rsidRPr="009F3C3F">
        <w:rPr>
          <w:bCs/>
          <w:sz w:val="22"/>
          <w:szCs w:val="22"/>
          <w:lang w:val="sl-SI"/>
        </w:rPr>
        <w:t xml:space="preserve"> </w:t>
      </w:r>
      <w:r w:rsidR="008C5482" w:rsidRPr="009F3C3F">
        <w:rPr>
          <w:bCs/>
          <w:sz w:val="22"/>
          <w:szCs w:val="22"/>
          <w:lang w:val="sl-SI"/>
        </w:rPr>
        <w:t>stojnici</w:t>
      </w:r>
      <w:r w:rsidRPr="009F3C3F">
        <w:rPr>
          <w:bCs/>
          <w:sz w:val="22"/>
          <w:szCs w:val="22"/>
          <w:lang w:val="sl-SI"/>
        </w:rPr>
        <w:t>. V tem primeru uporabnik ni upravičen do vračila varščine, niti uporabnine.</w:t>
      </w:r>
    </w:p>
    <w:p w:rsidR="008C5482" w:rsidRPr="009F3C3F" w:rsidRDefault="008C5482" w:rsidP="00393BF0">
      <w:pPr>
        <w:tabs>
          <w:tab w:val="num" w:pos="0"/>
        </w:tabs>
        <w:jc w:val="both"/>
        <w:rPr>
          <w:bCs/>
          <w:sz w:val="22"/>
          <w:szCs w:val="22"/>
          <w:lang w:val="sl-SI"/>
        </w:rPr>
      </w:pPr>
    </w:p>
    <w:p w:rsidR="00963F00" w:rsidRDefault="00963F00">
      <w:pPr>
        <w:rPr>
          <w:sz w:val="22"/>
          <w:szCs w:val="22"/>
          <w:lang w:val="sl-SI"/>
        </w:rPr>
      </w:pPr>
      <w:r>
        <w:rPr>
          <w:sz w:val="22"/>
          <w:szCs w:val="22"/>
          <w:lang w:val="sl-SI"/>
        </w:rPr>
        <w:br w:type="page"/>
      </w:r>
    </w:p>
    <w:p w:rsidR="00A75C04" w:rsidRPr="009F3C3F" w:rsidRDefault="00A75C04" w:rsidP="00A75C04">
      <w:pPr>
        <w:numPr>
          <w:ilvl w:val="0"/>
          <w:numId w:val="23"/>
        </w:numPr>
        <w:jc w:val="both"/>
        <w:rPr>
          <w:bCs/>
          <w:sz w:val="22"/>
          <w:szCs w:val="22"/>
          <w:lang w:val="sl-SI"/>
        </w:rPr>
      </w:pPr>
      <w:r w:rsidRPr="009F3C3F">
        <w:rPr>
          <w:sz w:val="22"/>
          <w:szCs w:val="22"/>
          <w:lang w:val="sl-SI"/>
        </w:rPr>
        <w:t>Prispele prijave bo obravnavala komisija imenovana s sklepom župana št</w:t>
      </w:r>
      <w:r w:rsidRPr="00134FC6">
        <w:rPr>
          <w:b/>
          <w:sz w:val="22"/>
          <w:szCs w:val="22"/>
          <w:lang w:val="sl-SI"/>
        </w:rPr>
        <w:t>. 322-</w:t>
      </w:r>
      <w:r w:rsidR="00134FC6" w:rsidRPr="00134FC6">
        <w:rPr>
          <w:b/>
          <w:sz w:val="22"/>
          <w:szCs w:val="22"/>
          <w:lang w:val="sl-SI"/>
        </w:rPr>
        <w:t>185</w:t>
      </w:r>
      <w:r w:rsidRPr="00134FC6">
        <w:rPr>
          <w:b/>
          <w:sz w:val="22"/>
          <w:szCs w:val="22"/>
          <w:lang w:val="sl-SI"/>
        </w:rPr>
        <w:t>/2013</w:t>
      </w:r>
      <w:r w:rsidRPr="009F3C3F">
        <w:rPr>
          <w:b/>
          <w:sz w:val="22"/>
          <w:szCs w:val="22"/>
          <w:lang w:val="sl-SI"/>
        </w:rPr>
        <w:t xml:space="preserve"> </w:t>
      </w:r>
      <w:r w:rsidRPr="009F3C3F">
        <w:rPr>
          <w:sz w:val="22"/>
          <w:szCs w:val="22"/>
          <w:lang w:val="sl-SI"/>
        </w:rPr>
        <w:t xml:space="preserve">z dne </w:t>
      </w:r>
      <w:r w:rsidR="00134FC6">
        <w:rPr>
          <w:sz w:val="22"/>
          <w:szCs w:val="22"/>
          <w:lang w:val="sl-SI"/>
        </w:rPr>
        <w:t>7</w:t>
      </w:r>
      <w:r w:rsidRPr="00134FC6">
        <w:rPr>
          <w:sz w:val="22"/>
          <w:szCs w:val="22"/>
          <w:lang w:val="sl-SI"/>
        </w:rPr>
        <w:t>.</w:t>
      </w:r>
      <w:r w:rsidR="00134FC6">
        <w:rPr>
          <w:sz w:val="22"/>
          <w:szCs w:val="22"/>
          <w:lang w:val="sl-SI"/>
        </w:rPr>
        <w:t>8</w:t>
      </w:r>
      <w:r w:rsidRPr="00134FC6">
        <w:rPr>
          <w:sz w:val="22"/>
          <w:szCs w:val="22"/>
          <w:lang w:val="sl-SI"/>
        </w:rPr>
        <w:t>.2013.</w:t>
      </w:r>
      <w:r w:rsidRPr="009F3C3F">
        <w:rPr>
          <w:i/>
          <w:sz w:val="22"/>
          <w:szCs w:val="22"/>
          <w:lang w:val="sl-SI"/>
        </w:rPr>
        <w:t xml:space="preserve"> </w:t>
      </w:r>
      <w:r w:rsidRPr="009F3C3F">
        <w:rPr>
          <w:bCs/>
          <w:sz w:val="22"/>
          <w:szCs w:val="22"/>
          <w:lang w:val="sl-SI"/>
        </w:rPr>
        <w:t xml:space="preserve">Vse prispele prijave bodo, pod pogoji opredeljenimi </w:t>
      </w:r>
      <w:r w:rsidR="00D47B5C">
        <w:rPr>
          <w:bCs/>
          <w:sz w:val="22"/>
          <w:szCs w:val="22"/>
          <w:lang w:val="sl-SI"/>
        </w:rPr>
        <w:t>v nameri, ocenjene z naslednjim</w:t>
      </w:r>
      <w:r w:rsidRPr="009F3C3F">
        <w:rPr>
          <w:bCs/>
          <w:sz w:val="22"/>
          <w:szCs w:val="22"/>
          <w:lang w:val="sl-SI"/>
        </w:rPr>
        <w:t xml:space="preserve"> meril</w:t>
      </w:r>
      <w:r w:rsidR="00D47B5C">
        <w:rPr>
          <w:bCs/>
          <w:sz w:val="22"/>
          <w:szCs w:val="22"/>
          <w:lang w:val="sl-SI"/>
        </w:rPr>
        <w:t>om</w:t>
      </w:r>
      <w:r w:rsidRPr="009F3C3F">
        <w:rPr>
          <w:bCs/>
          <w:sz w:val="22"/>
          <w:szCs w:val="22"/>
          <w:lang w:val="sl-SI"/>
        </w:rPr>
        <w:t>:</w:t>
      </w:r>
    </w:p>
    <w:p w:rsidR="00A75C04" w:rsidRPr="009F3C3F" w:rsidRDefault="00A75C04" w:rsidP="00A75C04">
      <w:pPr>
        <w:jc w:val="both"/>
        <w:rPr>
          <w:bCs/>
          <w:sz w:val="22"/>
          <w:szCs w:val="22"/>
          <w:lang w:val="sl-SI"/>
        </w:rPr>
      </w:pPr>
    </w:p>
    <w:tbl>
      <w:tblPr>
        <w:tblW w:w="903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
        <w:gridCol w:w="5850"/>
        <w:gridCol w:w="2880"/>
      </w:tblGrid>
      <w:tr w:rsidR="00A75C04" w:rsidRPr="009F3C3F" w:rsidTr="008C393A">
        <w:trPr>
          <w:trHeight w:val="330"/>
        </w:trPr>
        <w:tc>
          <w:tcPr>
            <w:tcW w:w="305" w:type="dxa"/>
          </w:tcPr>
          <w:p w:rsidR="00A75C04" w:rsidRPr="009F3C3F" w:rsidRDefault="00A75C04" w:rsidP="008C393A">
            <w:pPr>
              <w:jc w:val="center"/>
              <w:rPr>
                <w:b/>
                <w:bCs/>
                <w:sz w:val="22"/>
                <w:szCs w:val="22"/>
                <w:lang w:val="sl-SI"/>
              </w:rPr>
            </w:pPr>
          </w:p>
        </w:tc>
        <w:tc>
          <w:tcPr>
            <w:tcW w:w="5850" w:type="dxa"/>
            <w:shd w:val="clear" w:color="auto" w:fill="auto"/>
            <w:noWrap/>
            <w:vAlign w:val="bottom"/>
          </w:tcPr>
          <w:p w:rsidR="00A75C04" w:rsidRPr="009F3C3F" w:rsidRDefault="00A75C04" w:rsidP="008C393A">
            <w:pPr>
              <w:jc w:val="center"/>
              <w:rPr>
                <w:b/>
                <w:bCs/>
                <w:sz w:val="22"/>
                <w:szCs w:val="22"/>
                <w:lang w:val="sl-SI"/>
              </w:rPr>
            </w:pPr>
            <w:r w:rsidRPr="009F3C3F">
              <w:rPr>
                <w:b/>
                <w:bCs/>
                <w:sz w:val="22"/>
                <w:szCs w:val="22"/>
                <w:lang w:val="sl-SI"/>
              </w:rPr>
              <w:t>MERILO</w:t>
            </w:r>
          </w:p>
        </w:tc>
        <w:tc>
          <w:tcPr>
            <w:tcW w:w="2880" w:type="dxa"/>
            <w:shd w:val="clear" w:color="auto" w:fill="auto"/>
            <w:noWrap/>
            <w:vAlign w:val="bottom"/>
          </w:tcPr>
          <w:p w:rsidR="00A75C04" w:rsidRPr="009F3C3F" w:rsidRDefault="00A75C04" w:rsidP="008C393A">
            <w:pPr>
              <w:jc w:val="center"/>
              <w:rPr>
                <w:b/>
                <w:bCs/>
                <w:sz w:val="22"/>
                <w:szCs w:val="22"/>
                <w:lang w:val="sl-SI"/>
              </w:rPr>
            </w:pPr>
            <w:r w:rsidRPr="009F3C3F">
              <w:rPr>
                <w:b/>
                <w:bCs/>
                <w:sz w:val="22"/>
                <w:szCs w:val="22"/>
                <w:lang w:val="sl-SI"/>
              </w:rPr>
              <w:t>MOŽNE TOČKE</w:t>
            </w:r>
          </w:p>
        </w:tc>
      </w:tr>
      <w:tr w:rsidR="00A75C04" w:rsidRPr="009F3C3F" w:rsidTr="008C393A">
        <w:trPr>
          <w:trHeight w:val="330"/>
        </w:trPr>
        <w:tc>
          <w:tcPr>
            <w:tcW w:w="305" w:type="dxa"/>
          </w:tcPr>
          <w:p w:rsidR="00A75C04" w:rsidRPr="009F3C3F" w:rsidRDefault="00A75C04" w:rsidP="008C393A">
            <w:pPr>
              <w:rPr>
                <w:sz w:val="22"/>
                <w:szCs w:val="22"/>
                <w:lang w:val="sl-SI"/>
              </w:rPr>
            </w:pPr>
          </w:p>
          <w:p w:rsidR="00A75C04" w:rsidRPr="009F3C3F" w:rsidRDefault="00A75C04" w:rsidP="008C393A">
            <w:pPr>
              <w:rPr>
                <w:sz w:val="22"/>
                <w:szCs w:val="22"/>
                <w:lang w:val="sl-SI"/>
              </w:rPr>
            </w:pPr>
            <w:r w:rsidRPr="009F3C3F">
              <w:rPr>
                <w:sz w:val="22"/>
                <w:szCs w:val="22"/>
                <w:lang w:val="sl-SI"/>
              </w:rPr>
              <w:t>1.</w:t>
            </w:r>
          </w:p>
        </w:tc>
        <w:tc>
          <w:tcPr>
            <w:tcW w:w="5850" w:type="dxa"/>
            <w:shd w:val="clear" w:color="auto" w:fill="auto"/>
            <w:noWrap/>
            <w:vAlign w:val="bottom"/>
          </w:tcPr>
          <w:p w:rsidR="00A75C04" w:rsidRPr="009F3C3F" w:rsidRDefault="00A75C04" w:rsidP="008C393A">
            <w:pPr>
              <w:rPr>
                <w:sz w:val="22"/>
                <w:szCs w:val="22"/>
                <w:lang w:val="sl-SI"/>
              </w:rPr>
            </w:pPr>
            <w:r w:rsidRPr="009F3C3F">
              <w:rPr>
                <w:sz w:val="22"/>
                <w:szCs w:val="22"/>
                <w:lang w:val="sl-SI"/>
              </w:rPr>
              <w:t>Zanimivost in kvaliteta ponudbe.</w:t>
            </w:r>
          </w:p>
        </w:tc>
        <w:tc>
          <w:tcPr>
            <w:tcW w:w="2880" w:type="dxa"/>
            <w:shd w:val="clear" w:color="auto" w:fill="auto"/>
            <w:noWrap/>
            <w:vAlign w:val="bottom"/>
          </w:tcPr>
          <w:p w:rsidR="00A75C04" w:rsidRPr="009F3C3F" w:rsidRDefault="00A75C04" w:rsidP="008C393A">
            <w:pPr>
              <w:jc w:val="center"/>
              <w:rPr>
                <w:sz w:val="22"/>
                <w:szCs w:val="22"/>
                <w:lang w:val="sl-SI"/>
              </w:rPr>
            </w:pPr>
            <w:r w:rsidRPr="009F3C3F">
              <w:rPr>
                <w:sz w:val="22"/>
                <w:szCs w:val="22"/>
                <w:lang w:val="sl-SI"/>
              </w:rPr>
              <w:t>do 20</w:t>
            </w:r>
          </w:p>
        </w:tc>
      </w:tr>
      <w:tr w:rsidR="00A75C04" w:rsidRPr="009F3C3F" w:rsidTr="008C393A">
        <w:trPr>
          <w:trHeight w:val="330"/>
        </w:trPr>
        <w:tc>
          <w:tcPr>
            <w:tcW w:w="305" w:type="dxa"/>
          </w:tcPr>
          <w:p w:rsidR="00A75C04" w:rsidRPr="009F3C3F" w:rsidRDefault="00A75C04" w:rsidP="008C393A">
            <w:pPr>
              <w:rPr>
                <w:b/>
                <w:sz w:val="22"/>
                <w:szCs w:val="22"/>
                <w:lang w:val="sl-SI"/>
              </w:rPr>
            </w:pPr>
          </w:p>
        </w:tc>
        <w:tc>
          <w:tcPr>
            <w:tcW w:w="5850" w:type="dxa"/>
            <w:shd w:val="clear" w:color="auto" w:fill="auto"/>
            <w:noWrap/>
            <w:vAlign w:val="bottom"/>
          </w:tcPr>
          <w:p w:rsidR="00A75C04" w:rsidRPr="009F3C3F" w:rsidRDefault="00A75C04" w:rsidP="008C393A">
            <w:pPr>
              <w:rPr>
                <w:b/>
                <w:sz w:val="22"/>
                <w:szCs w:val="22"/>
                <w:lang w:val="sl-SI"/>
              </w:rPr>
            </w:pPr>
            <w:r w:rsidRPr="009F3C3F">
              <w:rPr>
                <w:b/>
                <w:sz w:val="22"/>
                <w:szCs w:val="22"/>
                <w:lang w:val="sl-SI"/>
              </w:rPr>
              <w:t>Maksimalno število točk:</w:t>
            </w:r>
          </w:p>
        </w:tc>
        <w:tc>
          <w:tcPr>
            <w:tcW w:w="2880" w:type="dxa"/>
            <w:shd w:val="clear" w:color="auto" w:fill="auto"/>
            <w:noWrap/>
            <w:vAlign w:val="bottom"/>
          </w:tcPr>
          <w:p w:rsidR="00A75C04" w:rsidRPr="009F3C3F" w:rsidRDefault="00D47B5C" w:rsidP="008C393A">
            <w:pPr>
              <w:jc w:val="center"/>
              <w:rPr>
                <w:b/>
                <w:sz w:val="22"/>
                <w:szCs w:val="22"/>
                <w:lang w:val="sl-SI"/>
              </w:rPr>
            </w:pPr>
            <w:r>
              <w:rPr>
                <w:b/>
                <w:sz w:val="22"/>
                <w:szCs w:val="22"/>
                <w:lang w:val="sl-SI"/>
              </w:rPr>
              <w:t>2</w:t>
            </w:r>
            <w:r w:rsidR="00A75C04" w:rsidRPr="009F3C3F">
              <w:rPr>
                <w:b/>
                <w:sz w:val="22"/>
                <w:szCs w:val="22"/>
                <w:lang w:val="sl-SI"/>
              </w:rPr>
              <w:t>0</w:t>
            </w:r>
          </w:p>
        </w:tc>
      </w:tr>
    </w:tbl>
    <w:p w:rsidR="008C5482" w:rsidRPr="009F3C3F" w:rsidRDefault="008C5482" w:rsidP="00393BF0">
      <w:pPr>
        <w:tabs>
          <w:tab w:val="num" w:pos="0"/>
        </w:tabs>
        <w:jc w:val="both"/>
        <w:rPr>
          <w:bCs/>
          <w:sz w:val="22"/>
          <w:szCs w:val="22"/>
          <w:lang w:val="sl-SI"/>
        </w:rPr>
      </w:pPr>
    </w:p>
    <w:p w:rsidR="00393BF0" w:rsidRPr="009F3C3F" w:rsidRDefault="00393BF0" w:rsidP="00393BF0">
      <w:pPr>
        <w:tabs>
          <w:tab w:val="num" w:pos="0"/>
        </w:tabs>
        <w:jc w:val="both"/>
        <w:rPr>
          <w:bCs/>
          <w:sz w:val="22"/>
          <w:szCs w:val="22"/>
          <w:lang w:val="sl-SI"/>
        </w:rPr>
      </w:pPr>
    </w:p>
    <w:p w:rsidR="00A75C04" w:rsidRPr="009F3C3F" w:rsidRDefault="00A75C04" w:rsidP="00A75C04">
      <w:pPr>
        <w:jc w:val="both"/>
        <w:rPr>
          <w:bCs/>
          <w:sz w:val="22"/>
          <w:szCs w:val="22"/>
          <w:lang w:val="sl-SI"/>
        </w:rPr>
      </w:pPr>
      <w:r w:rsidRPr="009F3C3F">
        <w:rPr>
          <w:bCs/>
          <w:sz w:val="22"/>
          <w:szCs w:val="22"/>
          <w:lang w:val="sl-SI"/>
        </w:rPr>
        <w:t xml:space="preserve">Za vse prejete prijave bo oblikovan skupni prednostni seznam, glede </w:t>
      </w:r>
      <w:r w:rsidR="00CF4EEF">
        <w:rPr>
          <w:bCs/>
          <w:sz w:val="22"/>
          <w:szCs w:val="22"/>
          <w:lang w:val="sl-SI"/>
        </w:rPr>
        <w:t>na ponujeno višino uporabnine</w:t>
      </w:r>
      <w:r w:rsidRPr="009F3C3F">
        <w:rPr>
          <w:bCs/>
          <w:sz w:val="22"/>
          <w:szCs w:val="22"/>
          <w:lang w:val="sl-SI"/>
        </w:rPr>
        <w:t xml:space="preserve">. </w:t>
      </w:r>
      <w:r w:rsidRPr="009F3C3F">
        <w:rPr>
          <w:b/>
          <w:bCs/>
          <w:sz w:val="22"/>
          <w:szCs w:val="22"/>
          <w:lang w:val="sl-SI"/>
        </w:rPr>
        <w:t>Neposredne pogodbe bodo sklenjene z  najprimernejšimi uporabniki, ki bodo ponudili najvišjo uporabnino glede na število razpoložljivih stojnic.</w:t>
      </w:r>
      <w:r w:rsidRPr="009F3C3F">
        <w:rPr>
          <w:bCs/>
          <w:sz w:val="22"/>
          <w:szCs w:val="22"/>
          <w:lang w:val="sl-SI"/>
        </w:rPr>
        <w:t xml:space="preserve"> </w:t>
      </w:r>
      <w:r w:rsidRPr="009F3C3F">
        <w:rPr>
          <w:sz w:val="22"/>
          <w:szCs w:val="22"/>
          <w:lang w:val="sl-SI"/>
        </w:rPr>
        <w:t>V kolikor ponudi več uporabnikov</w:t>
      </w:r>
      <w:r w:rsidR="00CF4EEF">
        <w:rPr>
          <w:sz w:val="22"/>
          <w:szCs w:val="22"/>
          <w:lang w:val="sl-SI"/>
        </w:rPr>
        <w:t>, kolikor je razpoložljivih mest,</w:t>
      </w:r>
      <w:r w:rsidRPr="009F3C3F">
        <w:rPr>
          <w:sz w:val="22"/>
          <w:szCs w:val="22"/>
          <w:lang w:val="sl-SI"/>
        </w:rPr>
        <w:t xml:space="preserve"> enako višino uporabnine, se prodajno mesto dodeli tistemu uporabniku, ki zbere višje število točk. V kolikor pa imata dva uporabnika tudi enako število točk, se opravi pogajanja in se prodajno mesto dodeli tistemu uporabniku, ki na pogajanjih ponudi višjo uporabnino. </w:t>
      </w:r>
    </w:p>
    <w:p w:rsidR="00393BF0" w:rsidRPr="005144B2" w:rsidRDefault="00393BF0" w:rsidP="00393BF0">
      <w:pPr>
        <w:autoSpaceDE w:val="0"/>
        <w:autoSpaceDN w:val="0"/>
        <w:adjustRightInd w:val="0"/>
        <w:jc w:val="both"/>
        <w:rPr>
          <w:sz w:val="22"/>
          <w:szCs w:val="22"/>
          <w:lang w:val="sl-SI" w:eastAsia="sl-SI"/>
        </w:rPr>
      </w:pPr>
    </w:p>
    <w:p w:rsidR="005236F7" w:rsidRPr="005236F7" w:rsidRDefault="0015753F" w:rsidP="0015753F">
      <w:pPr>
        <w:numPr>
          <w:ilvl w:val="0"/>
          <w:numId w:val="23"/>
        </w:numPr>
        <w:autoSpaceDE w:val="0"/>
        <w:autoSpaceDN w:val="0"/>
        <w:adjustRightInd w:val="0"/>
        <w:jc w:val="both"/>
        <w:rPr>
          <w:sz w:val="22"/>
          <w:szCs w:val="22"/>
          <w:lang w:val="sl-SI" w:eastAsia="sl-SI"/>
        </w:rPr>
      </w:pPr>
      <w:r w:rsidRPr="009F3C3F">
        <w:rPr>
          <w:sz w:val="22"/>
          <w:szCs w:val="22"/>
          <w:lang w:val="sl-SI"/>
        </w:rPr>
        <w:t xml:space="preserve">Namera in prijavni obrazec sta od dneva objave do izteka roka za oddajo prijav dosegljiva na spletni strani Mestne občine Koper, </w:t>
      </w:r>
      <w:hyperlink r:id="rId10" w:history="1">
        <w:r w:rsidRPr="009F3C3F">
          <w:rPr>
            <w:rStyle w:val="Hyperlink"/>
            <w:sz w:val="22"/>
            <w:szCs w:val="22"/>
            <w:lang w:val="sl-SI"/>
          </w:rPr>
          <w:t>www.koper.si</w:t>
        </w:r>
      </w:hyperlink>
      <w:r w:rsidRPr="009F3C3F">
        <w:rPr>
          <w:sz w:val="22"/>
          <w:szCs w:val="22"/>
          <w:lang w:val="sl-SI"/>
        </w:rPr>
        <w:t xml:space="preserve">. </w:t>
      </w:r>
    </w:p>
    <w:p w:rsidR="005236F7" w:rsidRDefault="005236F7" w:rsidP="005236F7">
      <w:pPr>
        <w:autoSpaceDE w:val="0"/>
        <w:autoSpaceDN w:val="0"/>
        <w:adjustRightInd w:val="0"/>
        <w:ind w:left="720"/>
        <w:jc w:val="both"/>
        <w:rPr>
          <w:rFonts w:ascii="Times-Roman" w:hAnsi="Times-Roman" w:cs="Times-Roman"/>
          <w:sz w:val="22"/>
          <w:szCs w:val="22"/>
          <w:lang w:val="sl-SI" w:eastAsia="sl-SI"/>
        </w:rPr>
      </w:pPr>
      <w:r>
        <w:rPr>
          <w:rFonts w:ascii="Times-Bold" w:hAnsi="Times-Bold" w:cs="Times-Bold"/>
          <w:b/>
          <w:bCs/>
          <w:sz w:val="22"/>
          <w:szCs w:val="22"/>
          <w:lang w:val="sl-SI" w:eastAsia="sl-SI"/>
        </w:rPr>
        <w:t>Ponudniki so dolžni predložiti prijave v zaprti ovojnici z oznako »</w:t>
      </w:r>
      <w:r w:rsidRPr="009F3C3F">
        <w:rPr>
          <w:rFonts w:ascii="Times-Roman" w:hAnsi="Times-Roman" w:cs="Times-Roman"/>
          <w:b/>
          <w:sz w:val="22"/>
          <w:szCs w:val="22"/>
          <w:lang w:val="sl-SI" w:eastAsia="sl-SI"/>
        </w:rPr>
        <w:t>Ne</w:t>
      </w:r>
      <w:r w:rsidRPr="009F3C3F">
        <w:rPr>
          <w:rFonts w:ascii="Times-Roman" w:hAnsi="Times-Roman" w:cs="Times-Roman"/>
          <w:sz w:val="22"/>
          <w:szCs w:val="22"/>
          <w:lang w:val="sl-SI" w:eastAsia="sl-SI"/>
        </w:rPr>
        <w:t xml:space="preserve"> </w:t>
      </w:r>
      <w:r>
        <w:rPr>
          <w:rFonts w:ascii="Times-Bold" w:hAnsi="Times-Bold" w:cs="Times-Bold"/>
          <w:b/>
          <w:bCs/>
          <w:sz w:val="22"/>
          <w:szCs w:val="22"/>
          <w:lang w:val="sl-SI" w:eastAsia="sl-SI"/>
        </w:rPr>
        <w:t xml:space="preserve">odpiraj – </w:t>
      </w:r>
      <w:r w:rsidRPr="009F3C3F">
        <w:rPr>
          <w:rFonts w:ascii="Times-Bold" w:hAnsi="Times-Bold" w:cs="Times-Bold"/>
          <w:b/>
          <w:bCs/>
          <w:sz w:val="22"/>
          <w:szCs w:val="22"/>
          <w:lang w:val="sl-SI" w:eastAsia="sl-SI"/>
        </w:rPr>
        <w:t xml:space="preserve">št. </w:t>
      </w:r>
      <w:r w:rsidRPr="005236F7">
        <w:rPr>
          <w:rFonts w:ascii="Times-Bold" w:hAnsi="Times-Bold" w:cs="Times-Bold"/>
          <w:b/>
          <w:bCs/>
          <w:sz w:val="22"/>
          <w:szCs w:val="22"/>
          <w:lang w:val="sl-SI" w:eastAsia="sl-SI"/>
        </w:rPr>
        <w:t>322-185/2013</w:t>
      </w:r>
      <w:r w:rsidRPr="009F3C3F">
        <w:rPr>
          <w:rFonts w:ascii="Times-Bold" w:hAnsi="Times-Bold" w:cs="Times-Bold"/>
          <w:b/>
          <w:bCs/>
          <w:sz w:val="22"/>
          <w:szCs w:val="22"/>
          <w:lang w:val="sl-SI" w:eastAsia="sl-SI"/>
        </w:rPr>
        <w:t>«</w:t>
      </w:r>
      <w:r>
        <w:rPr>
          <w:rFonts w:ascii="Times-Bold" w:hAnsi="Times-Bold" w:cs="Times-Bold"/>
          <w:b/>
          <w:bCs/>
          <w:sz w:val="22"/>
          <w:szCs w:val="22"/>
          <w:lang w:val="sl-SI" w:eastAsia="sl-SI"/>
        </w:rPr>
        <w:t xml:space="preserve"> </w:t>
      </w:r>
      <w:r w:rsidR="0015753F" w:rsidRPr="009F3C3F">
        <w:rPr>
          <w:rFonts w:ascii="Times-Roman" w:hAnsi="Times-Roman" w:cs="Times-Roman"/>
          <w:sz w:val="22"/>
          <w:szCs w:val="22"/>
          <w:lang w:val="sl-SI" w:eastAsia="sl-SI"/>
        </w:rPr>
        <w:t>na naslov: Mestna ob</w:t>
      </w:r>
      <w:r w:rsidR="0015753F" w:rsidRPr="009F3C3F">
        <w:rPr>
          <w:rFonts w:ascii="TTE1B24608t00" w:hAnsi="TTE1B24608t00" w:cs="TTE1B24608t00"/>
          <w:sz w:val="22"/>
          <w:szCs w:val="22"/>
          <w:lang w:val="sl-SI" w:eastAsia="sl-SI"/>
        </w:rPr>
        <w:t>č</w:t>
      </w:r>
      <w:r w:rsidR="0015753F" w:rsidRPr="009F3C3F">
        <w:rPr>
          <w:rFonts w:ascii="Times-Roman" w:hAnsi="Times-Roman" w:cs="Times-Roman"/>
          <w:sz w:val="22"/>
          <w:szCs w:val="22"/>
          <w:lang w:val="sl-SI" w:eastAsia="sl-SI"/>
        </w:rPr>
        <w:t>ina Koper, Verdijeva ulica 10, 6000</w:t>
      </w:r>
      <w:r>
        <w:rPr>
          <w:rFonts w:ascii="Times-Roman" w:hAnsi="Times-Roman" w:cs="Times-Roman"/>
          <w:sz w:val="22"/>
          <w:szCs w:val="22"/>
          <w:lang w:val="sl-SI" w:eastAsia="sl-SI"/>
        </w:rPr>
        <w:t xml:space="preserve"> Koper, </w:t>
      </w:r>
      <w:r w:rsidRPr="005236F7">
        <w:rPr>
          <w:rFonts w:ascii="Times-Roman" w:hAnsi="Times-Roman" w:cs="Times-Roman"/>
          <w:b/>
          <w:sz w:val="22"/>
          <w:szCs w:val="22"/>
          <w:lang w:val="sl-SI" w:eastAsia="sl-SI"/>
        </w:rPr>
        <w:t xml:space="preserve">najpozneje do </w:t>
      </w:r>
      <w:r w:rsidR="00EE15C4">
        <w:rPr>
          <w:rFonts w:ascii="Times-Roman" w:hAnsi="Times-Roman" w:cs="Times-Roman"/>
          <w:b/>
          <w:sz w:val="22"/>
          <w:szCs w:val="22"/>
          <w:lang w:val="sl-SI" w:eastAsia="sl-SI"/>
        </w:rPr>
        <w:t>28</w:t>
      </w:r>
      <w:r w:rsidRPr="005236F7">
        <w:rPr>
          <w:rFonts w:ascii="Times-Roman" w:hAnsi="Times-Roman" w:cs="Times-Roman"/>
          <w:b/>
          <w:sz w:val="22"/>
          <w:szCs w:val="22"/>
          <w:lang w:val="sl-SI" w:eastAsia="sl-SI"/>
        </w:rPr>
        <w:t>.8.2013</w:t>
      </w:r>
      <w:r w:rsidR="0015753F" w:rsidRPr="005236F7">
        <w:rPr>
          <w:rFonts w:ascii="Times-Roman" w:hAnsi="Times-Roman" w:cs="Times-Roman"/>
          <w:b/>
          <w:sz w:val="22"/>
          <w:szCs w:val="22"/>
          <w:lang w:val="sl-SI" w:eastAsia="sl-SI"/>
        </w:rPr>
        <w:t>.</w:t>
      </w:r>
      <w:r w:rsidR="0015753F" w:rsidRPr="009F3C3F">
        <w:rPr>
          <w:rFonts w:ascii="Times-Roman" w:hAnsi="Times-Roman" w:cs="Times-Roman"/>
          <w:sz w:val="22"/>
          <w:szCs w:val="22"/>
          <w:lang w:val="sl-SI" w:eastAsia="sl-SI"/>
        </w:rPr>
        <w:t xml:space="preserve"> </w:t>
      </w:r>
    </w:p>
    <w:p w:rsidR="005236F7" w:rsidRDefault="005236F7" w:rsidP="005236F7">
      <w:pPr>
        <w:autoSpaceDE w:val="0"/>
        <w:autoSpaceDN w:val="0"/>
        <w:adjustRightInd w:val="0"/>
        <w:ind w:left="720"/>
        <w:jc w:val="both"/>
        <w:rPr>
          <w:rFonts w:ascii="Times-Roman" w:hAnsi="Times-Roman" w:cs="Times-Roman"/>
          <w:sz w:val="22"/>
          <w:szCs w:val="22"/>
          <w:lang w:val="sl-SI" w:eastAsia="sl-SI"/>
        </w:rPr>
      </w:pPr>
    </w:p>
    <w:p w:rsidR="0015753F" w:rsidRPr="009F3C3F" w:rsidRDefault="005236F7" w:rsidP="005236F7">
      <w:pPr>
        <w:autoSpaceDE w:val="0"/>
        <w:autoSpaceDN w:val="0"/>
        <w:adjustRightInd w:val="0"/>
        <w:ind w:left="720"/>
        <w:jc w:val="both"/>
        <w:rPr>
          <w:sz w:val="22"/>
          <w:szCs w:val="22"/>
          <w:lang w:val="sl-SI" w:eastAsia="sl-SI"/>
        </w:rPr>
      </w:pPr>
      <w:r w:rsidRPr="009F3C3F">
        <w:rPr>
          <w:rFonts w:ascii="Times-Roman" w:hAnsi="Times-Roman" w:cs="Times-Roman"/>
          <w:sz w:val="22"/>
          <w:szCs w:val="22"/>
          <w:lang w:val="sl-SI" w:eastAsia="sl-SI"/>
        </w:rPr>
        <w:t>Kuverta oziroma ovitek mora biti zape</w:t>
      </w:r>
      <w:r w:rsidRPr="009F3C3F">
        <w:rPr>
          <w:rFonts w:ascii="TTE1B24608t00" w:hAnsi="TTE1B24608t00" w:cs="TTE1B24608t00"/>
          <w:sz w:val="22"/>
          <w:szCs w:val="22"/>
          <w:lang w:val="sl-SI" w:eastAsia="sl-SI"/>
        </w:rPr>
        <w:t>č</w:t>
      </w:r>
      <w:r w:rsidRPr="009F3C3F">
        <w:rPr>
          <w:rFonts w:ascii="Times-Roman" w:hAnsi="Times-Roman" w:cs="Times-Roman"/>
          <w:sz w:val="22"/>
          <w:szCs w:val="22"/>
          <w:lang w:val="sl-SI" w:eastAsia="sl-SI"/>
        </w:rPr>
        <w:t>aten, na</w:t>
      </w:r>
      <w:r>
        <w:rPr>
          <w:rFonts w:ascii="Times-Roman" w:hAnsi="Times-Roman" w:cs="Times-Roman"/>
          <w:sz w:val="22"/>
          <w:szCs w:val="22"/>
          <w:lang w:val="sl-SI" w:eastAsia="sl-SI"/>
        </w:rPr>
        <w:t xml:space="preserve"> hrbtni strani mora biti naveden naziv in naslov ponudnika. Prijave lahko uporabniki v roku za oddajo ponudb oddajo priporočeno po pošti ali osebno v sprejemno-informacijsko pisarno Mestne občine Koper, Verdijeva ulica 10, 6000 Koper, v času uradnih ur. Za pravočasno prijavo se šteje prijava, ki je bila prejeta </w:t>
      </w:r>
      <w:r w:rsidRPr="005236F7">
        <w:rPr>
          <w:rFonts w:ascii="Times-Bold" w:hAnsi="Times-Bold" w:cs="Times-Bold"/>
          <w:b/>
          <w:bCs/>
          <w:sz w:val="22"/>
          <w:szCs w:val="22"/>
          <w:lang w:val="sl-SI" w:eastAsia="sl-SI"/>
        </w:rPr>
        <w:t>do vklju</w:t>
      </w:r>
      <w:r w:rsidRPr="005236F7">
        <w:rPr>
          <w:rFonts w:ascii="TTE1B9B980t00" w:hAnsi="TTE1B9B980t00" w:cs="TTE1B9B980t00"/>
          <w:sz w:val="22"/>
          <w:szCs w:val="22"/>
          <w:lang w:val="sl-SI" w:eastAsia="sl-SI"/>
        </w:rPr>
        <w:t>č</w:t>
      </w:r>
      <w:r w:rsidRPr="005236F7">
        <w:rPr>
          <w:rFonts w:ascii="Times-Bold" w:hAnsi="Times-Bold" w:cs="Times-Bold"/>
          <w:b/>
          <w:bCs/>
          <w:sz w:val="22"/>
          <w:szCs w:val="22"/>
          <w:lang w:val="sl-SI" w:eastAsia="sl-SI"/>
        </w:rPr>
        <w:t>no 2</w:t>
      </w:r>
      <w:r w:rsidR="00EE15C4">
        <w:rPr>
          <w:rFonts w:ascii="Times-Bold" w:hAnsi="Times-Bold" w:cs="Times-Bold"/>
          <w:b/>
          <w:bCs/>
          <w:sz w:val="22"/>
          <w:szCs w:val="22"/>
          <w:lang w:val="sl-SI" w:eastAsia="sl-SI"/>
        </w:rPr>
        <w:t>8</w:t>
      </w:r>
      <w:r w:rsidRPr="005236F7">
        <w:rPr>
          <w:rFonts w:ascii="Times-Bold" w:hAnsi="Times-Bold" w:cs="Times-Bold"/>
          <w:b/>
          <w:bCs/>
          <w:sz w:val="22"/>
          <w:szCs w:val="22"/>
          <w:lang w:val="sl-SI" w:eastAsia="sl-SI"/>
        </w:rPr>
        <w:t>. avgusta 2013</w:t>
      </w:r>
      <w:r>
        <w:rPr>
          <w:rFonts w:ascii="Times-Bold" w:hAnsi="Times-Bold" w:cs="Times-Bold"/>
          <w:b/>
          <w:bCs/>
          <w:sz w:val="22"/>
          <w:szCs w:val="22"/>
          <w:lang w:val="sl-SI" w:eastAsia="sl-SI"/>
        </w:rPr>
        <w:t>.</w:t>
      </w:r>
    </w:p>
    <w:p w:rsidR="0015753F" w:rsidRPr="009F3C3F" w:rsidRDefault="0015753F" w:rsidP="0015753F">
      <w:pPr>
        <w:ind w:left="720"/>
        <w:jc w:val="both"/>
        <w:rPr>
          <w:sz w:val="22"/>
          <w:szCs w:val="22"/>
          <w:lang w:val="sl-SI" w:eastAsia="sl-SI"/>
        </w:rPr>
      </w:pPr>
    </w:p>
    <w:p w:rsidR="00A75C04" w:rsidRPr="009F3C3F" w:rsidRDefault="00A75C04" w:rsidP="00CF4EEF">
      <w:pPr>
        <w:jc w:val="both"/>
        <w:rPr>
          <w:sz w:val="22"/>
          <w:szCs w:val="22"/>
          <w:lang w:val="sl-SI" w:eastAsia="sl-SI"/>
        </w:rPr>
      </w:pPr>
      <w:r w:rsidRPr="009F3C3F">
        <w:rPr>
          <w:sz w:val="22"/>
          <w:szCs w:val="22"/>
          <w:lang w:val="sl-SI" w:eastAsia="sl-SI"/>
        </w:rPr>
        <w:t xml:space="preserve">Dodatne informacije dobite </w:t>
      </w:r>
      <w:r w:rsidR="00CF4EEF">
        <w:rPr>
          <w:sz w:val="22"/>
          <w:szCs w:val="22"/>
          <w:lang w:val="sl-SI" w:eastAsia="sl-SI"/>
        </w:rPr>
        <w:t>na</w:t>
      </w:r>
      <w:r w:rsidRPr="009F3C3F">
        <w:rPr>
          <w:sz w:val="22"/>
          <w:szCs w:val="22"/>
          <w:lang w:val="sl-SI" w:eastAsia="sl-SI"/>
        </w:rPr>
        <w:t xml:space="preserve"> Turističn</w:t>
      </w:r>
      <w:r w:rsidR="00CF4EEF">
        <w:rPr>
          <w:sz w:val="22"/>
          <w:szCs w:val="22"/>
          <w:lang w:val="sl-SI" w:eastAsia="sl-SI"/>
        </w:rPr>
        <w:t>i</w:t>
      </w:r>
      <w:r w:rsidRPr="009F3C3F">
        <w:rPr>
          <w:sz w:val="22"/>
          <w:szCs w:val="22"/>
          <w:lang w:val="sl-SI" w:eastAsia="sl-SI"/>
        </w:rPr>
        <w:t xml:space="preserve"> organizacij</w:t>
      </w:r>
      <w:r w:rsidR="00CF4EEF">
        <w:rPr>
          <w:sz w:val="22"/>
          <w:szCs w:val="22"/>
          <w:lang w:val="sl-SI" w:eastAsia="sl-SI"/>
        </w:rPr>
        <w:t>i</w:t>
      </w:r>
      <w:r w:rsidRPr="009F3C3F">
        <w:rPr>
          <w:sz w:val="22"/>
          <w:szCs w:val="22"/>
          <w:lang w:val="sl-SI" w:eastAsia="sl-SI"/>
        </w:rPr>
        <w:t xml:space="preserve"> Koper, na telefonski številki 05/6646-242.</w:t>
      </w:r>
    </w:p>
    <w:p w:rsidR="00A75C04" w:rsidRPr="009F3C3F" w:rsidRDefault="00A75C04" w:rsidP="00A75C04">
      <w:pPr>
        <w:jc w:val="both"/>
        <w:rPr>
          <w:sz w:val="22"/>
          <w:szCs w:val="22"/>
          <w:lang w:val="sl-SI" w:eastAsia="sl-SI"/>
        </w:rPr>
      </w:pPr>
    </w:p>
    <w:p w:rsidR="00A75C04" w:rsidRPr="009F3C3F" w:rsidRDefault="00CF4EEF" w:rsidP="00A75C04">
      <w:pPr>
        <w:autoSpaceDE w:val="0"/>
        <w:autoSpaceDN w:val="0"/>
        <w:adjustRightInd w:val="0"/>
        <w:jc w:val="both"/>
        <w:rPr>
          <w:sz w:val="22"/>
          <w:szCs w:val="22"/>
          <w:lang w:val="sl-SI" w:eastAsia="sl-SI"/>
        </w:rPr>
      </w:pPr>
      <w:r>
        <w:rPr>
          <w:sz w:val="22"/>
          <w:szCs w:val="22"/>
          <w:lang w:val="sl-SI" w:eastAsia="sl-SI"/>
        </w:rPr>
        <w:t>Z izbranimi ponudniki</w:t>
      </w:r>
      <w:r w:rsidR="00A75C04" w:rsidRPr="009F3C3F">
        <w:rPr>
          <w:sz w:val="22"/>
          <w:szCs w:val="22"/>
          <w:lang w:val="sl-SI" w:eastAsia="sl-SI"/>
        </w:rPr>
        <w:t xml:space="preserve"> bodo sklenjene neposredne pogodbe z najprimernejšimi uporabniki, opredeljenimi v prejšnji točki. </w:t>
      </w:r>
    </w:p>
    <w:p w:rsidR="00A75C04" w:rsidRPr="009F3C3F" w:rsidRDefault="00A75C04" w:rsidP="00A75C04">
      <w:pPr>
        <w:jc w:val="both"/>
        <w:rPr>
          <w:sz w:val="22"/>
          <w:szCs w:val="22"/>
          <w:lang w:val="sl-SI" w:eastAsia="sl-SI"/>
        </w:rPr>
      </w:pPr>
    </w:p>
    <w:p w:rsidR="00A75C04" w:rsidRPr="009F3C3F" w:rsidRDefault="00A75C04" w:rsidP="00A75C04">
      <w:pPr>
        <w:jc w:val="both"/>
        <w:rPr>
          <w:sz w:val="22"/>
          <w:szCs w:val="22"/>
          <w:lang w:val="sl-SI" w:eastAsia="sl-SI"/>
        </w:rPr>
      </w:pPr>
      <w:r w:rsidRPr="009F3C3F">
        <w:rPr>
          <w:sz w:val="22"/>
          <w:szCs w:val="22"/>
          <w:lang w:val="sl-SI" w:eastAsia="sl-SI"/>
        </w:rPr>
        <w:t xml:space="preserve">Pogodbe bodo sklenjene za določen čas, in sicer </w:t>
      </w:r>
      <w:r w:rsidR="004C1E90">
        <w:rPr>
          <w:sz w:val="22"/>
          <w:szCs w:val="22"/>
          <w:lang w:val="sl-SI" w:eastAsia="sl-SI"/>
        </w:rPr>
        <w:t xml:space="preserve">od </w:t>
      </w:r>
      <w:r w:rsidR="004C1E90" w:rsidRPr="004C1E90">
        <w:rPr>
          <w:b/>
          <w:sz w:val="22"/>
          <w:szCs w:val="22"/>
          <w:lang w:val="sl-SI" w:eastAsia="sl-SI"/>
        </w:rPr>
        <w:t xml:space="preserve">1. </w:t>
      </w:r>
      <w:r w:rsidRPr="004C1E90">
        <w:rPr>
          <w:b/>
          <w:sz w:val="22"/>
          <w:szCs w:val="22"/>
          <w:lang w:val="sl-SI" w:eastAsia="sl-SI"/>
        </w:rPr>
        <w:t xml:space="preserve">do </w:t>
      </w:r>
      <w:r w:rsidR="009A5A7D" w:rsidRPr="004C1E90">
        <w:rPr>
          <w:b/>
          <w:sz w:val="22"/>
          <w:szCs w:val="22"/>
          <w:lang w:val="sl-SI" w:eastAsia="sl-SI"/>
        </w:rPr>
        <w:t>10</w:t>
      </w:r>
      <w:r w:rsidRPr="004C1E90">
        <w:rPr>
          <w:b/>
          <w:sz w:val="22"/>
          <w:szCs w:val="22"/>
          <w:lang w:val="sl-SI" w:eastAsia="sl-SI"/>
        </w:rPr>
        <w:t xml:space="preserve">. </w:t>
      </w:r>
      <w:r w:rsidR="00B1248E" w:rsidRPr="004C1E90">
        <w:rPr>
          <w:b/>
          <w:sz w:val="22"/>
          <w:szCs w:val="22"/>
          <w:lang w:val="sl-SI" w:eastAsia="sl-SI"/>
        </w:rPr>
        <w:t>septembra</w:t>
      </w:r>
      <w:r w:rsidRPr="004C1E90">
        <w:rPr>
          <w:b/>
          <w:sz w:val="22"/>
          <w:szCs w:val="22"/>
          <w:lang w:val="sl-SI" w:eastAsia="sl-SI"/>
        </w:rPr>
        <w:t xml:space="preserve"> 201</w:t>
      </w:r>
      <w:r w:rsidR="00B1248E" w:rsidRPr="004C1E90">
        <w:rPr>
          <w:b/>
          <w:sz w:val="22"/>
          <w:szCs w:val="22"/>
          <w:lang w:val="sl-SI" w:eastAsia="sl-SI"/>
        </w:rPr>
        <w:t>3</w:t>
      </w:r>
      <w:r w:rsidR="00B1248E" w:rsidRPr="009F3C3F">
        <w:rPr>
          <w:sz w:val="22"/>
          <w:szCs w:val="22"/>
          <w:lang w:val="sl-SI" w:eastAsia="sl-SI"/>
        </w:rPr>
        <w:t>.</w:t>
      </w:r>
      <w:r w:rsidRPr="009F3C3F">
        <w:rPr>
          <w:sz w:val="22"/>
          <w:szCs w:val="22"/>
          <w:lang w:val="sl-SI" w:eastAsia="sl-SI"/>
        </w:rPr>
        <w:t xml:space="preserve"> </w:t>
      </w:r>
    </w:p>
    <w:p w:rsidR="00A75C04" w:rsidRPr="009F3C3F" w:rsidRDefault="00A75C04" w:rsidP="00A75C04">
      <w:pPr>
        <w:rPr>
          <w:sz w:val="22"/>
          <w:szCs w:val="22"/>
          <w:lang w:val="sl-SI"/>
        </w:rPr>
      </w:pP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p>
    <w:p w:rsidR="00A75C04" w:rsidRPr="009F3C3F" w:rsidRDefault="00A75C04" w:rsidP="00A75C04">
      <w:pPr>
        <w:ind w:left="5040" w:firstLine="720"/>
        <w:rPr>
          <w:sz w:val="22"/>
          <w:szCs w:val="22"/>
          <w:lang w:val="sl-SI"/>
        </w:rPr>
      </w:pPr>
      <w:r w:rsidRPr="009F3C3F">
        <w:rPr>
          <w:sz w:val="22"/>
          <w:szCs w:val="22"/>
          <w:lang w:val="sl-SI"/>
        </w:rPr>
        <w:t>MESTNA OBČINA KOPER</w:t>
      </w:r>
    </w:p>
    <w:p w:rsidR="00A75C04" w:rsidRPr="009F3C3F" w:rsidRDefault="00A75C04" w:rsidP="00A75C04">
      <w:pPr>
        <w:rPr>
          <w:sz w:val="22"/>
          <w:szCs w:val="22"/>
          <w:lang w:val="sl-SI"/>
        </w:rPr>
      </w:pP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t xml:space="preserve">   ŽUPAN</w:t>
      </w:r>
    </w:p>
    <w:p w:rsidR="00A75C04" w:rsidRPr="009F3C3F" w:rsidRDefault="00A75C04" w:rsidP="00A75C04">
      <w:pPr>
        <w:rPr>
          <w:b/>
          <w:sz w:val="22"/>
          <w:szCs w:val="22"/>
          <w:lang w:val="sl-SI"/>
        </w:rPr>
      </w:pP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r>
      <w:r w:rsidRPr="009F3C3F">
        <w:rPr>
          <w:sz w:val="22"/>
          <w:szCs w:val="22"/>
          <w:lang w:val="sl-SI"/>
        </w:rPr>
        <w:tab/>
        <w:t xml:space="preserve">           </w:t>
      </w:r>
      <w:r w:rsidRPr="009F3C3F">
        <w:rPr>
          <w:b/>
          <w:sz w:val="22"/>
          <w:szCs w:val="22"/>
          <w:lang w:val="sl-SI"/>
        </w:rPr>
        <w:t>Boris Popovič</w:t>
      </w:r>
    </w:p>
    <w:p w:rsidR="00393BF0" w:rsidRPr="009F3C3F" w:rsidRDefault="00393BF0" w:rsidP="00A75C04">
      <w:pPr>
        <w:jc w:val="both"/>
        <w:rPr>
          <w:b/>
          <w:bCs/>
          <w:sz w:val="22"/>
          <w:szCs w:val="22"/>
          <w:lang w:val="sl-SI"/>
        </w:rPr>
      </w:pPr>
    </w:p>
    <w:p w:rsidR="00AB1651" w:rsidRPr="009F3C3F" w:rsidRDefault="00AB1651" w:rsidP="00A75C04">
      <w:pPr>
        <w:jc w:val="both"/>
        <w:rPr>
          <w:b/>
          <w:bCs/>
          <w:sz w:val="22"/>
          <w:szCs w:val="22"/>
          <w:lang w:val="sl-SI"/>
        </w:rPr>
      </w:pPr>
    </w:p>
    <w:p w:rsidR="00AB1651" w:rsidRPr="009F3C3F" w:rsidRDefault="00AB1651" w:rsidP="00A75C04">
      <w:pPr>
        <w:jc w:val="both"/>
        <w:rPr>
          <w:b/>
          <w:bCs/>
          <w:sz w:val="22"/>
          <w:szCs w:val="22"/>
          <w:lang w:val="sl-SI"/>
        </w:rPr>
      </w:pPr>
    </w:p>
    <w:p w:rsidR="00AB1651" w:rsidRDefault="00CF4EEF" w:rsidP="00A75C04">
      <w:pPr>
        <w:jc w:val="both"/>
        <w:rPr>
          <w:b/>
          <w:bCs/>
          <w:sz w:val="22"/>
          <w:szCs w:val="22"/>
          <w:lang w:val="sl-SI"/>
        </w:rPr>
      </w:pPr>
      <w:r>
        <w:rPr>
          <w:b/>
          <w:bCs/>
          <w:sz w:val="22"/>
          <w:szCs w:val="22"/>
          <w:lang w:val="sl-SI"/>
        </w:rPr>
        <w:t>PRILOGA:</w:t>
      </w:r>
    </w:p>
    <w:p w:rsidR="00CF4EEF" w:rsidRPr="00CF4EEF" w:rsidRDefault="00CF4EEF" w:rsidP="00CF4EEF">
      <w:pPr>
        <w:pStyle w:val="ListParagraph"/>
        <w:numPr>
          <w:ilvl w:val="0"/>
          <w:numId w:val="20"/>
        </w:numPr>
        <w:jc w:val="both"/>
        <w:rPr>
          <w:b/>
          <w:bCs/>
          <w:sz w:val="22"/>
          <w:szCs w:val="22"/>
          <w:lang w:val="sl-SI"/>
        </w:rPr>
      </w:pPr>
      <w:r>
        <w:rPr>
          <w:b/>
          <w:bCs/>
          <w:sz w:val="22"/>
          <w:szCs w:val="22"/>
          <w:lang w:val="sl-SI"/>
        </w:rPr>
        <w:t>PRIJAVNI OBRAZEC.</w:t>
      </w:r>
    </w:p>
    <w:p w:rsidR="00AB1651" w:rsidRPr="009F3C3F" w:rsidRDefault="00AB1651" w:rsidP="00A75C04">
      <w:pPr>
        <w:jc w:val="both"/>
        <w:rPr>
          <w:b/>
          <w:bCs/>
          <w:sz w:val="22"/>
          <w:szCs w:val="22"/>
          <w:lang w:val="sl-SI"/>
        </w:rPr>
      </w:pPr>
    </w:p>
    <w:p w:rsidR="00AB1651" w:rsidRPr="009F3C3F" w:rsidRDefault="00AB1651" w:rsidP="00A75C04">
      <w:pPr>
        <w:jc w:val="both"/>
        <w:rPr>
          <w:b/>
          <w:bCs/>
          <w:sz w:val="22"/>
          <w:szCs w:val="22"/>
          <w:lang w:val="sl-SI"/>
        </w:rPr>
      </w:pPr>
    </w:p>
    <w:p w:rsidR="00AB1651" w:rsidRPr="009F3C3F" w:rsidRDefault="00AB1651" w:rsidP="00A75C04">
      <w:pPr>
        <w:jc w:val="both"/>
        <w:rPr>
          <w:b/>
          <w:bCs/>
          <w:sz w:val="22"/>
          <w:szCs w:val="22"/>
          <w:lang w:val="sl-SI"/>
        </w:rPr>
      </w:pPr>
    </w:p>
    <w:p w:rsidR="00AB1651" w:rsidRDefault="00AB1651" w:rsidP="00A75C04">
      <w:pPr>
        <w:jc w:val="both"/>
        <w:rPr>
          <w:b/>
          <w:bCs/>
          <w:sz w:val="22"/>
          <w:szCs w:val="22"/>
          <w:lang w:val="sl-SI"/>
        </w:rPr>
      </w:pPr>
    </w:p>
    <w:p w:rsidR="005210E6" w:rsidRDefault="005210E6" w:rsidP="00A75C04">
      <w:pPr>
        <w:jc w:val="both"/>
        <w:rPr>
          <w:b/>
          <w:bCs/>
          <w:sz w:val="22"/>
          <w:szCs w:val="22"/>
          <w:lang w:val="sl-SI"/>
        </w:rPr>
      </w:pPr>
    </w:p>
    <w:p w:rsidR="005210E6" w:rsidRDefault="005210E6" w:rsidP="00A75C04">
      <w:pPr>
        <w:jc w:val="both"/>
        <w:rPr>
          <w:b/>
          <w:bCs/>
          <w:sz w:val="22"/>
          <w:szCs w:val="22"/>
          <w:lang w:val="sl-SI"/>
        </w:rPr>
      </w:pPr>
    </w:p>
    <w:p w:rsidR="005210E6" w:rsidRDefault="005210E6" w:rsidP="00A75C04">
      <w:pPr>
        <w:jc w:val="both"/>
        <w:rPr>
          <w:b/>
          <w:bCs/>
          <w:sz w:val="22"/>
          <w:szCs w:val="22"/>
          <w:lang w:val="sl-SI"/>
        </w:rPr>
      </w:pPr>
    </w:p>
    <w:p w:rsidR="005210E6" w:rsidRDefault="005210E6" w:rsidP="00A75C04">
      <w:pPr>
        <w:jc w:val="both"/>
        <w:rPr>
          <w:b/>
          <w:bCs/>
          <w:sz w:val="22"/>
          <w:szCs w:val="22"/>
          <w:lang w:val="sl-SI"/>
        </w:rPr>
      </w:pPr>
    </w:p>
    <w:p w:rsidR="005210E6" w:rsidRDefault="005210E6" w:rsidP="00A75C04">
      <w:pPr>
        <w:jc w:val="both"/>
        <w:rPr>
          <w:b/>
          <w:bCs/>
          <w:sz w:val="22"/>
          <w:szCs w:val="22"/>
          <w:lang w:val="sl-SI"/>
        </w:rPr>
      </w:pPr>
    </w:p>
    <w:p w:rsidR="00CF4EEF" w:rsidRDefault="00CF4EEF">
      <w:pPr>
        <w:rPr>
          <w:b/>
          <w:sz w:val="22"/>
          <w:szCs w:val="22"/>
          <w:lang w:val="sl-SI"/>
        </w:rPr>
      </w:pPr>
      <w:r>
        <w:rPr>
          <w:b/>
          <w:sz w:val="22"/>
          <w:szCs w:val="22"/>
          <w:lang w:val="sl-SI"/>
        </w:rPr>
        <w:br w:type="page"/>
      </w:r>
    </w:p>
    <w:p w:rsidR="00CF4EEF" w:rsidRDefault="00CF4EEF" w:rsidP="00CF4EEF">
      <w:pPr>
        <w:rPr>
          <w:b/>
          <w:sz w:val="22"/>
          <w:szCs w:val="22"/>
          <w:lang w:val="sl-SI"/>
        </w:rPr>
      </w:pPr>
      <w:r>
        <w:rPr>
          <w:b/>
          <w:sz w:val="22"/>
          <w:szCs w:val="22"/>
          <w:lang w:val="sl-SI"/>
        </w:rPr>
        <w:t>PRILOGA št.1:</w:t>
      </w:r>
    </w:p>
    <w:p w:rsidR="00CF4EEF" w:rsidRDefault="00CF4EEF" w:rsidP="00CF4EEF">
      <w:pPr>
        <w:rPr>
          <w:b/>
          <w:sz w:val="22"/>
          <w:szCs w:val="22"/>
          <w:lang w:val="sl-SI"/>
        </w:rPr>
      </w:pPr>
    </w:p>
    <w:p w:rsidR="00393BF0" w:rsidRPr="009F3C3F" w:rsidRDefault="002B6452" w:rsidP="002B6452">
      <w:pPr>
        <w:jc w:val="center"/>
        <w:rPr>
          <w:b/>
          <w:sz w:val="22"/>
          <w:szCs w:val="22"/>
          <w:lang w:val="sl-SI"/>
        </w:rPr>
      </w:pPr>
      <w:r w:rsidRPr="009F3C3F">
        <w:rPr>
          <w:b/>
          <w:sz w:val="22"/>
          <w:szCs w:val="22"/>
          <w:lang w:val="sl-SI"/>
        </w:rPr>
        <w:t>PRIJAVNI OBRAZEC</w:t>
      </w:r>
    </w:p>
    <w:p w:rsidR="002B6452" w:rsidRPr="009F3C3F" w:rsidRDefault="005210E6" w:rsidP="002B6452">
      <w:pPr>
        <w:jc w:val="center"/>
        <w:rPr>
          <w:b/>
          <w:sz w:val="22"/>
          <w:szCs w:val="22"/>
          <w:lang w:val="sl-SI"/>
        </w:rPr>
      </w:pPr>
      <w:r>
        <w:rPr>
          <w:b/>
          <w:sz w:val="22"/>
          <w:szCs w:val="22"/>
          <w:lang w:val="sl-SI"/>
        </w:rPr>
        <w:t>N</w:t>
      </w:r>
      <w:r w:rsidR="002B6452" w:rsidRPr="009F3C3F">
        <w:rPr>
          <w:b/>
          <w:sz w:val="22"/>
          <w:szCs w:val="22"/>
          <w:lang w:val="sl-SI"/>
        </w:rPr>
        <w:t>amer</w:t>
      </w:r>
      <w:r>
        <w:rPr>
          <w:b/>
          <w:sz w:val="22"/>
          <w:szCs w:val="22"/>
          <w:lang w:val="sl-SI"/>
        </w:rPr>
        <w:t>a</w:t>
      </w:r>
      <w:r w:rsidR="002B6452" w:rsidRPr="009F3C3F">
        <w:rPr>
          <w:b/>
          <w:sz w:val="22"/>
          <w:szCs w:val="22"/>
          <w:lang w:val="sl-SI"/>
        </w:rPr>
        <w:t xml:space="preserve"> o sklenitvi neposrednih pogodb o oddaji v uporabo </w:t>
      </w:r>
      <w:r w:rsidR="00EE15C4">
        <w:rPr>
          <w:b/>
          <w:sz w:val="22"/>
          <w:szCs w:val="22"/>
          <w:lang w:val="sl-SI"/>
        </w:rPr>
        <w:t>17-ih</w:t>
      </w:r>
      <w:r w:rsidR="002B6452" w:rsidRPr="009F3C3F">
        <w:rPr>
          <w:b/>
          <w:sz w:val="22"/>
          <w:szCs w:val="22"/>
          <w:lang w:val="sl-SI"/>
        </w:rPr>
        <w:t xml:space="preserve"> (</w:t>
      </w:r>
      <w:r w:rsidR="00EE15C4">
        <w:rPr>
          <w:b/>
          <w:sz w:val="22"/>
          <w:szCs w:val="22"/>
          <w:lang w:val="sl-SI"/>
        </w:rPr>
        <w:t>sedemnajstih</w:t>
      </w:r>
      <w:r w:rsidR="002B6452" w:rsidRPr="009F3C3F">
        <w:rPr>
          <w:b/>
          <w:sz w:val="22"/>
          <w:szCs w:val="22"/>
          <w:lang w:val="sl-SI"/>
        </w:rPr>
        <w:t>) prodajnih stojnic</w:t>
      </w:r>
      <w:r>
        <w:rPr>
          <w:b/>
          <w:sz w:val="22"/>
          <w:szCs w:val="22"/>
          <w:lang w:val="sl-SI"/>
        </w:rPr>
        <w:t xml:space="preserve"> na Mandraču</w:t>
      </w:r>
      <w:r w:rsidR="002B6452" w:rsidRPr="009F3C3F">
        <w:rPr>
          <w:b/>
          <w:sz w:val="22"/>
          <w:szCs w:val="22"/>
          <w:lang w:val="sl-SI"/>
        </w:rPr>
        <w:t xml:space="preserve"> </w:t>
      </w:r>
      <w:r w:rsidR="009F3C3F" w:rsidRPr="009F3C3F">
        <w:rPr>
          <w:b/>
          <w:sz w:val="22"/>
          <w:szCs w:val="22"/>
          <w:lang w:val="sl-SI"/>
        </w:rPr>
        <w:t xml:space="preserve">v Kopru, v času Eurobasketa 2013 od </w:t>
      </w:r>
      <w:r>
        <w:rPr>
          <w:b/>
          <w:sz w:val="22"/>
          <w:szCs w:val="22"/>
          <w:lang w:val="sl-SI"/>
        </w:rPr>
        <w:t>1</w:t>
      </w:r>
      <w:r w:rsidR="009F3C3F" w:rsidRPr="009F3C3F">
        <w:rPr>
          <w:b/>
          <w:sz w:val="22"/>
          <w:szCs w:val="22"/>
          <w:lang w:val="sl-SI"/>
        </w:rPr>
        <w:t>. – 10.09.2013</w:t>
      </w:r>
    </w:p>
    <w:p w:rsidR="001E5D78" w:rsidRPr="009F3C3F" w:rsidRDefault="001E5D78" w:rsidP="001E5D78">
      <w:pPr>
        <w:ind w:left="1440"/>
        <w:jc w:val="both"/>
        <w:rPr>
          <w:sz w:val="22"/>
          <w:szCs w:val="22"/>
          <w:lang w:val="sl-SI"/>
        </w:rPr>
      </w:pPr>
    </w:p>
    <w:p w:rsidR="002B6452" w:rsidRPr="009F3C3F" w:rsidRDefault="002B6452" w:rsidP="002B6452">
      <w:pPr>
        <w:jc w:val="both"/>
        <w:rPr>
          <w:sz w:val="22"/>
          <w:szCs w:val="22"/>
          <w:lang w:val="sl-SI"/>
        </w:rPr>
      </w:pPr>
    </w:p>
    <w:tbl>
      <w:tblPr>
        <w:tblW w:w="9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blLayout w:type="fixed"/>
        <w:tblCellMar>
          <w:left w:w="70" w:type="dxa"/>
          <w:right w:w="70" w:type="dxa"/>
        </w:tblCellMar>
        <w:tblLook w:val="00A0" w:firstRow="1" w:lastRow="0" w:firstColumn="1" w:lastColumn="0" w:noHBand="0" w:noVBand="0"/>
      </w:tblPr>
      <w:tblGrid>
        <w:gridCol w:w="9495"/>
      </w:tblGrid>
      <w:tr w:rsidR="002B6452" w:rsidRPr="00CF4EEF" w:rsidTr="008C393A">
        <w:tc>
          <w:tcPr>
            <w:tcW w:w="9495" w:type="dxa"/>
            <w:shd w:val="clear" w:color="auto" w:fill="D9D9D9"/>
          </w:tcPr>
          <w:p w:rsidR="002B6452" w:rsidRPr="009F3C3F" w:rsidRDefault="002B6452" w:rsidP="002B6452">
            <w:pPr>
              <w:numPr>
                <w:ilvl w:val="0"/>
                <w:numId w:val="24"/>
              </w:numPr>
              <w:ind w:right="-427"/>
              <w:jc w:val="both"/>
              <w:rPr>
                <w:sz w:val="22"/>
                <w:szCs w:val="22"/>
                <w:lang w:val="sl-SI"/>
              </w:rPr>
            </w:pPr>
            <w:r w:rsidRPr="009F3C3F">
              <w:rPr>
                <w:b/>
                <w:sz w:val="22"/>
                <w:szCs w:val="22"/>
                <w:lang w:val="sl-SI"/>
              </w:rPr>
              <w:t>Podatki o uporabniku:</w:t>
            </w:r>
          </w:p>
        </w:tc>
      </w:tr>
    </w:tbl>
    <w:p w:rsidR="00CF4EEF" w:rsidRDefault="00CF4EEF" w:rsidP="002B6452">
      <w:pPr>
        <w:ind w:right="-427"/>
        <w:jc w:val="both"/>
        <w:rPr>
          <w:sz w:val="22"/>
          <w:szCs w:val="22"/>
          <w:lang w:val="sl-SI"/>
        </w:rPr>
      </w:pPr>
    </w:p>
    <w:p w:rsidR="00CF4EEF" w:rsidRDefault="00CF4EEF" w:rsidP="003F3E45">
      <w:pPr>
        <w:ind w:right="-427"/>
        <w:jc w:val="both"/>
        <w:rPr>
          <w:sz w:val="22"/>
          <w:szCs w:val="22"/>
          <w:lang w:val="sl-SI"/>
        </w:rPr>
        <w:sectPr w:rsidR="00CF4EEF" w:rsidSect="003F3E45">
          <w:footerReference w:type="default" r:id="rId11"/>
          <w:headerReference w:type="first" r:id="rId12"/>
          <w:type w:val="continuous"/>
          <w:pgSz w:w="11909" w:h="16834" w:code="9"/>
          <w:pgMar w:top="1440" w:right="1440" w:bottom="1440" w:left="1418" w:header="619" w:footer="834" w:gutter="0"/>
          <w:cols w:space="708"/>
          <w:titlePg/>
        </w:sectPr>
      </w:pPr>
    </w:p>
    <w:p w:rsidR="003F3E45" w:rsidRPr="009F3C3F" w:rsidRDefault="003F3E45" w:rsidP="003F3E45">
      <w:pPr>
        <w:ind w:right="-427"/>
        <w:jc w:val="both"/>
        <w:rPr>
          <w:sz w:val="22"/>
          <w:szCs w:val="22"/>
          <w:lang w:val="sl-SI"/>
        </w:rPr>
      </w:pPr>
      <w:r w:rsidRPr="009F3C3F">
        <w:rPr>
          <w:sz w:val="22"/>
          <w:szCs w:val="22"/>
          <w:lang w:val="sl-SI"/>
        </w:rPr>
        <w:t>Naziv pravne osebe:</w:t>
      </w:r>
    </w:p>
    <w:p w:rsidR="003F3E45" w:rsidRPr="009F3C3F" w:rsidRDefault="003F3E45" w:rsidP="003F3E45">
      <w:pPr>
        <w:ind w:right="-427"/>
        <w:jc w:val="both"/>
        <w:rPr>
          <w:sz w:val="22"/>
          <w:szCs w:val="22"/>
          <w:lang w:val="sl-SI"/>
        </w:rPr>
      </w:pPr>
      <w:r w:rsidRPr="009F3C3F">
        <w:rPr>
          <w:sz w:val="22"/>
          <w:szCs w:val="22"/>
          <w:lang w:val="sl-SI"/>
        </w:rPr>
        <w:t>_________________________________________</w:t>
      </w:r>
    </w:p>
    <w:p w:rsidR="003F3E45" w:rsidRPr="009F3C3F" w:rsidRDefault="003F3E45" w:rsidP="003F3E45">
      <w:pPr>
        <w:ind w:right="-427"/>
        <w:jc w:val="both"/>
        <w:rPr>
          <w:sz w:val="22"/>
          <w:szCs w:val="22"/>
          <w:lang w:val="sl-SI"/>
        </w:rPr>
      </w:pPr>
    </w:p>
    <w:p w:rsidR="003F3E45" w:rsidRPr="009F3C3F" w:rsidRDefault="003F3E45" w:rsidP="003F3E45">
      <w:pPr>
        <w:ind w:right="-427"/>
        <w:jc w:val="both"/>
        <w:rPr>
          <w:sz w:val="22"/>
          <w:szCs w:val="22"/>
          <w:lang w:val="sl-SI"/>
        </w:rPr>
      </w:pPr>
      <w:r w:rsidRPr="009F3C3F">
        <w:rPr>
          <w:sz w:val="22"/>
          <w:szCs w:val="22"/>
          <w:lang w:val="sl-SI"/>
        </w:rPr>
        <w:t>Naslov in poštna številka:</w:t>
      </w:r>
    </w:p>
    <w:p w:rsidR="003F3E45" w:rsidRPr="009F3C3F" w:rsidRDefault="003F3E45" w:rsidP="003F3E45">
      <w:pPr>
        <w:ind w:right="-427"/>
        <w:jc w:val="both"/>
        <w:rPr>
          <w:sz w:val="22"/>
          <w:szCs w:val="22"/>
          <w:lang w:val="sl-SI"/>
        </w:rPr>
      </w:pPr>
      <w:r w:rsidRPr="009F3C3F">
        <w:rPr>
          <w:sz w:val="22"/>
          <w:szCs w:val="22"/>
          <w:lang w:val="sl-SI"/>
        </w:rPr>
        <w:t>_________________________________________</w:t>
      </w:r>
    </w:p>
    <w:p w:rsidR="003F3E45" w:rsidRPr="009F3C3F" w:rsidRDefault="003F3E45" w:rsidP="003F3E45">
      <w:pPr>
        <w:ind w:right="-427"/>
        <w:jc w:val="both"/>
        <w:rPr>
          <w:sz w:val="22"/>
          <w:szCs w:val="22"/>
          <w:lang w:val="sl-SI"/>
        </w:rPr>
      </w:pPr>
    </w:p>
    <w:p w:rsidR="003F3E45" w:rsidRPr="009F3C3F" w:rsidRDefault="003F3E45" w:rsidP="003F3E45">
      <w:pPr>
        <w:ind w:right="-427"/>
        <w:jc w:val="both"/>
        <w:rPr>
          <w:sz w:val="22"/>
          <w:szCs w:val="22"/>
          <w:lang w:val="sl-SI"/>
        </w:rPr>
      </w:pPr>
      <w:r w:rsidRPr="009F3C3F">
        <w:rPr>
          <w:sz w:val="22"/>
          <w:szCs w:val="22"/>
          <w:lang w:val="sl-SI"/>
        </w:rPr>
        <w:t>Številka transakcijskega računa:</w:t>
      </w:r>
    </w:p>
    <w:p w:rsidR="003F3E45" w:rsidRPr="009F3C3F" w:rsidRDefault="003F3E45" w:rsidP="003F3E45">
      <w:pPr>
        <w:ind w:right="-427"/>
        <w:jc w:val="both"/>
        <w:rPr>
          <w:sz w:val="22"/>
          <w:szCs w:val="22"/>
          <w:lang w:val="sl-SI"/>
        </w:rPr>
      </w:pPr>
      <w:r w:rsidRPr="009F3C3F">
        <w:rPr>
          <w:sz w:val="22"/>
          <w:szCs w:val="22"/>
          <w:lang w:val="sl-SI"/>
        </w:rPr>
        <w:t>_________________________________________</w:t>
      </w:r>
    </w:p>
    <w:p w:rsidR="003F3E45" w:rsidRPr="009F3C3F" w:rsidRDefault="003F3E45" w:rsidP="003F3E45">
      <w:pPr>
        <w:ind w:right="-427"/>
        <w:jc w:val="both"/>
        <w:rPr>
          <w:sz w:val="22"/>
          <w:szCs w:val="22"/>
          <w:lang w:val="sl-SI"/>
        </w:rPr>
      </w:pPr>
    </w:p>
    <w:p w:rsidR="00CF4EEF" w:rsidRPr="009F3C3F" w:rsidRDefault="00CF4EEF" w:rsidP="00CF4EEF">
      <w:pPr>
        <w:ind w:right="-427"/>
        <w:jc w:val="both"/>
        <w:rPr>
          <w:sz w:val="22"/>
          <w:szCs w:val="22"/>
          <w:lang w:val="sl-SI"/>
        </w:rPr>
      </w:pPr>
      <w:r w:rsidRPr="009F3C3F">
        <w:rPr>
          <w:sz w:val="22"/>
          <w:szCs w:val="22"/>
          <w:lang w:val="sl-SI"/>
        </w:rPr>
        <w:t>Matična številka:</w:t>
      </w:r>
    </w:p>
    <w:p w:rsidR="00CF4EEF" w:rsidRPr="009F3C3F" w:rsidRDefault="00CF4EEF" w:rsidP="00CF4EEF">
      <w:pPr>
        <w:ind w:right="-427"/>
        <w:jc w:val="both"/>
        <w:rPr>
          <w:sz w:val="22"/>
          <w:szCs w:val="22"/>
          <w:lang w:val="sl-SI"/>
        </w:rPr>
      </w:pPr>
      <w:r w:rsidRPr="009F3C3F">
        <w:rPr>
          <w:sz w:val="22"/>
          <w:szCs w:val="22"/>
          <w:lang w:val="sl-SI"/>
        </w:rPr>
        <w:t>_________________________________________</w:t>
      </w:r>
    </w:p>
    <w:p w:rsidR="00CF4EEF" w:rsidRPr="009F3C3F" w:rsidRDefault="00CF4EEF" w:rsidP="00CF4EEF">
      <w:pPr>
        <w:ind w:right="-427"/>
        <w:jc w:val="both"/>
        <w:rPr>
          <w:sz w:val="22"/>
          <w:szCs w:val="22"/>
          <w:lang w:val="sl-SI"/>
        </w:rPr>
      </w:pPr>
    </w:p>
    <w:p w:rsidR="00CF4EEF" w:rsidRPr="009F3C3F" w:rsidRDefault="00CF4EEF" w:rsidP="00CF4EEF">
      <w:pPr>
        <w:ind w:right="-427"/>
        <w:jc w:val="both"/>
        <w:rPr>
          <w:sz w:val="22"/>
          <w:szCs w:val="22"/>
          <w:lang w:val="sl-SI"/>
        </w:rPr>
      </w:pPr>
      <w:r w:rsidRPr="009F3C3F">
        <w:rPr>
          <w:sz w:val="22"/>
          <w:szCs w:val="22"/>
          <w:lang w:val="sl-SI"/>
        </w:rPr>
        <w:t>Davčna številka/ ID za DDV:</w:t>
      </w:r>
    </w:p>
    <w:p w:rsidR="00CF4EEF" w:rsidRPr="009F3C3F" w:rsidRDefault="00CF4EEF" w:rsidP="00CF4EEF">
      <w:pPr>
        <w:ind w:right="-427"/>
        <w:jc w:val="both"/>
        <w:rPr>
          <w:sz w:val="22"/>
          <w:szCs w:val="22"/>
          <w:lang w:val="sl-SI"/>
        </w:rPr>
      </w:pPr>
      <w:r w:rsidRPr="009F3C3F">
        <w:rPr>
          <w:sz w:val="22"/>
          <w:szCs w:val="22"/>
          <w:lang w:val="sl-SI"/>
        </w:rPr>
        <w:t>_________________________________________</w:t>
      </w:r>
    </w:p>
    <w:p w:rsidR="00CF4EEF" w:rsidRDefault="00CF4EEF" w:rsidP="003F3E45">
      <w:pPr>
        <w:ind w:right="-427"/>
        <w:jc w:val="both"/>
        <w:rPr>
          <w:sz w:val="22"/>
          <w:szCs w:val="22"/>
          <w:lang w:val="sl-SI"/>
        </w:rPr>
      </w:pPr>
    </w:p>
    <w:p w:rsidR="003F3E45" w:rsidRPr="009F3C3F" w:rsidRDefault="003F3E45" w:rsidP="003F3E45">
      <w:pPr>
        <w:ind w:right="-427"/>
        <w:jc w:val="both"/>
        <w:rPr>
          <w:sz w:val="22"/>
          <w:szCs w:val="22"/>
          <w:lang w:val="sl-SI"/>
        </w:rPr>
      </w:pPr>
      <w:r w:rsidRPr="009F3C3F">
        <w:rPr>
          <w:sz w:val="22"/>
          <w:szCs w:val="22"/>
          <w:lang w:val="sl-SI"/>
        </w:rPr>
        <w:t>Zakoniti zastopnik:</w:t>
      </w:r>
    </w:p>
    <w:p w:rsidR="003F3E45" w:rsidRPr="009F3C3F" w:rsidRDefault="003F3E45" w:rsidP="003F3E45">
      <w:pPr>
        <w:ind w:right="-427"/>
        <w:jc w:val="both"/>
        <w:rPr>
          <w:sz w:val="22"/>
          <w:szCs w:val="22"/>
          <w:lang w:val="sl-SI"/>
        </w:rPr>
      </w:pPr>
      <w:r w:rsidRPr="009F3C3F">
        <w:rPr>
          <w:sz w:val="22"/>
          <w:szCs w:val="22"/>
          <w:lang w:val="sl-SI"/>
        </w:rPr>
        <w:t>_________________________________________</w:t>
      </w:r>
    </w:p>
    <w:p w:rsidR="003F3E45" w:rsidRPr="009F3C3F" w:rsidRDefault="003F3E45" w:rsidP="003F3E45">
      <w:pPr>
        <w:ind w:right="-427"/>
        <w:jc w:val="both"/>
        <w:rPr>
          <w:sz w:val="22"/>
          <w:szCs w:val="22"/>
          <w:lang w:val="sl-SI"/>
        </w:rPr>
      </w:pPr>
    </w:p>
    <w:p w:rsidR="003F3E45" w:rsidRPr="009F3C3F" w:rsidRDefault="003F3E45" w:rsidP="003F3E45">
      <w:pPr>
        <w:ind w:right="-427"/>
        <w:jc w:val="both"/>
        <w:rPr>
          <w:sz w:val="22"/>
          <w:szCs w:val="22"/>
          <w:lang w:val="sl-SI"/>
        </w:rPr>
      </w:pPr>
      <w:r w:rsidRPr="009F3C3F">
        <w:rPr>
          <w:sz w:val="22"/>
          <w:szCs w:val="22"/>
          <w:lang w:val="sl-SI"/>
        </w:rPr>
        <w:t xml:space="preserve">Številka telefona/ </w:t>
      </w:r>
      <w:proofErr w:type="spellStart"/>
      <w:r w:rsidRPr="009F3C3F">
        <w:rPr>
          <w:sz w:val="22"/>
          <w:szCs w:val="22"/>
          <w:lang w:val="sl-SI"/>
        </w:rPr>
        <w:t>gsm</w:t>
      </w:r>
      <w:proofErr w:type="spellEnd"/>
      <w:r w:rsidRPr="009F3C3F">
        <w:rPr>
          <w:sz w:val="22"/>
          <w:szCs w:val="22"/>
          <w:lang w:val="sl-SI"/>
        </w:rPr>
        <w:t>:</w:t>
      </w:r>
    </w:p>
    <w:p w:rsidR="003F3E45" w:rsidRPr="009F3C3F" w:rsidRDefault="003F3E45" w:rsidP="003F3E45">
      <w:pPr>
        <w:ind w:right="-427"/>
        <w:jc w:val="both"/>
        <w:rPr>
          <w:sz w:val="22"/>
          <w:szCs w:val="22"/>
          <w:lang w:val="sl-SI"/>
        </w:rPr>
      </w:pPr>
      <w:r w:rsidRPr="009F3C3F">
        <w:rPr>
          <w:sz w:val="22"/>
          <w:szCs w:val="22"/>
          <w:lang w:val="sl-SI"/>
        </w:rPr>
        <w:t>_________________________________________</w:t>
      </w:r>
    </w:p>
    <w:p w:rsidR="003F3E45" w:rsidRPr="009F3C3F" w:rsidRDefault="003F3E45" w:rsidP="003F3E45">
      <w:pPr>
        <w:ind w:right="-427"/>
        <w:jc w:val="both"/>
        <w:rPr>
          <w:sz w:val="22"/>
          <w:szCs w:val="22"/>
          <w:lang w:val="sl-SI"/>
        </w:rPr>
      </w:pPr>
    </w:p>
    <w:p w:rsidR="003F3E45" w:rsidRPr="009F3C3F" w:rsidRDefault="003F3E45" w:rsidP="00CF4EEF">
      <w:pPr>
        <w:ind w:right="-427"/>
        <w:jc w:val="both"/>
        <w:rPr>
          <w:sz w:val="22"/>
          <w:szCs w:val="22"/>
          <w:lang w:val="sl-SI"/>
        </w:rPr>
      </w:pPr>
      <w:r w:rsidRPr="009F3C3F">
        <w:rPr>
          <w:sz w:val="22"/>
          <w:szCs w:val="22"/>
          <w:lang w:val="sl-SI"/>
        </w:rPr>
        <w:t>Kontaktna oseba:</w:t>
      </w:r>
    </w:p>
    <w:p w:rsidR="00CF4EEF" w:rsidRDefault="00CF4EEF" w:rsidP="003F3E45">
      <w:pPr>
        <w:ind w:right="-427"/>
        <w:jc w:val="both"/>
        <w:rPr>
          <w:sz w:val="22"/>
          <w:szCs w:val="22"/>
          <w:lang w:val="sl-SI"/>
        </w:rPr>
      </w:pPr>
      <w:r w:rsidRPr="009F3C3F">
        <w:rPr>
          <w:sz w:val="22"/>
          <w:szCs w:val="22"/>
          <w:lang w:val="sl-SI"/>
        </w:rPr>
        <w:t>_________________________________________</w:t>
      </w:r>
    </w:p>
    <w:p w:rsidR="003F3E45" w:rsidRPr="009F3C3F" w:rsidRDefault="003F3E45" w:rsidP="003F3E45">
      <w:pPr>
        <w:ind w:right="-427"/>
        <w:jc w:val="both"/>
        <w:rPr>
          <w:sz w:val="22"/>
          <w:szCs w:val="22"/>
          <w:lang w:val="sl-SI"/>
        </w:rPr>
      </w:pPr>
    </w:p>
    <w:p w:rsidR="003F3E45" w:rsidRPr="009F3C3F" w:rsidRDefault="003F3E45" w:rsidP="003F3E45">
      <w:pPr>
        <w:ind w:right="-427"/>
        <w:jc w:val="both"/>
        <w:rPr>
          <w:sz w:val="22"/>
          <w:szCs w:val="22"/>
          <w:lang w:val="sl-SI"/>
        </w:rPr>
      </w:pPr>
      <w:r w:rsidRPr="009F3C3F">
        <w:rPr>
          <w:sz w:val="22"/>
          <w:szCs w:val="22"/>
          <w:lang w:val="sl-SI"/>
        </w:rPr>
        <w:t xml:space="preserve">Številka telefona/ </w:t>
      </w:r>
      <w:proofErr w:type="spellStart"/>
      <w:r w:rsidRPr="009F3C3F">
        <w:rPr>
          <w:sz w:val="22"/>
          <w:szCs w:val="22"/>
          <w:lang w:val="sl-SI"/>
        </w:rPr>
        <w:t>gsm</w:t>
      </w:r>
      <w:proofErr w:type="spellEnd"/>
      <w:r w:rsidRPr="009F3C3F">
        <w:rPr>
          <w:sz w:val="22"/>
          <w:szCs w:val="22"/>
          <w:lang w:val="sl-SI"/>
        </w:rPr>
        <w:t>:</w:t>
      </w:r>
    </w:p>
    <w:p w:rsidR="003F3E45" w:rsidRPr="009F3C3F" w:rsidRDefault="003F3E45" w:rsidP="003F3E45">
      <w:pPr>
        <w:ind w:right="-427"/>
        <w:jc w:val="both"/>
        <w:rPr>
          <w:sz w:val="22"/>
          <w:szCs w:val="22"/>
          <w:lang w:val="sl-SI"/>
        </w:rPr>
      </w:pPr>
      <w:r w:rsidRPr="009F3C3F">
        <w:rPr>
          <w:sz w:val="22"/>
          <w:szCs w:val="22"/>
          <w:lang w:val="sl-SI"/>
        </w:rPr>
        <w:t>_________________________________________</w:t>
      </w:r>
    </w:p>
    <w:p w:rsidR="003F3E45" w:rsidRPr="009F3C3F" w:rsidRDefault="003F3E45" w:rsidP="003F3E45">
      <w:pPr>
        <w:ind w:right="-427"/>
        <w:jc w:val="both"/>
        <w:rPr>
          <w:sz w:val="22"/>
          <w:szCs w:val="22"/>
          <w:lang w:val="sl-SI"/>
        </w:rPr>
      </w:pPr>
    </w:p>
    <w:p w:rsidR="003F3E45" w:rsidRPr="009F3C3F" w:rsidRDefault="003F3E45" w:rsidP="003F3E45">
      <w:pPr>
        <w:ind w:right="-427"/>
        <w:jc w:val="both"/>
        <w:rPr>
          <w:sz w:val="22"/>
          <w:szCs w:val="22"/>
          <w:lang w:val="sl-SI"/>
        </w:rPr>
      </w:pPr>
      <w:r w:rsidRPr="009F3C3F">
        <w:rPr>
          <w:sz w:val="22"/>
          <w:szCs w:val="22"/>
          <w:lang w:val="sl-SI"/>
        </w:rPr>
        <w:t>Elektronski naslov:</w:t>
      </w:r>
    </w:p>
    <w:p w:rsidR="00CF4EEF" w:rsidRDefault="003F3E45" w:rsidP="00CF4EEF">
      <w:pPr>
        <w:ind w:right="-427"/>
        <w:jc w:val="both"/>
        <w:rPr>
          <w:sz w:val="22"/>
          <w:szCs w:val="22"/>
          <w:lang w:val="sl-SI"/>
        </w:rPr>
      </w:pPr>
      <w:r w:rsidRPr="009F3C3F">
        <w:rPr>
          <w:sz w:val="22"/>
          <w:szCs w:val="22"/>
          <w:lang w:val="sl-SI"/>
        </w:rPr>
        <w:t>_________________________________________</w:t>
      </w:r>
    </w:p>
    <w:p w:rsidR="00B37349" w:rsidRDefault="00B37349" w:rsidP="00CF4EEF">
      <w:pPr>
        <w:ind w:right="-427"/>
        <w:jc w:val="both"/>
        <w:rPr>
          <w:sz w:val="22"/>
          <w:szCs w:val="22"/>
          <w:lang w:val="sl-SI"/>
        </w:rPr>
      </w:pPr>
    </w:p>
    <w:p w:rsidR="00B37349" w:rsidRDefault="00B37349" w:rsidP="00CF4EEF">
      <w:pPr>
        <w:ind w:right="-427"/>
        <w:jc w:val="both"/>
        <w:rPr>
          <w:sz w:val="22"/>
          <w:szCs w:val="22"/>
          <w:lang w:val="sl-SI"/>
        </w:rPr>
        <w:sectPr w:rsidR="00B37349" w:rsidSect="00CF4EEF">
          <w:type w:val="continuous"/>
          <w:pgSz w:w="11909" w:h="16834" w:code="9"/>
          <w:pgMar w:top="1440" w:right="1440" w:bottom="1440" w:left="1418" w:header="619" w:footer="834" w:gutter="0"/>
          <w:cols w:num="2" w:space="708"/>
          <w:titlePg/>
        </w:sectPr>
      </w:pPr>
    </w:p>
    <w:tbl>
      <w:tblPr>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blLayout w:type="fixed"/>
        <w:tblCellMar>
          <w:left w:w="70" w:type="dxa"/>
          <w:right w:w="70" w:type="dxa"/>
        </w:tblCellMar>
        <w:tblLook w:val="00A0" w:firstRow="1" w:lastRow="0" w:firstColumn="1" w:lastColumn="0" w:noHBand="0" w:noVBand="0"/>
      </w:tblPr>
      <w:tblGrid>
        <w:gridCol w:w="9240"/>
      </w:tblGrid>
      <w:tr w:rsidR="00E019D1" w:rsidRPr="00EE15C4" w:rsidTr="009F3C3F">
        <w:trPr>
          <w:trHeight w:val="539"/>
        </w:trPr>
        <w:tc>
          <w:tcPr>
            <w:tcW w:w="9240" w:type="dxa"/>
            <w:shd w:val="clear" w:color="auto" w:fill="D9D9D9"/>
          </w:tcPr>
          <w:p w:rsidR="00E019D1" w:rsidRPr="009F3C3F" w:rsidRDefault="00E019D1" w:rsidP="00E019D1">
            <w:pPr>
              <w:numPr>
                <w:ilvl w:val="0"/>
                <w:numId w:val="24"/>
              </w:numPr>
              <w:ind w:right="424"/>
              <w:jc w:val="both"/>
              <w:rPr>
                <w:b/>
                <w:sz w:val="22"/>
                <w:szCs w:val="22"/>
                <w:lang w:val="sl-SI"/>
              </w:rPr>
            </w:pPr>
            <w:r w:rsidRPr="009F3C3F">
              <w:rPr>
                <w:b/>
                <w:sz w:val="22"/>
                <w:szCs w:val="22"/>
                <w:lang w:val="sl-SI"/>
              </w:rPr>
              <w:t xml:space="preserve">Opis ponudbe </w:t>
            </w:r>
            <w:r w:rsidRPr="009F3C3F">
              <w:rPr>
                <w:sz w:val="22"/>
                <w:szCs w:val="22"/>
                <w:lang w:val="sl-SI"/>
              </w:rPr>
              <w:t>(navesti je potrebno vso ponudbo, ki jo bo uporabnik ponujal na prodajnih mestih):</w:t>
            </w:r>
          </w:p>
        </w:tc>
      </w:tr>
    </w:tbl>
    <w:p w:rsidR="00E019D1" w:rsidRPr="009F3C3F" w:rsidRDefault="00E019D1" w:rsidP="00E019D1">
      <w:pPr>
        <w:ind w:right="-427"/>
        <w:jc w:val="both"/>
        <w:rPr>
          <w:sz w:val="22"/>
          <w:szCs w:val="22"/>
          <w:lang w:val="sl-SI"/>
        </w:rPr>
      </w:pPr>
    </w:p>
    <w:p w:rsidR="00E019D1" w:rsidRPr="009F3C3F" w:rsidRDefault="00E019D1" w:rsidP="00E019D1">
      <w:pPr>
        <w:ind w:right="-427"/>
        <w:jc w:val="both"/>
        <w:rPr>
          <w:b/>
          <w:sz w:val="22"/>
          <w:szCs w:val="22"/>
          <w:lang w:val="sl-SI"/>
        </w:rPr>
      </w:pPr>
      <w:r w:rsidRPr="009F3C3F">
        <w:rPr>
          <w:b/>
          <w:sz w:val="22"/>
          <w:szCs w:val="22"/>
          <w:lang w:val="sl-SI"/>
        </w:rPr>
        <w:t>Obkroži ponudbo:</w:t>
      </w:r>
    </w:p>
    <w:p w:rsidR="003F3E45" w:rsidRPr="009F3C3F" w:rsidRDefault="003F3E45" w:rsidP="003F3E45">
      <w:pPr>
        <w:ind w:right="424"/>
        <w:jc w:val="both"/>
        <w:rPr>
          <w:sz w:val="22"/>
          <w:szCs w:val="22"/>
          <w:lang w:val="sl-SI"/>
        </w:rPr>
      </w:pPr>
    </w:p>
    <w:p w:rsidR="00F65A5F" w:rsidRPr="00F65A5F" w:rsidRDefault="00F65A5F" w:rsidP="00F65A5F">
      <w:pPr>
        <w:numPr>
          <w:ilvl w:val="0"/>
          <w:numId w:val="32"/>
        </w:numPr>
        <w:jc w:val="both"/>
        <w:rPr>
          <w:sz w:val="22"/>
          <w:szCs w:val="22"/>
          <w:lang w:val="sl-SI"/>
        </w:rPr>
      </w:pPr>
      <w:r w:rsidRPr="009A3DBD">
        <w:rPr>
          <w:bCs/>
          <w:sz w:val="22"/>
          <w:szCs w:val="22"/>
          <w:lang w:val="sl-SI"/>
        </w:rPr>
        <w:t>prodaja slovenskih in/ali istrskih tipičnih spom</w:t>
      </w:r>
      <w:r>
        <w:rPr>
          <w:bCs/>
          <w:sz w:val="22"/>
          <w:szCs w:val="22"/>
          <w:lang w:val="sl-SI"/>
        </w:rPr>
        <w:t>inkov in izdelkov domače obrti</w:t>
      </w:r>
      <w:r w:rsidRPr="009A3DBD">
        <w:rPr>
          <w:bCs/>
          <w:sz w:val="22"/>
          <w:szCs w:val="22"/>
          <w:lang w:val="sl-SI"/>
        </w:rPr>
        <w:t>, okrasni nakit domače obrti,</w:t>
      </w:r>
      <w:r w:rsidRPr="009A3DBD">
        <w:rPr>
          <w:sz w:val="22"/>
          <w:szCs w:val="22"/>
          <w:lang w:val="sl-SI"/>
        </w:rPr>
        <w:t xml:space="preserve"> keramični, glineni in stekleni izdelki </w:t>
      </w:r>
      <w:r w:rsidRPr="009A3DBD">
        <w:rPr>
          <w:bCs/>
          <w:sz w:val="22"/>
          <w:szCs w:val="22"/>
          <w:lang w:val="sl-SI"/>
        </w:rPr>
        <w:t>in prodajo umetnin</w:t>
      </w:r>
      <w:r w:rsidRPr="009F3C3F">
        <w:rPr>
          <w:bCs/>
          <w:sz w:val="22"/>
          <w:szCs w:val="22"/>
          <w:lang w:val="sl-SI"/>
        </w:rPr>
        <w:t>;</w:t>
      </w:r>
    </w:p>
    <w:p w:rsidR="00F65A5F" w:rsidRPr="009F3C3F" w:rsidRDefault="00F65A5F" w:rsidP="00F65A5F">
      <w:pPr>
        <w:ind w:left="1440"/>
        <w:jc w:val="both"/>
        <w:rPr>
          <w:sz w:val="22"/>
          <w:szCs w:val="22"/>
          <w:lang w:val="sl-SI"/>
        </w:rPr>
      </w:pPr>
    </w:p>
    <w:p w:rsidR="00F65A5F" w:rsidRPr="00F65A5F" w:rsidRDefault="00F65A5F" w:rsidP="00F65A5F">
      <w:pPr>
        <w:numPr>
          <w:ilvl w:val="0"/>
          <w:numId w:val="32"/>
        </w:numPr>
        <w:jc w:val="both"/>
        <w:rPr>
          <w:sz w:val="22"/>
          <w:szCs w:val="22"/>
          <w:lang w:val="sl-SI"/>
        </w:rPr>
      </w:pPr>
      <w:r w:rsidRPr="009F3C3F">
        <w:rPr>
          <w:bCs/>
          <w:sz w:val="22"/>
          <w:szCs w:val="22"/>
          <w:lang w:val="sl-SI"/>
        </w:rPr>
        <w:t xml:space="preserve">prodaja </w:t>
      </w:r>
      <w:r w:rsidR="00EE15C4">
        <w:rPr>
          <w:bCs/>
          <w:sz w:val="22"/>
          <w:szCs w:val="22"/>
          <w:lang w:val="sl-SI"/>
        </w:rPr>
        <w:t xml:space="preserve">vina, </w:t>
      </w:r>
      <w:r w:rsidRPr="009F3C3F">
        <w:rPr>
          <w:bCs/>
          <w:sz w:val="22"/>
          <w:szCs w:val="22"/>
          <w:lang w:val="sl-SI"/>
        </w:rPr>
        <w:t>olja, medu, tartufov, suhega sadja in drugih tipičnih istrskih izdelkov</w:t>
      </w:r>
      <w:r>
        <w:rPr>
          <w:bCs/>
          <w:sz w:val="22"/>
          <w:szCs w:val="22"/>
          <w:lang w:val="sl-SI"/>
        </w:rPr>
        <w:t>. Prodajajo se lahko le izdelke v zaprti embalaži</w:t>
      </w:r>
      <w:r w:rsidRPr="009F3C3F">
        <w:rPr>
          <w:bCs/>
          <w:sz w:val="22"/>
          <w:szCs w:val="22"/>
          <w:lang w:val="sl-SI"/>
        </w:rPr>
        <w:t>;</w:t>
      </w:r>
    </w:p>
    <w:p w:rsidR="00F65A5F" w:rsidRPr="009F3C3F" w:rsidRDefault="00F65A5F" w:rsidP="00F65A5F">
      <w:pPr>
        <w:jc w:val="both"/>
        <w:rPr>
          <w:sz w:val="22"/>
          <w:szCs w:val="22"/>
          <w:lang w:val="sl-SI"/>
        </w:rPr>
      </w:pPr>
    </w:p>
    <w:p w:rsidR="00F65A5F" w:rsidRPr="00F65A5F" w:rsidRDefault="00F65A5F" w:rsidP="00F65A5F">
      <w:pPr>
        <w:numPr>
          <w:ilvl w:val="0"/>
          <w:numId w:val="32"/>
        </w:numPr>
        <w:jc w:val="both"/>
        <w:rPr>
          <w:sz w:val="22"/>
          <w:szCs w:val="22"/>
          <w:lang w:val="sl-SI"/>
        </w:rPr>
      </w:pPr>
      <w:r w:rsidRPr="009F3C3F">
        <w:rPr>
          <w:bCs/>
          <w:sz w:val="22"/>
          <w:szCs w:val="22"/>
          <w:lang w:val="sl-SI"/>
        </w:rPr>
        <w:t>prodaja znamk in razglednic, turističnih knjig, zgoščenk z istrsko in slovensko tradicionalno glasbo;</w:t>
      </w:r>
    </w:p>
    <w:p w:rsidR="00F65A5F" w:rsidRPr="008F3F60" w:rsidRDefault="00F65A5F" w:rsidP="00F65A5F">
      <w:pPr>
        <w:jc w:val="both"/>
        <w:rPr>
          <w:sz w:val="22"/>
          <w:szCs w:val="22"/>
          <w:lang w:val="sl-SI"/>
        </w:rPr>
      </w:pPr>
    </w:p>
    <w:p w:rsidR="00F65A5F" w:rsidRPr="00F65A5F" w:rsidRDefault="00F65A5F" w:rsidP="00F65A5F">
      <w:pPr>
        <w:numPr>
          <w:ilvl w:val="0"/>
          <w:numId w:val="32"/>
        </w:numPr>
        <w:jc w:val="both"/>
        <w:rPr>
          <w:sz w:val="22"/>
          <w:szCs w:val="22"/>
          <w:lang w:val="sl-SI"/>
        </w:rPr>
      </w:pPr>
      <w:r>
        <w:rPr>
          <w:bCs/>
          <w:sz w:val="22"/>
          <w:szCs w:val="22"/>
          <w:lang w:val="sl-SI"/>
        </w:rPr>
        <w:t>prodaja promocijskih majic, kapic, navijaških šalov in drugih sorodnih artiklov;</w:t>
      </w:r>
    </w:p>
    <w:p w:rsidR="00F65A5F" w:rsidRPr="009F3C3F" w:rsidRDefault="00F65A5F" w:rsidP="00F65A5F">
      <w:pPr>
        <w:jc w:val="both"/>
        <w:rPr>
          <w:sz w:val="22"/>
          <w:szCs w:val="22"/>
          <w:lang w:val="sl-SI"/>
        </w:rPr>
      </w:pPr>
    </w:p>
    <w:p w:rsidR="00F65A5F" w:rsidRPr="009F3C3F" w:rsidRDefault="00F65A5F" w:rsidP="00F65A5F">
      <w:pPr>
        <w:numPr>
          <w:ilvl w:val="0"/>
          <w:numId w:val="32"/>
        </w:numPr>
        <w:jc w:val="both"/>
        <w:rPr>
          <w:sz w:val="22"/>
          <w:szCs w:val="22"/>
          <w:lang w:val="sl-SI"/>
        </w:rPr>
      </w:pPr>
      <w:r w:rsidRPr="009F3C3F">
        <w:rPr>
          <w:sz w:val="22"/>
          <w:szCs w:val="22"/>
          <w:lang w:val="sl-SI"/>
        </w:rPr>
        <w:t xml:space="preserve">druga dodatna ponudba, ki pomeni pestrost ponudbe in ni vključena v </w:t>
      </w:r>
      <w:r>
        <w:rPr>
          <w:sz w:val="22"/>
          <w:szCs w:val="22"/>
          <w:lang w:val="sl-SI"/>
        </w:rPr>
        <w:t xml:space="preserve">navedeno vsebino </w:t>
      </w:r>
      <w:r w:rsidRPr="009F3C3F">
        <w:rPr>
          <w:sz w:val="22"/>
          <w:szCs w:val="22"/>
          <w:lang w:val="sl-SI"/>
        </w:rPr>
        <w:t>ponudbe od točke a do d.</w:t>
      </w:r>
    </w:p>
    <w:p w:rsidR="00E019D1" w:rsidRDefault="00E019D1" w:rsidP="003F3E45">
      <w:pPr>
        <w:ind w:right="424"/>
        <w:jc w:val="both"/>
        <w:rPr>
          <w:sz w:val="22"/>
          <w:szCs w:val="22"/>
          <w:lang w:val="sl-SI"/>
        </w:rPr>
      </w:pPr>
    </w:p>
    <w:p w:rsidR="00F65A5F" w:rsidRPr="009F3C3F" w:rsidRDefault="00F65A5F" w:rsidP="003F3E45">
      <w:pPr>
        <w:ind w:right="424"/>
        <w:jc w:val="both"/>
        <w:rPr>
          <w:sz w:val="22"/>
          <w:szCs w:val="22"/>
          <w:lang w:val="sl-SI"/>
        </w:rPr>
      </w:pPr>
    </w:p>
    <w:p w:rsidR="00E019D1" w:rsidRPr="009F3C3F" w:rsidRDefault="00E019D1" w:rsidP="00E019D1">
      <w:pPr>
        <w:tabs>
          <w:tab w:val="left" w:pos="2355"/>
        </w:tabs>
        <w:ind w:right="-425"/>
        <w:jc w:val="both"/>
        <w:rPr>
          <w:b/>
          <w:sz w:val="22"/>
          <w:szCs w:val="22"/>
          <w:lang w:val="sl-SI"/>
        </w:rPr>
      </w:pPr>
      <w:r w:rsidRPr="009F3C3F">
        <w:rPr>
          <w:b/>
          <w:sz w:val="22"/>
          <w:szCs w:val="22"/>
          <w:lang w:val="sl-SI"/>
        </w:rPr>
        <w:t>Podrobno opišite vašo ponudbo:</w:t>
      </w:r>
    </w:p>
    <w:p w:rsidR="00E019D1" w:rsidRPr="009F3C3F" w:rsidRDefault="00E019D1" w:rsidP="00E019D1">
      <w:pPr>
        <w:tabs>
          <w:tab w:val="left" w:pos="2355"/>
        </w:tabs>
        <w:ind w:right="-425"/>
        <w:jc w:val="both"/>
        <w:rPr>
          <w:sz w:val="22"/>
          <w:szCs w:val="22"/>
          <w:lang w:val="sl-SI"/>
        </w:rPr>
      </w:pPr>
    </w:p>
    <w:p w:rsidR="00E019D1" w:rsidRDefault="00E019D1" w:rsidP="00E019D1">
      <w:pPr>
        <w:pBdr>
          <w:top w:val="single" w:sz="12" w:space="1" w:color="auto"/>
          <w:bottom w:val="single" w:sz="12" w:space="1" w:color="auto"/>
        </w:pBdr>
        <w:ind w:right="-425"/>
        <w:jc w:val="both"/>
        <w:rPr>
          <w:sz w:val="22"/>
          <w:szCs w:val="22"/>
          <w:lang w:val="sl-SI"/>
        </w:rPr>
      </w:pPr>
    </w:p>
    <w:p w:rsidR="00CF4EEF" w:rsidRPr="009F3C3F" w:rsidRDefault="00CF4EEF" w:rsidP="00E019D1">
      <w:pPr>
        <w:pBdr>
          <w:top w:val="single" w:sz="12" w:space="1" w:color="auto"/>
          <w:bottom w:val="single" w:sz="12" w:space="1" w:color="auto"/>
        </w:pBdr>
        <w:ind w:right="-425"/>
        <w:jc w:val="both"/>
        <w:rPr>
          <w:sz w:val="22"/>
          <w:szCs w:val="22"/>
          <w:lang w:val="sl-SI"/>
        </w:rPr>
      </w:pPr>
    </w:p>
    <w:p w:rsidR="00CF4EEF" w:rsidRDefault="00CF4EEF" w:rsidP="00E019D1">
      <w:pPr>
        <w:tabs>
          <w:tab w:val="left" w:pos="2355"/>
        </w:tabs>
        <w:ind w:right="-425"/>
        <w:jc w:val="both"/>
        <w:rPr>
          <w:sz w:val="22"/>
          <w:szCs w:val="22"/>
          <w:lang w:val="sl-SI"/>
        </w:rPr>
      </w:pPr>
    </w:p>
    <w:p w:rsidR="00E019D1" w:rsidRPr="009F3C3F" w:rsidRDefault="00E019D1" w:rsidP="00E019D1">
      <w:pPr>
        <w:tabs>
          <w:tab w:val="left" w:pos="2355"/>
        </w:tabs>
        <w:ind w:right="-425"/>
        <w:jc w:val="both"/>
        <w:rPr>
          <w:sz w:val="22"/>
          <w:szCs w:val="22"/>
          <w:lang w:val="sl-SI"/>
        </w:rPr>
      </w:pPr>
      <w:r w:rsidRPr="009F3C3F">
        <w:rPr>
          <w:sz w:val="22"/>
          <w:szCs w:val="22"/>
          <w:lang w:val="sl-SI"/>
        </w:rPr>
        <w:tab/>
      </w:r>
      <w:r w:rsidRPr="009F3C3F">
        <w:rPr>
          <w:sz w:val="22"/>
          <w:szCs w:val="22"/>
          <w:lang w:val="sl-SI"/>
        </w:rPr>
        <w:tab/>
      </w:r>
    </w:p>
    <w:p w:rsidR="00E019D1" w:rsidRDefault="00E019D1" w:rsidP="00E019D1">
      <w:pPr>
        <w:pBdr>
          <w:top w:val="single" w:sz="12" w:space="1" w:color="auto"/>
          <w:bottom w:val="single" w:sz="12" w:space="1" w:color="auto"/>
        </w:pBdr>
        <w:ind w:right="-425"/>
        <w:jc w:val="both"/>
        <w:rPr>
          <w:sz w:val="22"/>
          <w:szCs w:val="22"/>
          <w:lang w:val="sl-SI"/>
        </w:rPr>
      </w:pPr>
    </w:p>
    <w:p w:rsidR="00B37349" w:rsidRDefault="00B37349">
      <w:pPr>
        <w:rPr>
          <w:bCs/>
          <w:sz w:val="22"/>
          <w:szCs w:val="22"/>
          <w:lang w:val="sl-SI"/>
        </w:rPr>
      </w:pPr>
      <w:r>
        <w:rPr>
          <w:bCs/>
          <w:sz w:val="22"/>
          <w:szCs w:val="22"/>
          <w:lang w:val="sl-SI"/>
        </w:rPr>
        <w:br w:type="page"/>
      </w:r>
    </w:p>
    <w:p w:rsidR="00B37349" w:rsidRPr="00B37349" w:rsidRDefault="00B37349" w:rsidP="00B37349">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9D9D9"/>
        <w:ind w:hanging="578"/>
        <w:rPr>
          <w:b/>
          <w:sz w:val="22"/>
          <w:szCs w:val="22"/>
          <w:lang w:val="it-IT"/>
        </w:rPr>
      </w:pPr>
      <w:proofErr w:type="spellStart"/>
      <w:r w:rsidRPr="00B37349">
        <w:rPr>
          <w:b/>
          <w:sz w:val="22"/>
          <w:szCs w:val="22"/>
          <w:lang w:val="it-IT"/>
        </w:rPr>
        <w:t>Navedite</w:t>
      </w:r>
      <w:proofErr w:type="spellEnd"/>
      <w:r w:rsidRPr="00B37349">
        <w:rPr>
          <w:b/>
          <w:sz w:val="22"/>
          <w:szCs w:val="22"/>
          <w:lang w:val="it-IT"/>
        </w:rPr>
        <w:t xml:space="preserve"> </w:t>
      </w:r>
      <w:proofErr w:type="spellStart"/>
      <w:r w:rsidRPr="00B37349">
        <w:rPr>
          <w:b/>
          <w:sz w:val="22"/>
          <w:szCs w:val="22"/>
          <w:lang w:val="it-IT"/>
        </w:rPr>
        <w:t>ponujeno</w:t>
      </w:r>
      <w:proofErr w:type="spellEnd"/>
      <w:r w:rsidRPr="00B37349">
        <w:rPr>
          <w:b/>
          <w:sz w:val="22"/>
          <w:szCs w:val="22"/>
          <w:lang w:val="it-IT"/>
        </w:rPr>
        <w:t xml:space="preserve"> NETO </w:t>
      </w:r>
      <w:proofErr w:type="gramStart"/>
      <w:r w:rsidRPr="00B37349">
        <w:rPr>
          <w:b/>
          <w:sz w:val="22"/>
          <w:szCs w:val="22"/>
          <w:lang w:val="it-IT"/>
        </w:rPr>
        <w:t>ceno</w:t>
      </w:r>
      <w:proofErr w:type="gramEnd"/>
      <w:r w:rsidRPr="00B37349">
        <w:rPr>
          <w:b/>
          <w:sz w:val="22"/>
          <w:szCs w:val="22"/>
          <w:lang w:val="it-IT"/>
        </w:rPr>
        <w:t xml:space="preserve"> </w:t>
      </w:r>
      <w:proofErr w:type="spellStart"/>
      <w:r w:rsidRPr="00B37349">
        <w:rPr>
          <w:b/>
          <w:sz w:val="22"/>
          <w:szCs w:val="22"/>
          <w:lang w:val="it-IT"/>
        </w:rPr>
        <w:t>uporabnine</w:t>
      </w:r>
      <w:proofErr w:type="spellEnd"/>
      <w:r w:rsidRPr="00B37349">
        <w:rPr>
          <w:b/>
          <w:sz w:val="22"/>
          <w:szCs w:val="22"/>
          <w:lang w:val="it-IT"/>
        </w:rPr>
        <w:t>: ________ EUR</w:t>
      </w:r>
      <w:r>
        <w:rPr>
          <w:b/>
          <w:sz w:val="22"/>
          <w:szCs w:val="22"/>
          <w:lang w:val="it-IT"/>
        </w:rPr>
        <w:t xml:space="preserve">  </w:t>
      </w:r>
      <w:r w:rsidRPr="00B37349">
        <w:rPr>
          <w:b/>
          <w:sz w:val="22"/>
          <w:szCs w:val="22"/>
          <w:lang w:val="it-IT"/>
        </w:rPr>
        <w:t>(</w:t>
      </w:r>
      <w:proofErr w:type="spellStart"/>
      <w:r w:rsidRPr="00B37349">
        <w:rPr>
          <w:b/>
          <w:sz w:val="22"/>
          <w:szCs w:val="22"/>
          <w:lang w:val="it-IT"/>
        </w:rPr>
        <w:t>najmanj</w:t>
      </w:r>
      <w:proofErr w:type="spellEnd"/>
      <w:r w:rsidRPr="00B37349">
        <w:rPr>
          <w:b/>
          <w:sz w:val="22"/>
          <w:szCs w:val="22"/>
          <w:lang w:val="it-IT"/>
        </w:rPr>
        <w:t xml:space="preserve"> 200 EUR </w:t>
      </w:r>
      <w:proofErr w:type="spellStart"/>
      <w:r w:rsidRPr="00B37349">
        <w:rPr>
          <w:b/>
          <w:sz w:val="22"/>
          <w:szCs w:val="22"/>
          <w:lang w:val="it-IT"/>
        </w:rPr>
        <w:t>neto</w:t>
      </w:r>
      <w:proofErr w:type="spellEnd"/>
      <w:r w:rsidRPr="00B37349">
        <w:rPr>
          <w:b/>
          <w:sz w:val="22"/>
          <w:szCs w:val="22"/>
          <w:lang w:val="it-IT"/>
        </w:rPr>
        <w:t>/</w:t>
      </w:r>
      <w:proofErr w:type="spellStart"/>
      <w:r w:rsidRPr="00B37349">
        <w:rPr>
          <w:b/>
          <w:sz w:val="22"/>
          <w:szCs w:val="22"/>
          <w:lang w:val="it-IT"/>
        </w:rPr>
        <w:t>prodajno</w:t>
      </w:r>
      <w:proofErr w:type="spellEnd"/>
      <w:r w:rsidRPr="00B37349">
        <w:rPr>
          <w:b/>
          <w:sz w:val="22"/>
          <w:szCs w:val="22"/>
          <w:lang w:val="it-IT"/>
        </w:rPr>
        <w:t xml:space="preserve"> </w:t>
      </w:r>
      <w:proofErr w:type="spellStart"/>
      <w:r w:rsidRPr="00B37349">
        <w:rPr>
          <w:b/>
          <w:sz w:val="22"/>
          <w:szCs w:val="22"/>
          <w:lang w:val="it-IT"/>
        </w:rPr>
        <w:t>stojnico</w:t>
      </w:r>
      <w:proofErr w:type="spellEnd"/>
      <w:r w:rsidRPr="00B37349">
        <w:rPr>
          <w:b/>
          <w:sz w:val="22"/>
          <w:szCs w:val="22"/>
          <w:lang w:val="it-IT"/>
        </w:rPr>
        <w:t>)</w:t>
      </w:r>
    </w:p>
    <w:p w:rsidR="00757533" w:rsidRPr="009F3C3F" w:rsidRDefault="00757533" w:rsidP="00757533">
      <w:pPr>
        <w:ind w:right="-427"/>
        <w:jc w:val="both"/>
        <w:rPr>
          <w:sz w:val="22"/>
          <w:szCs w:val="22"/>
          <w:lang w:val="it-IT"/>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757533" w:rsidRPr="009F3C3F" w:rsidTr="008C393A">
        <w:tc>
          <w:tcPr>
            <w:tcW w:w="9640" w:type="dxa"/>
            <w:tcBorders>
              <w:top w:val="single" w:sz="4" w:space="0" w:color="auto"/>
              <w:left w:val="single" w:sz="4" w:space="0" w:color="auto"/>
              <w:bottom w:val="single" w:sz="4" w:space="0" w:color="auto"/>
              <w:right w:val="single" w:sz="4" w:space="0" w:color="auto"/>
            </w:tcBorders>
            <w:shd w:val="pct10" w:color="000000" w:fill="FFFFFF"/>
          </w:tcPr>
          <w:p w:rsidR="00757533" w:rsidRPr="009F3C3F" w:rsidRDefault="00757533" w:rsidP="00757533">
            <w:pPr>
              <w:numPr>
                <w:ilvl w:val="0"/>
                <w:numId w:val="24"/>
              </w:numPr>
              <w:ind w:right="424"/>
              <w:jc w:val="both"/>
              <w:rPr>
                <w:b/>
                <w:sz w:val="22"/>
                <w:szCs w:val="22"/>
                <w:lang w:val="sl-SI"/>
              </w:rPr>
            </w:pPr>
            <w:r w:rsidRPr="009F3C3F">
              <w:rPr>
                <w:b/>
                <w:sz w:val="22"/>
                <w:szCs w:val="22"/>
                <w:lang w:val="sl-SI"/>
              </w:rPr>
              <w:t>Obvezne priloge</w:t>
            </w:r>
            <w:r w:rsidR="00CF4EEF">
              <w:rPr>
                <w:b/>
                <w:sz w:val="22"/>
                <w:szCs w:val="22"/>
                <w:lang w:val="sl-SI"/>
              </w:rPr>
              <w:t xml:space="preserve"> in dokazila</w:t>
            </w:r>
            <w:r w:rsidRPr="009F3C3F">
              <w:rPr>
                <w:b/>
                <w:sz w:val="22"/>
                <w:szCs w:val="22"/>
                <w:lang w:val="sl-SI"/>
              </w:rPr>
              <w:t>:</w:t>
            </w:r>
          </w:p>
        </w:tc>
      </w:tr>
    </w:tbl>
    <w:p w:rsidR="00757533" w:rsidRPr="009F3C3F" w:rsidRDefault="00757533" w:rsidP="00757533">
      <w:pPr>
        <w:rPr>
          <w:sz w:val="22"/>
          <w:szCs w:val="22"/>
          <w:lang w:val="sl-SI"/>
        </w:rPr>
      </w:pPr>
    </w:p>
    <w:p w:rsidR="00757533" w:rsidRDefault="00757533" w:rsidP="00757533">
      <w:pPr>
        <w:pStyle w:val="S"/>
        <w:rPr>
          <w:b/>
          <w:sz w:val="22"/>
          <w:szCs w:val="22"/>
        </w:rPr>
      </w:pPr>
      <w:r w:rsidRPr="009F3C3F">
        <w:rPr>
          <w:b/>
          <w:sz w:val="22"/>
          <w:szCs w:val="22"/>
        </w:rPr>
        <w:t>Izpolnjeni prijavnici je potrebno priložiti naslednje priloge</w:t>
      </w:r>
      <w:r w:rsidR="00CF4EEF">
        <w:rPr>
          <w:b/>
          <w:sz w:val="22"/>
          <w:szCs w:val="22"/>
        </w:rPr>
        <w:t xml:space="preserve"> in dokazila</w:t>
      </w:r>
      <w:r w:rsidRPr="009F3C3F">
        <w:rPr>
          <w:b/>
          <w:sz w:val="22"/>
          <w:szCs w:val="22"/>
        </w:rPr>
        <w:t>:</w:t>
      </w:r>
    </w:p>
    <w:p w:rsidR="00CF4EEF" w:rsidRPr="009F3C3F" w:rsidRDefault="00CF4EEF" w:rsidP="00757533">
      <w:pPr>
        <w:pStyle w:val="S"/>
        <w:rPr>
          <w:b/>
          <w:sz w:val="22"/>
          <w:szCs w:val="22"/>
        </w:rPr>
      </w:pPr>
    </w:p>
    <w:p w:rsidR="00757533" w:rsidRPr="009F3C3F" w:rsidRDefault="00757533" w:rsidP="00757533">
      <w:pPr>
        <w:pStyle w:val="S"/>
        <w:numPr>
          <w:ilvl w:val="0"/>
          <w:numId w:val="29"/>
        </w:numPr>
        <w:ind w:right="-691"/>
        <w:rPr>
          <w:bCs/>
          <w:sz w:val="22"/>
          <w:szCs w:val="22"/>
        </w:rPr>
      </w:pPr>
      <w:r w:rsidRPr="009F3C3F">
        <w:rPr>
          <w:bCs/>
          <w:sz w:val="22"/>
          <w:szCs w:val="22"/>
        </w:rPr>
        <w:t>fotokopijo odločbe (AJPES) o vpisu v register oziroma izpisek iz sodnega registra,</w:t>
      </w:r>
      <w:r w:rsidRPr="009F3C3F">
        <w:rPr>
          <w:sz w:val="22"/>
          <w:szCs w:val="22"/>
        </w:rPr>
        <w:t xml:space="preserve"> </w:t>
      </w:r>
      <w:r w:rsidRPr="009F3C3F">
        <w:rPr>
          <w:bCs/>
          <w:sz w:val="22"/>
          <w:szCs w:val="22"/>
        </w:rPr>
        <w:t>obrtno dovoljenje oz. priglasitveni list,</w:t>
      </w:r>
    </w:p>
    <w:p w:rsidR="00757533" w:rsidRPr="009F3C3F" w:rsidRDefault="00757533" w:rsidP="00757533">
      <w:pPr>
        <w:pStyle w:val="S"/>
        <w:numPr>
          <w:ilvl w:val="0"/>
          <w:numId w:val="29"/>
        </w:numPr>
        <w:ind w:right="-691"/>
        <w:rPr>
          <w:bCs/>
          <w:sz w:val="22"/>
          <w:szCs w:val="22"/>
        </w:rPr>
      </w:pPr>
      <w:r w:rsidRPr="009F3C3F">
        <w:rPr>
          <w:bCs/>
          <w:sz w:val="22"/>
          <w:szCs w:val="22"/>
        </w:rPr>
        <w:t>fotokopijo dovoljenja za opravljanje dejavnosti (če ga zakon predvideva),</w:t>
      </w:r>
    </w:p>
    <w:p w:rsidR="00757533" w:rsidRPr="009F3C3F" w:rsidRDefault="00757533" w:rsidP="00757533">
      <w:pPr>
        <w:pStyle w:val="S"/>
        <w:numPr>
          <w:ilvl w:val="0"/>
          <w:numId w:val="29"/>
        </w:numPr>
        <w:ind w:right="-691"/>
        <w:rPr>
          <w:bCs/>
          <w:sz w:val="22"/>
          <w:szCs w:val="22"/>
        </w:rPr>
      </w:pPr>
      <w:r w:rsidRPr="009F3C3F">
        <w:rPr>
          <w:bCs/>
          <w:sz w:val="22"/>
          <w:szCs w:val="22"/>
        </w:rPr>
        <w:t>slikovno gradivo prodajne ponudbe;</w:t>
      </w:r>
    </w:p>
    <w:p w:rsidR="00757533" w:rsidRPr="009F3C3F" w:rsidRDefault="00757533" w:rsidP="00757533">
      <w:pPr>
        <w:pStyle w:val="S"/>
        <w:numPr>
          <w:ilvl w:val="0"/>
          <w:numId w:val="29"/>
        </w:numPr>
        <w:ind w:right="-691"/>
        <w:rPr>
          <w:bCs/>
          <w:sz w:val="22"/>
          <w:szCs w:val="22"/>
        </w:rPr>
      </w:pPr>
      <w:r w:rsidRPr="009F3C3F">
        <w:rPr>
          <w:bCs/>
          <w:sz w:val="22"/>
          <w:szCs w:val="22"/>
        </w:rPr>
        <w:t>predlog lokacije označene na zemljevidu/fotografiji za uporabnike delov javnih površin.</w:t>
      </w:r>
    </w:p>
    <w:p w:rsidR="00757533" w:rsidRPr="009F3C3F" w:rsidRDefault="00757533" w:rsidP="00757533">
      <w:pPr>
        <w:pStyle w:val="S"/>
        <w:ind w:left="1080" w:right="-691"/>
        <w:rPr>
          <w:bCs/>
          <w:sz w:val="22"/>
          <w:szCs w:val="22"/>
        </w:rPr>
      </w:pPr>
    </w:p>
    <w:p w:rsidR="00757533" w:rsidRPr="009F3C3F" w:rsidRDefault="00757533" w:rsidP="00757533">
      <w:pPr>
        <w:pStyle w:val="S"/>
        <w:ind w:left="1080" w:right="-691"/>
        <w:rPr>
          <w:bCs/>
          <w:sz w:val="22"/>
          <w:szCs w:val="22"/>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57533" w:rsidRPr="009F3C3F" w:rsidTr="008C393A">
        <w:tc>
          <w:tcPr>
            <w:tcW w:w="9639" w:type="dxa"/>
            <w:tcBorders>
              <w:top w:val="single" w:sz="4" w:space="0" w:color="auto"/>
              <w:left w:val="single" w:sz="4" w:space="0" w:color="auto"/>
              <w:bottom w:val="single" w:sz="4" w:space="0" w:color="auto"/>
              <w:right w:val="single" w:sz="4" w:space="0" w:color="auto"/>
            </w:tcBorders>
            <w:shd w:val="pct10" w:color="000000" w:fill="FFFFFF"/>
          </w:tcPr>
          <w:p w:rsidR="00757533" w:rsidRPr="009F3C3F" w:rsidRDefault="00757533" w:rsidP="00757533">
            <w:pPr>
              <w:numPr>
                <w:ilvl w:val="0"/>
                <w:numId w:val="24"/>
              </w:numPr>
              <w:ind w:right="424"/>
              <w:jc w:val="both"/>
              <w:rPr>
                <w:b/>
                <w:sz w:val="22"/>
                <w:szCs w:val="22"/>
                <w:lang w:val="sl-SI"/>
              </w:rPr>
            </w:pPr>
            <w:r w:rsidRPr="009F3C3F">
              <w:rPr>
                <w:b/>
                <w:sz w:val="22"/>
                <w:szCs w:val="22"/>
                <w:lang w:val="sl-SI"/>
              </w:rPr>
              <w:t>Izjava:</w:t>
            </w:r>
          </w:p>
        </w:tc>
      </w:tr>
    </w:tbl>
    <w:p w:rsidR="00757533" w:rsidRPr="009F3C3F" w:rsidRDefault="00757533" w:rsidP="00757533">
      <w:pPr>
        <w:pStyle w:val="S"/>
        <w:rPr>
          <w:b/>
          <w:sz w:val="22"/>
          <w:szCs w:val="22"/>
        </w:rPr>
      </w:pPr>
    </w:p>
    <w:p w:rsidR="00757533" w:rsidRPr="009F3C3F" w:rsidRDefault="00757533" w:rsidP="00757533">
      <w:pPr>
        <w:pStyle w:val="S"/>
        <w:rPr>
          <w:b/>
          <w:sz w:val="22"/>
          <w:szCs w:val="22"/>
        </w:rPr>
      </w:pPr>
      <w:r w:rsidRPr="009F3C3F">
        <w:rPr>
          <w:b/>
          <w:sz w:val="22"/>
          <w:szCs w:val="22"/>
        </w:rPr>
        <w:t>Izjavljamo:</w:t>
      </w:r>
    </w:p>
    <w:p w:rsidR="00757533" w:rsidRPr="009F3C3F" w:rsidRDefault="00757533" w:rsidP="00757533">
      <w:pPr>
        <w:pStyle w:val="S"/>
        <w:numPr>
          <w:ilvl w:val="0"/>
          <w:numId w:val="28"/>
        </w:numPr>
        <w:rPr>
          <w:b/>
          <w:sz w:val="22"/>
          <w:szCs w:val="22"/>
        </w:rPr>
      </w:pPr>
      <w:r w:rsidRPr="009F3C3F">
        <w:rPr>
          <w:b/>
          <w:sz w:val="22"/>
          <w:szCs w:val="22"/>
        </w:rPr>
        <w:t>da so vsi podatki, navedeni v tej prijavi resnični in smo jih pripravljeni dokazati s predložitvijo ustreznih dokazil;</w:t>
      </w:r>
    </w:p>
    <w:p w:rsidR="00757533" w:rsidRPr="009F3C3F" w:rsidRDefault="00757533" w:rsidP="00757533">
      <w:pPr>
        <w:pStyle w:val="S"/>
        <w:numPr>
          <w:ilvl w:val="0"/>
          <w:numId w:val="28"/>
        </w:numPr>
        <w:rPr>
          <w:b/>
          <w:sz w:val="22"/>
          <w:szCs w:val="22"/>
        </w:rPr>
      </w:pPr>
      <w:r w:rsidRPr="009F3C3F">
        <w:rPr>
          <w:b/>
          <w:sz w:val="22"/>
          <w:szCs w:val="22"/>
        </w:rPr>
        <w:t>da dovoljujem uporabo podatkov in informacij iz te prijave za namene obveščanja in promocije Mestne občine Koper;</w:t>
      </w:r>
    </w:p>
    <w:p w:rsidR="00757533" w:rsidRPr="009F3C3F" w:rsidRDefault="00757533" w:rsidP="00757533">
      <w:pPr>
        <w:pStyle w:val="S"/>
        <w:numPr>
          <w:ilvl w:val="0"/>
          <w:numId w:val="28"/>
        </w:numPr>
        <w:rPr>
          <w:b/>
          <w:sz w:val="22"/>
          <w:szCs w:val="22"/>
        </w:rPr>
      </w:pPr>
      <w:r w:rsidRPr="009F3C3F">
        <w:rPr>
          <w:b/>
          <w:sz w:val="22"/>
          <w:szCs w:val="22"/>
        </w:rPr>
        <w:t>pod kazensko in materialno odgovornostjo izjavljamo, da nimamo neporavnanih odprtih zapadlih obveznosti do Mestne občine Koper.</w:t>
      </w:r>
    </w:p>
    <w:p w:rsidR="00757533" w:rsidRPr="009F3C3F" w:rsidRDefault="00757533" w:rsidP="00757533">
      <w:pPr>
        <w:pStyle w:val="S"/>
        <w:ind w:left="5760" w:firstLine="720"/>
        <w:rPr>
          <w:sz w:val="22"/>
          <w:szCs w:val="22"/>
        </w:rPr>
      </w:pPr>
    </w:p>
    <w:p w:rsidR="00757533" w:rsidRPr="009F3C3F" w:rsidRDefault="00757533" w:rsidP="00757533">
      <w:pPr>
        <w:pStyle w:val="S"/>
        <w:ind w:left="5760" w:firstLine="720"/>
        <w:rPr>
          <w:sz w:val="22"/>
          <w:szCs w:val="22"/>
        </w:rPr>
      </w:pPr>
    </w:p>
    <w:p w:rsidR="00757533" w:rsidRPr="009F3C3F" w:rsidRDefault="00757533" w:rsidP="00757533">
      <w:pPr>
        <w:pStyle w:val="S"/>
        <w:ind w:left="5760" w:firstLine="720"/>
        <w:rPr>
          <w:sz w:val="22"/>
          <w:szCs w:val="22"/>
        </w:rPr>
      </w:pPr>
      <w:r w:rsidRPr="009F3C3F">
        <w:rPr>
          <w:sz w:val="22"/>
          <w:szCs w:val="22"/>
        </w:rPr>
        <w:t>Podpis odgovorne osebe:</w:t>
      </w:r>
    </w:p>
    <w:p w:rsidR="00757533" w:rsidRPr="009F3C3F" w:rsidRDefault="00757533" w:rsidP="00757533">
      <w:pPr>
        <w:pStyle w:val="S"/>
        <w:ind w:left="3600" w:firstLine="720"/>
        <w:rPr>
          <w:sz w:val="22"/>
          <w:szCs w:val="22"/>
        </w:rPr>
      </w:pPr>
      <w:r w:rsidRPr="009F3C3F">
        <w:rPr>
          <w:sz w:val="22"/>
          <w:szCs w:val="22"/>
        </w:rPr>
        <w:t>Žig</w:t>
      </w:r>
    </w:p>
    <w:p w:rsidR="00757533" w:rsidRPr="009F3C3F" w:rsidRDefault="00757533" w:rsidP="00757533">
      <w:pPr>
        <w:pStyle w:val="S"/>
        <w:jc w:val="right"/>
        <w:rPr>
          <w:sz w:val="22"/>
          <w:szCs w:val="22"/>
        </w:rPr>
      </w:pPr>
      <w:r w:rsidRPr="009F3C3F">
        <w:rPr>
          <w:sz w:val="22"/>
          <w:szCs w:val="22"/>
        </w:rPr>
        <w:t>_____________________________</w:t>
      </w:r>
    </w:p>
    <w:p w:rsidR="00E019D1" w:rsidRDefault="00757533" w:rsidP="009B3FA7">
      <w:pPr>
        <w:pStyle w:val="S"/>
        <w:rPr>
          <w:sz w:val="22"/>
          <w:szCs w:val="22"/>
        </w:rPr>
      </w:pPr>
      <w:r w:rsidRPr="009F3C3F">
        <w:rPr>
          <w:sz w:val="22"/>
          <w:szCs w:val="22"/>
        </w:rPr>
        <w:t>Kraj in datum: _________________</w:t>
      </w:r>
    </w:p>
    <w:p w:rsidR="00997426" w:rsidRPr="009F3C3F" w:rsidRDefault="00997426" w:rsidP="009B3FA7">
      <w:pPr>
        <w:pStyle w:val="S"/>
        <w:rPr>
          <w:sz w:val="22"/>
          <w:szCs w:val="22"/>
          <w:lang w:val="it-IT"/>
        </w:rPr>
      </w:pPr>
    </w:p>
    <w:p w:rsidR="009B3FA7" w:rsidRPr="009F3C3F" w:rsidRDefault="009B3FA7" w:rsidP="003F3E45">
      <w:pPr>
        <w:ind w:right="424"/>
        <w:jc w:val="both"/>
        <w:rPr>
          <w:sz w:val="22"/>
          <w:szCs w:val="22"/>
          <w:lang w:val="it-IT"/>
        </w:rPr>
      </w:pPr>
    </w:p>
    <w:p w:rsidR="002B6452" w:rsidRPr="009F3C3F" w:rsidRDefault="002B6452" w:rsidP="002B6452">
      <w:pPr>
        <w:jc w:val="both"/>
        <w:rPr>
          <w:sz w:val="22"/>
          <w:szCs w:val="22"/>
          <w:lang w:val="sl-SI"/>
        </w:rPr>
      </w:pPr>
    </w:p>
    <w:p w:rsidR="008B74E5" w:rsidRPr="009F3C3F" w:rsidRDefault="008B74E5" w:rsidP="008B74E5">
      <w:pPr>
        <w:ind w:left="720"/>
        <w:jc w:val="both"/>
        <w:rPr>
          <w:b/>
          <w:bCs/>
          <w:sz w:val="22"/>
          <w:szCs w:val="22"/>
          <w:lang w:val="sl-SI"/>
        </w:rPr>
      </w:pPr>
    </w:p>
    <w:p w:rsidR="008B74E5" w:rsidRPr="009F3C3F" w:rsidRDefault="008B74E5" w:rsidP="001E5D78">
      <w:pPr>
        <w:jc w:val="both"/>
        <w:rPr>
          <w:b/>
          <w:sz w:val="22"/>
          <w:szCs w:val="22"/>
          <w:lang w:val="sl-SI"/>
        </w:rPr>
      </w:pPr>
    </w:p>
    <w:p w:rsidR="009A1DA7" w:rsidRPr="009F3C3F" w:rsidRDefault="009A1DA7" w:rsidP="009A1DA7">
      <w:pPr>
        <w:jc w:val="both"/>
        <w:rPr>
          <w:sz w:val="22"/>
          <w:szCs w:val="22"/>
          <w:lang w:val="sl-SI"/>
        </w:rPr>
      </w:pPr>
    </w:p>
    <w:p w:rsidR="009A1DA7" w:rsidRPr="009F3C3F" w:rsidRDefault="009A1DA7" w:rsidP="009A1DA7">
      <w:pPr>
        <w:jc w:val="both"/>
        <w:rPr>
          <w:sz w:val="22"/>
          <w:szCs w:val="22"/>
          <w:lang w:val="sl-SI"/>
        </w:rPr>
      </w:pPr>
      <w:r w:rsidRPr="009F3C3F">
        <w:rPr>
          <w:sz w:val="22"/>
          <w:szCs w:val="22"/>
          <w:lang w:val="sl-SI"/>
        </w:rPr>
        <w:t xml:space="preserve"> </w:t>
      </w:r>
    </w:p>
    <w:p w:rsidR="009E6039" w:rsidRPr="009F3C3F" w:rsidRDefault="009E6039" w:rsidP="009E6039">
      <w:pPr>
        <w:jc w:val="both"/>
        <w:rPr>
          <w:sz w:val="22"/>
          <w:szCs w:val="22"/>
          <w:lang w:val="sl-SI"/>
        </w:rPr>
      </w:pPr>
    </w:p>
    <w:p w:rsidR="009E6039" w:rsidRPr="009F3C3F" w:rsidRDefault="009E6039" w:rsidP="009E6039">
      <w:pPr>
        <w:jc w:val="both"/>
        <w:rPr>
          <w:sz w:val="22"/>
          <w:szCs w:val="22"/>
          <w:lang w:val="sl-SI"/>
        </w:rPr>
      </w:pPr>
    </w:p>
    <w:p w:rsidR="009E6039" w:rsidRPr="009F3C3F" w:rsidRDefault="009E6039">
      <w:pPr>
        <w:rPr>
          <w:sz w:val="22"/>
          <w:szCs w:val="22"/>
          <w:lang w:val="sl-SI"/>
        </w:rPr>
      </w:pPr>
    </w:p>
    <w:sectPr w:rsidR="009E6039" w:rsidRPr="009F3C3F" w:rsidSect="003F3E45">
      <w:type w:val="continuous"/>
      <w:pgSz w:w="11909" w:h="16834" w:code="9"/>
      <w:pgMar w:top="1440" w:right="1440" w:bottom="1440" w:left="1418" w:header="619" w:footer="8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45" w:rsidRDefault="00207845">
      <w:r>
        <w:separator/>
      </w:r>
    </w:p>
  </w:endnote>
  <w:endnote w:type="continuationSeparator" w:id="0">
    <w:p w:rsidR="00207845" w:rsidRDefault="0020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B24608t00">
    <w:altName w:val="Times New Roman"/>
    <w:panose1 w:val="00000000000000000000"/>
    <w:charset w:val="00"/>
    <w:family w:val="auto"/>
    <w:notTrueType/>
    <w:pitch w:val="default"/>
    <w:sig w:usb0="00000003" w:usb1="00000000" w:usb2="00000000" w:usb3="00000000" w:csb0="00000001" w:csb1="00000000"/>
  </w:font>
  <w:font w:name="TTE1B9B98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254575"/>
      <w:docPartObj>
        <w:docPartGallery w:val="Page Numbers (Bottom of Page)"/>
        <w:docPartUnique/>
      </w:docPartObj>
    </w:sdtPr>
    <w:sdtEndPr/>
    <w:sdtContent>
      <w:p w:rsidR="00F65A5F" w:rsidRDefault="00F65A5F">
        <w:pPr>
          <w:pStyle w:val="Footer"/>
          <w:jc w:val="right"/>
        </w:pPr>
        <w:r>
          <w:fldChar w:fldCharType="begin"/>
        </w:r>
        <w:r>
          <w:instrText>PAGE   \* MERGEFORMAT</w:instrText>
        </w:r>
        <w:r>
          <w:fldChar w:fldCharType="separate"/>
        </w:r>
        <w:r w:rsidR="00F451C4" w:rsidRPr="00F451C4">
          <w:rPr>
            <w:noProof/>
            <w:lang w:val="sl-SI"/>
          </w:rPr>
          <w:t>5</w:t>
        </w:r>
        <w:r>
          <w:fldChar w:fldCharType="end"/>
        </w:r>
      </w:p>
    </w:sdtContent>
  </w:sdt>
  <w:p w:rsidR="00F65A5F" w:rsidRDefault="00F65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45" w:rsidRDefault="00207845">
      <w:r>
        <w:separator/>
      </w:r>
    </w:p>
  </w:footnote>
  <w:footnote w:type="continuationSeparator" w:id="0">
    <w:p w:rsidR="00207845" w:rsidRDefault="00207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46" w:rsidRPr="00025E7E" w:rsidRDefault="00E26146" w:rsidP="003C7106">
    <w:pPr>
      <w:pStyle w:val="Header"/>
      <w:ind w:right="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9FF"/>
    <w:multiLevelType w:val="hybridMultilevel"/>
    <w:tmpl w:val="98CE7B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72968F3"/>
    <w:multiLevelType w:val="hybridMultilevel"/>
    <w:tmpl w:val="0186D588"/>
    <w:lvl w:ilvl="0" w:tplc="AEEAD81A">
      <w:start w:val="8"/>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E4E7BD8"/>
    <w:multiLevelType w:val="hybridMultilevel"/>
    <w:tmpl w:val="D3F640D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8110C45"/>
    <w:multiLevelType w:val="hybridMultilevel"/>
    <w:tmpl w:val="E250BD1E"/>
    <w:lvl w:ilvl="0" w:tplc="E4AC59D4">
      <w:start w:val="2"/>
      <w:numFmt w:val="bullet"/>
      <w:lvlText w:val="-"/>
      <w:lvlJc w:val="left"/>
      <w:pPr>
        <w:tabs>
          <w:tab w:val="num" w:pos="1080"/>
        </w:tabs>
        <w:ind w:left="108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1D700770"/>
    <w:multiLevelType w:val="hybridMultilevel"/>
    <w:tmpl w:val="BA4C7D5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1F537427"/>
    <w:multiLevelType w:val="hybridMultilevel"/>
    <w:tmpl w:val="145085AA"/>
    <w:lvl w:ilvl="0" w:tplc="6DCEF56E">
      <w:start w:val="1"/>
      <w:numFmt w:val="lowerLetter"/>
      <w:lvlText w:val="%1)"/>
      <w:lvlJc w:val="left"/>
      <w:pPr>
        <w:ind w:left="0" w:hanging="360"/>
      </w:pPr>
      <w:rPr>
        <w:b w:val="0"/>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6">
    <w:nsid w:val="22AD7C1E"/>
    <w:multiLevelType w:val="hybridMultilevel"/>
    <w:tmpl w:val="A5A2AE4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DF54276"/>
    <w:multiLevelType w:val="hybridMultilevel"/>
    <w:tmpl w:val="BA4C7D50"/>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nsid w:val="2E647121"/>
    <w:multiLevelType w:val="hybridMultilevel"/>
    <w:tmpl w:val="85BAD734"/>
    <w:lvl w:ilvl="0" w:tplc="04240017">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7741D49"/>
    <w:multiLevelType w:val="hybridMultilevel"/>
    <w:tmpl w:val="8702EA6C"/>
    <w:lvl w:ilvl="0" w:tplc="E9C6F9C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38AB4195"/>
    <w:multiLevelType w:val="hybridMultilevel"/>
    <w:tmpl w:val="BC603F1C"/>
    <w:lvl w:ilvl="0" w:tplc="0B0C3A5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A016A05"/>
    <w:multiLevelType w:val="hybridMultilevel"/>
    <w:tmpl w:val="FAE81DD8"/>
    <w:lvl w:ilvl="0" w:tplc="03DC5D5A">
      <w:start w:val="9"/>
      <w:numFmt w:val="bullet"/>
      <w:lvlText w:val="-"/>
      <w:lvlJc w:val="left"/>
      <w:pPr>
        <w:tabs>
          <w:tab w:val="num" w:pos="720"/>
        </w:tabs>
        <w:ind w:left="720" w:hanging="360"/>
      </w:pPr>
      <w:rPr>
        <w:rFonts w:ascii="Times New Roman" w:eastAsia="Times New Roman" w:hAnsi="Times New Roman" w:cs="Times New Roman" w:hint="default"/>
        <w:b/>
        <w:i w:val="0"/>
      </w:rPr>
    </w:lvl>
    <w:lvl w:ilvl="1" w:tplc="9FE8F6E8">
      <w:start w:val="7"/>
      <w:numFmt w:val="bullet"/>
      <w:lvlText w:val="-"/>
      <w:lvlJc w:val="left"/>
      <w:pPr>
        <w:tabs>
          <w:tab w:val="num" w:pos="1440"/>
        </w:tabs>
        <w:ind w:left="1440" w:hanging="360"/>
      </w:pPr>
      <w:rPr>
        <w:rFonts w:ascii="Times New Roman" w:hAnsi="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3B0E5346"/>
    <w:multiLevelType w:val="hybridMultilevel"/>
    <w:tmpl w:val="6A8CD93C"/>
    <w:lvl w:ilvl="0" w:tplc="04240011">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3B2959F3"/>
    <w:multiLevelType w:val="hybridMultilevel"/>
    <w:tmpl w:val="E356F32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DD41D29"/>
    <w:multiLevelType w:val="hybridMultilevel"/>
    <w:tmpl w:val="8EBC3C3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87B5626"/>
    <w:multiLevelType w:val="hybridMultilevel"/>
    <w:tmpl w:val="5624042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B873CC1"/>
    <w:multiLevelType w:val="hybridMultilevel"/>
    <w:tmpl w:val="13421C8C"/>
    <w:lvl w:ilvl="0" w:tplc="6480F88C">
      <w:start w:val="1"/>
      <w:numFmt w:val="decimal"/>
      <w:lvlText w:val="%1."/>
      <w:lvlJc w:val="left"/>
      <w:pPr>
        <w:ind w:left="720" w:hanging="360"/>
      </w:pPr>
      <w:rPr>
        <w:rFonts w:hint="default"/>
        <w:b/>
        <w:i w:val="0"/>
      </w:rPr>
    </w:lvl>
    <w:lvl w:ilvl="1" w:tplc="E6F862A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457633E"/>
    <w:multiLevelType w:val="hybridMultilevel"/>
    <w:tmpl w:val="D3666EBA"/>
    <w:lvl w:ilvl="0" w:tplc="04240017">
      <w:start w:val="1"/>
      <w:numFmt w:val="lowerLetter"/>
      <w:lvlText w:val="%1)"/>
      <w:lvlJc w:val="left"/>
      <w:pPr>
        <w:ind w:left="720" w:hanging="360"/>
      </w:pPr>
      <w:rPr>
        <w:rFonts w:hint="default"/>
      </w:rPr>
    </w:lvl>
    <w:lvl w:ilvl="1" w:tplc="E6F862A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58F217F"/>
    <w:multiLevelType w:val="hybridMultilevel"/>
    <w:tmpl w:val="573622BA"/>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DE86184"/>
    <w:multiLevelType w:val="hybridMultilevel"/>
    <w:tmpl w:val="B238A05C"/>
    <w:lvl w:ilvl="0" w:tplc="04240011">
      <w:start w:val="1"/>
      <w:numFmt w:val="decimal"/>
      <w:lvlText w:val="%1)"/>
      <w:lvlJc w:val="left"/>
      <w:pPr>
        <w:ind w:left="900" w:hanging="360"/>
      </w:p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0">
    <w:nsid w:val="5F9A5841"/>
    <w:multiLevelType w:val="hybridMultilevel"/>
    <w:tmpl w:val="F6965EE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0F85FCB"/>
    <w:multiLevelType w:val="singleLevel"/>
    <w:tmpl w:val="0C09000F"/>
    <w:lvl w:ilvl="0">
      <w:start w:val="1"/>
      <w:numFmt w:val="decimal"/>
      <w:lvlText w:val="%1."/>
      <w:lvlJc w:val="left"/>
      <w:pPr>
        <w:tabs>
          <w:tab w:val="num" w:pos="360"/>
        </w:tabs>
        <w:ind w:left="360" w:hanging="360"/>
      </w:pPr>
    </w:lvl>
  </w:abstractNum>
  <w:abstractNum w:abstractNumId="22">
    <w:nsid w:val="64BD6CB2"/>
    <w:multiLevelType w:val="hybridMultilevel"/>
    <w:tmpl w:val="1D547A22"/>
    <w:lvl w:ilvl="0" w:tplc="6480F88C">
      <w:start w:val="1"/>
      <w:numFmt w:val="decimal"/>
      <w:lvlText w:val="%1."/>
      <w:lvlJc w:val="left"/>
      <w:pPr>
        <w:ind w:left="720" w:hanging="360"/>
      </w:pPr>
      <w:rPr>
        <w:rFonts w:hint="default"/>
        <w:b/>
        <w:i w:val="0"/>
      </w:rPr>
    </w:lvl>
    <w:lvl w:ilvl="1" w:tplc="E6F862A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5F54141"/>
    <w:multiLevelType w:val="hybridMultilevel"/>
    <w:tmpl w:val="22B6FA28"/>
    <w:lvl w:ilvl="0" w:tplc="E4AC59D4">
      <w:start w:val="2"/>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66785E8F"/>
    <w:multiLevelType w:val="hybridMultilevel"/>
    <w:tmpl w:val="BA4C7D50"/>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nsid w:val="69911C7F"/>
    <w:multiLevelType w:val="hybridMultilevel"/>
    <w:tmpl w:val="1480D7D0"/>
    <w:lvl w:ilvl="0" w:tplc="6480F88C">
      <w:start w:val="1"/>
      <w:numFmt w:val="decimal"/>
      <w:lvlText w:val="%1."/>
      <w:lvlJc w:val="left"/>
      <w:pPr>
        <w:ind w:left="720" w:hanging="360"/>
      </w:pPr>
      <w:rPr>
        <w:rFonts w:hint="default"/>
        <w:b/>
        <w:i w:val="0"/>
      </w:rPr>
    </w:lvl>
    <w:lvl w:ilvl="1" w:tplc="E6F862A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FE27F7C"/>
    <w:multiLevelType w:val="hybridMultilevel"/>
    <w:tmpl w:val="BC603F1C"/>
    <w:lvl w:ilvl="0" w:tplc="0B0C3A5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70E26E83"/>
    <w:multiLevelType w:val="hybridMultilevel"/>
    <w:tmpl w:val="EF9A980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70D080D"/>
    <w:multiLevelType w:val="hybridMultilevel"/>
    <w:tmpl w:val="110AFF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B1F1EA7"/>
    <w:multiLevelType w:val="hybridMultilevel"/>
    <w:tmpl w:val="6A8CD93C"/>
    <w:lvl w:ilvl="0" w:tplc="04240011">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7CDE13D9"/>
    <w:multiLevelType w:val="hybridMultilevel"/>
    <w:tmpl w:val="4B52FE0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F0945A0"/>
    <w:multiLevelType w:val="hybridMultilevel"/>
    <w:tmpl w:val="AB125A6A"/>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21"/>
  </w:num>
  <w:num w:numId="2">
    <w:abstractNumId w:val="14"/>
  </w:num>
  <w:num w:numId="3">
    <w:abstractNumId w:val="13"/>
  </w:num>
  <w:num w:numId="4">
    <w:abstractNumId w:val="30"/>
  </w:num>
  <w:num w:numId="5">
    <w:abstractNumId w:val="23"/>
  </w:num>
  <w:num w:numId="6">
    <w:abstractNumId w:val="23"/>
  </w:num>
  <w:num w:numId="7">
    <w:abstractNumId w:val="0"/>
  </w:num>
  <w:num w:numId="8">
    <w:abstractNumId w:val="19"/>
  </w:num>
  <w:num w:numId="9">
    <w:abstractNumId w:val="26"/>
  </w:num>
  <w:num w:numId="10">
    <w:abstractNumId w:val="28"/>
  </w:num>
  <w:num w:numId="11">
    <w:abstractNumId w:val="7"/>
  </w:num>
  <w:num w:numId="12">
    <w:abstractNumId w:val="12"/>
  </w:num>
  <w:num w:numId="13">
    <w:abstractNumId w:val="2"/>
  </w:num>
  <w:num w:numId="14">
    <w:abstractNumId w:val="6"/>
  </w:num>
  <w:num w:numId="15">
    <w:abstractNumId w:val="20"/>
  </w:num>
  <w:num w:numId="16">
    <w:abstractNumId w:val="32"/>
  </w:num>
  <w:num w:numId="17">
    <w:abstractNumId w:val="17"/>
  </w:num>
  <w:num w:numId="18">
    <w:abstractNumId w:val="5"/>
  </w:num>
  <w:num w:numId="19">
    <w:abstractNumId w:val="29"/>
  </w:num>
  <w:num w:numId="20">
    <w:abstractNumId w:val="11"/>
  </w:num>
  <w:num w:numId="21">
    <w:abstractNumId w:val="15"/>
  </w:num>
  <w:num w:numId="22">
    <w:abstractNumId w:val="31"/>
  </w:num>
  <w:num w:numId="23">
    <w:abstractNumId w:val="1"/>
  </w:num>
  <w:num w:numId="24">
    <w:abstractNumId w:val="16"/>
  </w:num>
  <w:num w:numId="25">
    <w:abstractNumId w:val="25"/>
  </w:num>
  <w:num w:numId="26">
    <w:abstractNumId w:val="4"/>
  </w:num>
  <w:num w:numId="27">
    <w:abstractNumId w:val="22"/>
  </w:num>
  <w:num w:numId="28">
    <w:abstractNumId w:val="27"/>
  </w:num>
  <w:num w:numId="29">
    <w:abstractNumId w:val="9"/>
  </w:num>
  <w:num w:numId="30">
    <w:abstractNumId w:val="3"/>
  </w:num>
  <w:num w:numId="31">
    <w:abstractNumId w:val="8"/>
  </w:num>
  <w:num w:numId="32">
    <w:abstractNumId w:val="24"/>
  </w:num>
  <w:num w:numId="33">
    <w:abstractNumId w:val="1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4D"/>
    <w:rsid w:val="0006544E"/>
    <w:rsid w:val="000913C9"/>
    <w:rsid w:val="000A4F85"/>
    <w:rsid w:val="000D5D4C"/>
    <w:rsid w:val="000E701E"/>
    <w:rsid w:val="00100F1C"/>
    <w:rsid w:val="0010703F"/>
    <w:rsid w:val="001248ED"/>
    <w:rsid w:val="00134FC6"/>
    <w:rsid w:val="001440D4"/>
    <w:rsid w:val="00153A9C"/>
    <w:rsid w:val="0015753F"/>
    <w:rsid w:val="001A590B"/>
    <w:rsid w:val="001E5D78"/>
    <w:rsid w:val="00207845"/>
    <w:rsid w:val="0023354E"/>
    <w:rsid w:val="002A2507"/>
    <w:rsid w:val="002B6452"/>
    <w:rsid w:val="002B69A1"/>
    <w:rsid w:val="002C4F05"/>
    <w:rsid w:val="003003A3"/>
    <w:rsid w:val="00393BF0"/>
    <w:rsid w:val="003A46F6"/>
    <w:rsid w:val="003C2BDE"/>
    <w:rsid w:val="003C7106"/>
    <w:rsid w:val="003F3E45"/>
    <w:rsid w:val="004511C5"/>
    <w:rsid w:val="004C1E90"/>
    <w:rsid w:val="005144B2"/>
    <w:rsid w:val="005210E6"/>
    <w:rsid w:val="005236F7"/>
    <w:rsid w:val="005254C9"/>
    <w:rsid w:val="00546A3C"/>
    <w:rsid w:val="005500B6"/>
    <w:rsid w:val="005B0289"/>
    <w:rsid w:val="005C236A"/>
    <w:rsid w:val="005E4335"/>
    <w:rsid w:val="005F1065"/>
    <w:rsid w:val="006B3329"/>
    <w:rsid w:val="006F7D63"/>
    <w:rsid w:val="007131F2"/>
    <w:rsid w:val="00757533"/>
    <w:rsid w:val="007F0FB8"/>
    <w:rsid w:val="0083160A"/>
    <w:rsid w:val="008B74E5"/>
    <w:rsid w:val="008C5482"/>
    <w:rsid w:val="008F3F60"/>
    <w:rsid w:val="00902E10"/>
    <w:rsid w:val="00921033"/>
    <w:rsid w:val="00926627"/>
    <w:rsid w:val="00960904"/>
    <w:rsid w:val="00963F00"/>
    <w:rsid w:val="00997426"/>
    <w:rsid w:val="009A1DA7"/>
    <w:rsid w:val="009A3DBD"/>
    <w:rsid w:val="009A5A7D"/>
    <w:rsid w:val="009B3FA7"/>
    <w:rsid w:val="009C06FA"/>
    <w:rsid w:val="009E6039"/>
    <w:rsid w:val="009F3C3F"/>
    <w:rsid w:val="00A5287D"/>
    <w:rsid w:val="00A75C04"/>
    <w:rsid w:val="00A843E6"/>
    <w:rsid w:val="00AB1651"/>
    <w:rsid w:val="00B1248E"/>
    <w:rsid w:val="00B37349"/>
    <w:rsid w:val="00B67FF3"/>
    <w:rsid w:val="00BA2A90"/>
    <w:rsid w:val="00BB0264"/>
    <w:rsid w:val="00C55402"/>
    <w:rsid w:val="00CF4EEF"/>
    <w:rsid w:val="00D4527E"/>
    <w:rsid w:val="00D46543"/>
    <w:rsid w:val="00D47B5C"/>
    <w:rsid w:val="00D576B9"/>
    <w:rsid w:val="00DD5149"/>
    <w:rsid w:val="00E019D1"/>
    <w:rsid w:val="00E26146"/>
    <w:rsid w:val="00E3174D"/>
    <w:rsid w:val="00E31F06"/>
    <w:rsid w:val="00E8523D"/>
    <w:rsid w:val="00E866EA"/>
    <w:rsid w:val="00EE15C4"/>
    <w:rsid w:val="00F451C4"/>
    <w:rsid w:val="00F65A5F"/>
    <w:rsid w:val="00FE3131"/>
    <w:rsid w:val="00FF5C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D1"/>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customStyle="1" w:styleId="Default">
    <w:name w:val="Default"/>
    <w:rsid w:val="000E701E"/>
    <w:pPr>
      <w:autoSpaceDE w:val="0"/>
      <w:autoSpaceDN w:val="0"/>
      <w:adjustRightInd w:val="0"/>
    </w:pPr>
    <w:rPr>
      <w:color w:val="000000"/>
      <w:sz w:val="24"/>
      <w:szCs w:val="24"/>
    </w:rPr>
  </w:style>
  <w:style w:type="paragraph" w:customStyle="1" w:styleId="S">
    <w:name w:val="S"/>
    <w:basedOn w:val="Normal"/>
    <w:rsid w:val="000913C9"/>
    <w:pPr>
      <w:jc w:val="both"/>
    </w:pPr>
    <w:rPr>
      <w:sz w:val="24"/>
      <w:lang w:val="sl-SI" w:eastAsia="sl-SI"/>
    </w:rPr>
  </w:style>
  <w:style w:type="character" w:styleId="Hyperlink">
    <w:name w:val="Hyperlink"/>
    <w:rsid w:val="00A75C04"/>
    <w:rPr>
      <w:color w:val="0000FF"/>
      <w:u w:val="single"/>
    </w:rPr>
  </w:style>
  <w:style w:type="character" w:customStyle="1" w:styleId="HeaderChar">
    <w:name w:val="Header Char"/>
    <w:basedOn w:val="DefaultParagraphFont"/>
    <w:link w:val="Header"/>
    <w:uiPriority w:val="99"/>
    <w:rsid w:val="002B6452"/>
    <w:rPr>
      <w:lang w:val="en-US" w:eastAsia="en-US"/>
    </w:rPr>
  </w:style>
  <w:style w:type="character" w:customStyle="1" w:styleId="FooterChar">
    <w:name w:val="Footer Char"/>
    <w:basedOn w:val="DefaultParagraphFont"/>
    <w:link w:val="Footer"/>
    <w:uiPriority w:val="99"/>
    <w:rsid w:val="002B6452"/>
    <w:rPr>
      <w:lang w:val="en-US" w:eastAsia="en-US"/>
    </w:rPr>
  </w:style>
  <w:style w:type="character" w:styleId="PageNumber">
    <w:name w:val="page number"/>
    <w:rsid w:val="002B6452"/>
  </w:style>
  <w:style w:type="character" w:styleId="CommentReference">
    <w:name w:val="annotation reference"/>
    <w:basedOn w:val="DefaultParagraphFont"/>
    <w:uiPriority w:val="99"/>
    <w:semiHidden/>
    <w:unhideWhenUsed/>
    <w:rsid w:val="009A5A7D"/>
    <w:rPr>
      <w:sz w:val="16"/>
      <w:szCs w:val="16"/>
    </w:rPr>
  </w:style>
  <w:style w:type="paragraph" w:styleId="CommentText">
    <w:name w:val="annotation text"/>
    <w:basedOn w:val="Normal"/>
    <w:link w:val="CommentTextChar"/>
    <w:uiPriority w:val="99"/>
    <w:semiHidden/>
    <w:unhideWhenUsed/>
    <w:rsid w:val="009A5A7D"/>
  </w:style>
  <w:style w:type="character" w:customStyle="1" w:styleId="CommentTextChar">
    <w:name w:val="Comment Text Char"/>
    <w:basedOn w:val="DefaultParagraphFont"/>
    <w:link w:val="CommentText"/>
    <w:uiPriority w:val="99"/>
    <w:semiHidden/>
    <w:rsid w:val="009A5A7D"/>
    <w:rPr>
      <w:lang w:val="en-US" w:eastAsia="en-US"/>
    </w:rPr>
  </w:style>
  <w:style w:type="paragraph" w:styleId="CommentSubject">
    <w:name w:val="annotation subject"/>
    <w:basedOn w:val="CommentText"/>
    <w:next w:val="CommentText"/>
    <w:link w:val="CommentSubjectChar"/>
    <w:uiPriority w:val="99"/>
    <w:semiHidden/>
    <w:unhideWhenUsed/>
    <w:rsid w:val="009A5A7D"/>
    <w:rPr>
      <w:b/>
      <w:bCs/>
    </w:rPr>
  </w:style>
  <w:style w:type="character" w:customStyle="1" w:styleId="CommentSubjectChar">
    <w:name w:val="Comment Subject Char"/>
    <w:basedOn w:val="CommentTextChar"/>
    <w:link w:val="CommentSubject"/>
    <w:uiPriority w:val="99"/>
    <w:semiHidden/>
    <w:rsid w:val="009A5A7D"/>
    <w:rPr>
      <w:b/>
      <w:bCs/>
      <w:lang w:val="en-US" w:eastAsia="en-US"/>
    </w:rPr>
  </w:style>
  <w:style w:type="paragraph" w:styleId="ListParagraph">
    <w:name w:val="List Paragraph"/>
    <w:basedOn w:val="Normal"/>
    <w:uiPriority w:val="34"/>
    <w:qFormat/>
    <w:rsid w:val="003C2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D1"/>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customStyle="1" w:styleId="Default">
    <w:name w:val="Default"/>
    <w:rsid w:val="000E701E"/>
    <w:pPr>
      <w:autoSpaceDE w:val="0"/>
      <w:autoSpaceDN w:val="0"/>
      <w:adjustRightInd w:val="0"/>
    </w:pPr>
    <w:rPr>
      <w:color w:val="000000"/>
      <w:sz w:val="24"/>
      <w:szCs w:val="24"/>
    </w:rPr>
  </w:style>
  <w:style w:type="paragraph" w:customStyle="1" w:styleId="S">
    <w:name w:val="S"/>
    <w:basedOn w:val="Normal"/>
    <w:rsid w:val="000913C9"/>
    <w:pPr>
      <w:jc w:val="both"/>
    </w:pPr>
    <w:rPr>
      <w:sz w:val="24"/>
      <w:lang w:val="sl-SI" w:eastAsia="sl-SI"/>
    </w:rPr>
  </w:style>
  <w:style w:type="character" w:styleId="Hyperlink">
    <w:name w:val="Hyperlink"/>
    <w:rsid w:val="00A75C04"/>
    <w:rPr>
      <w:color w:val="0000FF"/>
      <w:u w:val="single"/>
    </w:rPr>
  </w:style>
  <w:style w:type="character" w:customStyle="1" w:styleId="HeaderChar">
    <w:name w:val="Header Char"/>
    <w:basedOn w:val="DefaultParagraphFont"/>
    <w:link w:val="Header"/>
    <w:uiPriority w:val="99"/>
    <w:rsid w:val="002B6452"/>
    <w:rPr>
      <w:lang w:val="en-US" w:eastAsia="en-US"/>
    </w:rPr>
  </w:style>
  <w:style w:type="character" w:customStyle="1" w:styleId="FooterChar">
    <w:name w:val="Footer Char"/>
    <w:basedOn w:val="DefaultParagraphFont"/>
    <w:link w:val="Footer"/>
    <w:uiPriority w:val="99"/>
    <w:rsid w:val="002B6452"/>
    <w:rPr>
      <w:lang w:val="en-US" w:eastAsia="en-US"/>
    </w:rPr>
  </w:style>
  <w:style w:type="character" w:styleId="PageNumber">
    <w:name w:val="page number"/>
    <w:rsid w:val="002B6452"/>
  </w:style>
  <w:style w:type="character" w:styleId="CommentReference">
    <w:name w:val="annotation reference"/>
    <w:basedOn w:val="DefaultParagraphFont"/>
    <w:uiPriority w:val="99"/>
    <w:semiHidden/>
    <w:unhideWhenUsed/>
    <w:rsid w:val="009A5A7D"/>
    <w:rPr>
      <w:sz w:val="16"/>
      <w:szCs w:val="16"/>
    </w:rPr>
  </w:style>
  <w:style w:type="paragraph" w:styleId="CommentText">
    <w:name w:val="annotation text"/>
    <w:basedOn w:val="Normal"/>
    <w:link w:val="CommentTextChar"/>
    <w:uiPriority w:val="99"/>
    <w:semiHidden/>
    <w:unhideWhenUsed/>
    <w:rsid w:val="009A5A7D"/>
  </w:style>
  <w:style w:type="character" w:customStyle="1" w:styleId="CommentTextChar">
    <w:name w:val="Comment Text Char"/>
    <w:basedOn w:val="DefaultParagraphFont"/>
    <w:link w:val="CommentText"/>
    <w:uiPriority w:val="99"/>
    <w:semiHidden/>
    <w:rsid w:val="009A5A7D"/>
    <w:rPr>
      <w:lang w:val="en-US" w:eastAsia="en-US"/>
    </w:rPr>
  </w:style>
  <w:style w:type="paragraph" w:styleId="CommentSubject">
    <w:name w:val="annotation subject"/>
    <w:basedOn w:val="CommentText"/>
    <w:next w:val="CommentText"/>
    <w:link w:val="CommentSubjectChar"/>
    <w:uiPriority w:val="99"/>
    <w:semiHidden/>
    <w:unhideWhenUsed/>
    <w:rsid w:val="009A5A7D"/>
    <w:rPr>
      <w:b/>
      <w:bCs/>
    </w:rPr>
  </w:style>
  <w:style w:type="character" w:customStyle="1" w:styleId="CommentSubjectChar">
    <w:name w:val="Comment Subject Char"/>
    <w:basedOn w:val="CommentTextChar"/>
    <w:link w:val="CommentSubject"/>
    <w:uiPriority w:val="99"/>
    <w:semiHidden/>
    <w:rsid w:val="009A5A7D"/>
    <w:rPr>
      <w:b/>
      <w:bCs/>
      <w:lang w:val="en-US" w:eastAsia="en-US"/>
    </w:rPr>
  </w:style>
  <w:style w:type="paragraph" w:styleId="ListParagraph">
    <w:name w:val="List Paragraph"/>
    <w:basedOn w:val="Normal"/>
    <w:uiPriority w:val="34"/>
    <w:qFormat/>
    <w:rsid w:val="003C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oper.s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A658-1967-4FC6-9EF9-060E6370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SSIS-GIC</vt:lpstr>
    </vt:vector>
  </TitlesOfParts>
  <Company>MO Koper</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creator>Jana Otočan</dc:creator>
  <cp:lastModifiedBy>Jana Otočan</cp:lastModifiedBy>
  <cp:revision>2</cp:revision>
  <cp:lastPrinted>2013-08-09T11:06:00Z</cp:lastPrinted>
  <dcterms:created xsi:type="dcterms:W3CDTF">2013-08-22T11:07:00Z</dcterms:created>
  <dcterms:modified xsi:type="dcterms:W3CDTF">2013-08-22T11:07:00Z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430447461</vt:i4>
  </property>
  <property fmtid="{D5CDD505-2E9C-101B-9397-08002B2CF9AE}" pid="3" name="_EmailSubject">
    <vt:lpwstr>Header and footer</vt:lpwstr>
  </property>
  <property fmtid="{D5CDD505-2E9C-101B-9397-08002B2CF9AE}" pid="4" name="_AuthorEmail">
    <vt:lpwstr>Tina.Bacic@koper.si</vt:lpwstr>
  </property>
  <property fmtid="{D5CDD505-2E9C-101B-9397-08002B2CF9AE}" pid="5" name="_AuthorEmailDisplayName">
    <vt:lpwstr>Tina Bačič</vt:lpwstr>
  </property>
  <property fmtid="{D5CDD505-2E9C-101B-9397-08002B2CF9AE}" pid="6" name="_PreviousAdHocReviewCycleID">
    <vt:i4>1403581178</vt:i4>
  </property>
  <property fmtid="{D5CDD505-2E9C-101B-9397-08002B2CF9AE}" pid="7" name="_ReviewingToolsShownOnce">
    <vt:lpwstr/>
  </property>
</Properties>
</file>