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8E" w:rsidRDefault="0013398E" w:rsidP="0013398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091E">
        <w:rPr>
          <w:rFonts w:ascii="Arial" w:hAnsi="Arial" w:cs="Arial"/>
          <w:sz w:val="22"/>
          <w:szCs w:val="22"/>
          <w:lang w:val="sl-SI"/>
        </w:rPr>
        <w:t>Mestna občina Koper, Verdijeva ulic</w:t>
      </w:r>
      <w:r>
        <w:rPr>
          <w:rFonts w:ascii="Arial" w:hAnsi="Arial" w:cs="Arial"/>
          <w:sz w:val="22"/>
          <w:szCs w:val="22"/>
          <w:lang w:val="sl-SI"/>
        </w:rPr>
        <w:t>a 10, Koper na podlagi 52</w:t>
      </w:r>
      <w:r w:rsidRPr="003C091E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in 65.</w:t>
      </w:r>
      <w:r w:rsidRPr="003C091E">
        <w:rPr>
          <w:rFonts w:ascii="Arial" w:hAnsi="Arial" w:cs="Arial"/>
          <w:sz w:val="22"/>
          <w:szCs w:val="22"/>
          <w:lang w:val="sl-SI"/>
        </w:rPr>
        <w:t xml:space="preserve"> člena Zakona o stvarnem premoženju države in samoupravnih lokalnih skupnosti (ZSPDSLS-1) (</w:t>
      </w:r>
      <w:r w:rsidRPr="00F25F2C">
        <w:rPr>
          <w:rFonts w:ascii="Arial" w:hAnsi="Arial" w:cs="Arial"/>
          <w:sz w:val="22"/>
          <w:szCs w:val="22"/>
          <w:lang w:val="sl-SI"/>
        </w:rPr>
        <w:t>Uradni list RS, št. 11/18 in 79/18)</w:t>
      </w:r>
      <w:r w:rsidRPr="003C091E">
        <w:rPr>
          <w:rFonts w:ascii="Arial" w:hAnsi="Arial" w:cs="Arial"/>
          <w:sz w:val="22"/>
          <w:szCs w:val="22"/>
          <w:lang w:val="sl-SI"/>
        </w:rPr>
        <w:t xml:space="preserve">, ter na podlagi 19. člena Uredbe o stvarnem premoženju države in samoupravnih lokalnih skupnosti </w:t>
      </w:r>
      <w:r>
        <w:rPr>
          <w:rFonts w:ascii="Arial" w:hAnsi="Arial" w:cs="Arial"/>
          <w:sz w:val="22"/>
          <w:szCs w:val="22"/>
          <w:lang w:val="sl-SI"/>
        </w:rPr>
        <w:t>(USPDSLS</w:t>
      </w:r>
      <w:r w:rsidRPr="003C091E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) </w:t>
      </w:r>
      <w:r w:rsidRPr="003C091E">
        <w:rPr>
          <w:rFonts w:ascii="Arial" w:hAnsi="Arial" w:cs="Arial"/>
          <w:sz w:val="22"/>
          <w:szCs w:val="22"/>
          <w:lang w:val="sl-SI"/>
        </w:rPr>
        <w:t>(Uradni list RS, št. 31/2018) objavlja</w:t>
      </w:r>
    </w:p>
    <w:p w:rsidR="0013398E" w:rsidRDefault="0013398E" w:rsidP="0013398E">
      <w:pPr>
        <w:rPr>
          <w:rFonts w:ascii="Arial" w:hAnsi="Arial" w:cs="Arial"/>
          <w:b/>
          <w:sz w:val="22"/>
          <w:szCs w:val="22"/>
          <w:lang w:val="sl-SI"/>
        </w:rPr>
      </w:pPr>
    </w:p>
    <w:p w:rsidR="00455C2E" w:rsidRDefault="00455C2E" w:rsidP="0013398E">
      <w:pPr>
        <w:rPr>
          <w:rFonts w:ascii="Arial" w:hAnsi="Arial" w:cs="Arial"/>
          <w:b/>
          <w:sz w:val="22"/>
          <w:szCs w:val="22"/>
          <w:lang w:val="sl-SI"/>
        </w:rPr>
      </w:pPr>
      <w:r w:rsidRPr="000B191A">
        <w:rPr>
          <w:rFonts w:ascii="Arial" w:hAnsi="Arial" w:cs="Arial"/>
          <w:b/>
          <w:sz w:val="22"/>
          <w:szCs w:val="22"/>
          <w:lang w:val="sl-SI"/>
        </w:rPr>
        <w:t xml:space="preserve">NAMERO O SKLENITVI NEPOSREDNE POGODBE O </w:t>
      </w:r>
      <w:r w:rsidR="009841EB">
        <w:rPr>
          <w:rFonts w:ascii="Arial" w:hAnsi="Arial" w:cs="Arial"/>
          <w:b/>
          <w:sz w:val="22"/>
          <w:szCs w:val="22"/>
          <w:lang w:val="sl-SI"/>
        </w:rPr>
        <w:t>ODDAJI</w:t>
      </w:r>
      <w:r w:rsidR="00EB54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0B191A">
        <w:rPr>
          <w:rFonts w:ascii="Arial" w:hAnsi="Arial" w:cs="Arial"/>
          <w:b/>
          <w:sz w:val="22"/>
          <w:szCs w:val="22"/>
          <w:lang w:val="sl-SI"/>
        </w:rPr>
        <w:t>NEPREMIČNEGA PREMOŽENJA</w:t>
      </w:r>
      <w:r w:rsidR="004A502D" w:rsidRPr="000B191A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3C624F" w:rsidRPr="000B191A" w:rsidRDefault="003C624F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75C52" w:rsidRDefault="00D75C52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>
        <w:rPr>
          <w:rFonts w:ascii="Arial" w:hAnsi="Arial" w:cs="Arial"/>
          <w:sz w:val="22"/>
          <w:szCs w:val="22"/>
          <w:lang w:val="sl-SI" w:eastAsia="sl-SI"/>
        </w:rPr>
        <w:t>Za poslovne prostore:</w:t>
      </w:r>
    </w:p>
    <w:p w:rsidR="00D75C52" w:rsidRDefault="00D75C52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1F0BAA" w:rsidRPr="00D75C52" w:rsidRDefault="001F0BAA" w:rsidP="00D75C5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D75C52">
        <w:rPr>
          <w:rFonts w:ascii="Arial" w:hAnsi="Arial" w:cs="Arial"/>
          <w:sz w:val="22"/>
          <w:szCs w:val="22"/>
          <w:lang w:val="sl-SI" w:eastAsia="sl-SI"/>
        </w:rPr>
        <w:t>Številka:</w:t>
      </w:r>
      <w:r w:rsidR="00D75C52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9233E7" w:rsidRPr="00D75C52">
        <w:rPr>
          <w:rFonts w:ascii="Arial" w:hAnsi="Arial" w:cs="Arial"/>
          <w:sz w:val="22"/>
          <w:szCs w:val="22"/>
          <w:lang w:val="sl-SI" w:eastAsia="sl-SI"/>
        </w:rPr>
        <w:t>35280-11/2019</w:t>
      </w:r>
    </w:p>
    <w:p w:rsidR="00D75C52" w:rsidRDefault="00D75C52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5A564E" w:rsidRPr="000B191A" w:rsidRDefault="007A43FE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v pritličju poslovno-stanovanjskega objekta v Kopru, na naslovu </w:t>
      </w:r>
      <w:r w:rsidR="00287206">
        <w:rPr>
          <w:rFonts w:ascii="Arial" w:hAnsi="Arial" w:cs="Arial"/>
          <w:sz w:val="21"/>
          <w:szCs w:val="21"/>
        </w:rPr>
        <w:t>Čevljarska ulica 32</w:t>
      </w:r>
      <w:r w:rsidRPr="000B191A">
        <w:rPr>
          <w:rFonts w:ascii="Arial" w:hAnsi="Arial" w:cs="Arial"/>
          <w:sz w:val="21"/>
          <w:szCs w:val="21"/>
        </w:rPr>
        <w:t>, stoječega na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parc. št. </w:t>
      </w:r>
      <w:r w:rsidR="00287206">
        <w:rPr>
          <w:rFonts w:ascii="Arial" w:hAnsi="Arial" w:cs="Arial"/>
          <w:sz w:val="22"/>
          <w:szCs w:val="22"/>
          <w:lang w:val="sl-SI" w:eastAsia="sl-SI"/>
        </w:rPr>
        <w:t>690/1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k.o.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Koper 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(ID znak: </w:t>
      </w:r>
      <w:r w:rsidR="001D742B">
        <w:rPr>
          <w:rFonts w:ascii="Arial" w:hAnsi="Arial" w:cs="Arial"/>
          <w:sz w:val="22"/>
          <w:szCs w:val="22"/>
          <w:lang w:val="sl-SI" w:eastAsia="sl-SI"/>
        </w:rPr>
        <w:t>del stavbe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996477" w:rsidRPr="00640BD3">
        <w:rPr>
          <w:rFonts w:ascii="Arial" w:hAnsi="Arial" w:cs="Arial"/>
          <w:sz w:val="22"/>
          <w:szCs w:val="22"/>
          <w:lang w:val="sl-SI" w:eastAsia="sl-SI"/>
        </w:rPr>
        <w:t>2605-</w:t>
      </w:r>
      <w:r w:rsidR="00287206">
        <w:rPr>
          <w:rFonts w:ascii="Arial" w:hAnsi="Arial" w:cs="Arial"/>
          <w:sz w:val="22"/>
          <w:szCs w:val="22"/>
          <w:lang w:val="sl-SI" w:eastAsia="sl-SI"/>
        </w:rPr>
        <w:t>798-7</w:t>
      </w:r>
      <w:r w:rsidR="00455C2E" w:rsidRPr="00640BD3">
        <w:rPr>
          <w:rFonts w:ascii="Arial" w:hAnsi="Arial" w:cs="Arial"/>
          <w:sz w:val="22"/>
          <w:szCs w:val="22"/>
          <w:lang w:val="sl-SI" w:eastAsia="sl-SI"/>
        </w:rPr>
        <w:t>),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v izmeri </w:t>
      </w:r>
      <w:r w:rsidR="00287206">
        <w:rPr>
          <w:rFonts w:ascii="Arial" w:hAnsi="Arial" w:cs="Arial"/>
          <w:sz w:val="22"/>
          <w:szCs w:val="22"/>
          <w:lang w:val="sl-SI" w:eastAsia="sl-SI"/>
        </w:rPr>
        <w:t>20,61</w:t>
      </w:r>
      <w:r w:rsidR="00A80D7E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>m</w:t>
      </w:r>
      <w:r w:rsidR="00455C2E" w:rsidRPr="000B191A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="00266A00" w:rsidRPr="000B191A">
        <w:rPr>
          <w:rFonts w:ascii="Arial" w:hAnsi="Arial" w:cs="Arial"/>
          <w:sz w:val="22"/>
          <w:szCs w:val="22"/>
          <w:lang w:val="sl-SI" w:eastAsia="sl-SI"/>
        </w:rPr>
        <w:t xml:space="preserve"> poslovne površine.</w:t>
      </w:r>
    </w:p>
    <w:p w:rsidR="00455C2E" w:rsidRPr="000B191A" w:rsidRDefault="00455C2E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739B9" w:rsidRDefault="008739B9" w:rsidP="008739B9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se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oddaja za </w:t>
      </w:r>
      <w:r>
        <w:rPr>
          <w:rFonts w:ascii="Arial" w:hAnsi="Arial" w:cs="Arial"/>
          <w:sz w:val="22"/>
          <w:szCs w:val="22"/>
          <w:lang w:val="sl-SI" w:eastAsia="sl-SI"/>
        </w:rPr>
        <w:t>trgovsko dejavnost</w:t>
      </w:r>
      <w:r w:rsidRPr="008739B9">
        <w:rPr>
          <w:rFonts w:ascii="Arial" w:hAnsi="Arial" w:cs="Arial"/>
          <w:sz w:val="22"/>
          <w:szCs w:val="22"/>
          <w:lang w:val="sl-SI"/>
        </w:rPr>
        <w:t xml:space="preserve"> </w:t>
      </w:r>
      <w:r w:rsidR="00733105">
        <w:rPr>
          <w:rFonts w:ascii="Arial" w:hAnsi="Arial" w:cs="Arial"/>
          <w:sz w:val="22"/>
          <w:szCs w:val="22"/>
          <w:lang w:val="sl-SI"/>
        </w:rPr>
        <w:t xml:space="preserve">in se oddaja </w:t>
      </w:r>
      <w:r>
        <w:rPr>
          <w:rFonts w:ascii="Arial" w:hAnsi="Arial" w:cs="Arial"/>
          <w:sz w:val="22"/>
          <w:szCs w:val="22"/>
          <w:lang w:val="sl-SI"/>
        </w:rPr>
        <w:t>v stanju v kakršnem je</w:t>
      </w:r>
      <w:r w:rsidRPr="000B191A">
        <w:rPr>
          <w:rFonts w:ascii="Arial" w:hAnsi="Arial" w:cs="Arial"/>
          <w:sz w:val="22"/>
          <w:szCs w:val="22"/>
          <w:lang w:val="sl-SI" w:eastAsia="sl-SI"/>
        </w:rPr>
        <w:t>, brez opreme.</w:t>
      </w:r>
    </w:p>
    <w:p w:rsidR="005D4D4F" w:rsidRPr="000B191A" w:rsidRDefault="005D4D4F" w:rsidP="008739B9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A22971">
        <w:rPr>
          <w:rFonts w:ascii="Arial" w:hAnsi="Arial" w:cs="Arial"/>
          <w:sz w:val="22"/>
          <w:szCs w:val="22"/>
          <w:lang w:val="sl-SI" w:eastAsia="sl-SI"/>
        </w:rPr>
        <w:t xml:space="preserve">Poslovni  prostor  </w:t>
      </w:r>
      <w:r w:rsidR="00A22971" w:rsidRPr="00A22971">
        <w:rPr>
          <w:rFonts w:ascii="Arial" w:hAnsi="Arial" w:cs="Arial"/>
          <w:sz w:val="22"/>
          <w:szCs w:val="22"/>
          <w:lang w:val="sl-SI" w:eastAsia="sl-SI"/>
        </w:rPr>
        <w:t>je v ob</w:t>
      </w:r>
      <w:r w:rsidRPr="00A22971">
        <w:rPr>
          <w:rFonts w:ascii="Arial" w:hAnsi="Arial" w:cs="Arial"/>
          <w:sz w:val="22"/>
          <w:szCs w:val="22"/>
          <w:lang w:val="sl-SI" w:eastAsia="sl-SI"/>
        </w:rPr>
        <w:t>r</w:t>
      </w:r>
      <w:r w:rsidR="00A22971" w:rsidRPr="00A22971">
        <w:rPr>
          <w:rFonts w:ascii="Arial" w:hAnsi="Arial" w:cs="Arial"/>
          <w:sz w:val="22"/>
          <w:szCs w:val="22"/>
          <w:lang w:val="sl-SI" w:eastAsia="sl-SI"/>
        </w:rPr>
        <w:t>atovanju.</w:t>
      </w:r>
    </w:p>
    <w:p w:rsidR="00D705AB" w:rsidRDefault="00D705AB" w:rsidP="00EB54C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739B9" w:rsidRPr="000B191A" w:rsidRDefault="008739B9" w:rsidP="00873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Najnižja ponudbena izhodiščna najemnina </w:t>
      </w:r>
      <w:r w:rsidRPr="000B191A">
        <w:rPr>
          <w:rFonts w:ascii="Arial" w:hAnsi="Arial" w:cs="Arial"/>
          <w:sz w:val="22"/>
          <w:szCs w:val="22"/>
          <w:lang w:val="sl-SI"/>
        </w:rPr>
        <w:t xml:space="preserve">poslovnega prostora znaša </w:t>
      </w:r>
      <w:r w:rsidR="005F7B5F">
        <w:rPr>
          <w:rFonts w:ascii="Arial" w:hAnsi="Arial" w:cs="Arial"/>
          <w:sz w:val="22"/>
          <w:szCs w:val="22"/>
          <w:lang w:val="sl-SI" w:eastAsia="sl-SI"/>
        </w:rPr>
        <w:t>178,39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€ mesečno.</w:t>
      </w:r>
    </w:p>
    <w:p w:rsidR="008739B9" w:rsidRPr="000B191A" w:rsidRDefault="008739B9" w:rsidP="00873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Pr="00D75C52" w:rsidRDefault="009233E7" w:rsidP="00D75C5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D75C52">
        <w:rPr>
          <w:rFonts w:ascii="Arial" w:hAnsi="Arial" w:cs="Arial"/>
          <w:sz w:val="22"/>
          <w:szCs w:val="22"/>
          <w:lang w:val="sl-SI" w:eastAsia="sl-SI"/>
        </w:rPr>
        <w:t>Številka:</w:t>
      </w:r>
      <w:r w:rsidR="00D75C52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D75C52">
        <w:rPr>
          <w:rFonts w:ascii="Arial" w:hAnsi="Arial" w:cs="Arial"/>
          <w:sz w:val="22"/>
          <w:szCs w:val="22"/>
          <w:lang w:val="sl-SI" w:eastAsia="sl-SI"/>
        </w:rPr>
        <w:t>35280-12/2019</w:t>
      </w:r>
    </w:p>
    <w:p w:rsidR="00D75C52" w:rsidRDefault="00D75C52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v pritličju poslovno-stanovanjskega objekta v Kopru, na naslovu </w:t>
      </w:r>
      <w:r w:rsidR="001D742B">
        <w:rPr>
          <w:rFonts w:ascii="Arial" w:hAnsi="Arial" w:cs="Arial"/>
          <w:sz w:val="21"/>
          <w:szCs w:val="21"/>
        </w:rPr>
        <w:t>Mužčev trg 8</w:t>
      </w:r>
      <w:r w:rsidRPr="000B191A">
        <w:rPr>
          <w:rFonts w:ascii="Arial" w:hAnsi="Arial" w:cs="Arial"/>
          <w:sz w:val="21"/>
          <w:szCs w:val="21"/>
        </w:rPr>
        <w:t>, stoječega na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parc. št. </w:t>
      </w:r>
      <w:r w:rsidR="001D742B">
        <w:rPr>
          <w:rFonts w:ascii="Arial" w:hAnsi="Arial" w:cs="Arial"/>
          <w:sz w:val="22"/>
          <w:szCs w:val="22"/>
          <w:lang w:val="sl-SI" w:eastAsia="sl-SI"/>
        </w:rPr>
        <w:t>1292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k.o. Koper (ID znak: </w:t>
      </w:r>
      <w:r w:rsidR="001D742B" w:rsidRPr="001D742B">
        <w:rPr>
          <w:rFonts w:ascii="Arial" w:hAnsi="Arial" w:cs="Arial"/>
          <w:sz w:val="22"/>
          <w:szCs w:val="22"/>
          <w:lang w:val="sl-SI" w:eastAsia="sl-SI"/>
        </w:rPr>
        <w:t>del stavbe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640BD3">
        <w:rPr>
          <w:rFonts w:ascii="Arial" w:hAnsi="Arial" w:cs="Arial"/>
          <w:sz w:val="22"/>
          <w:szCs w:val="22"/>
          <w:lang w:val="sl-SI" w:eastAsia="sl-SI"/>
        </w:rPr>
        <w:t>2605-</w:t>
      </w:r>
      <w:r w:rsidR="001D742B">
        <w:rPr>
          <w:rFonts w:ascii="Arial" w:hAnsi="Arial" w:cs="Arial"/>
          <w:sz w:val="22"/>
          <w:szCs w:val="22"/>
          <w:lang w:val="sl-SI" w:eastAsia="sl-SI"/>
        </w:rPr>
        <w:t>1586-1</w:t>
      </w:r>
      <w:r w:rsidRPr="00640BD3">
        <w:rPr>
          <w:rFonts w:ascii="Arial" w:hAnsi="Arial" w:cs="Arial"/>
          <w:sz w:val="22"/>
          <w:szCs w:val="22"/>
          <w:lang w:val="sl-SI" w:eastAsia="sl-SI"/>
        </w:rPr>
        <w:t>),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v izmeri </w:t>
      </w:r>
      <w:r w:rsidR="001D742B">
        <w:rPr>
          <w:rFonts w:ascii="Arial" w:hAnsi="Arial" w:cs="Arial"/>
          <w:sz w:val="22"/>
          <w:szCs w:val="22"/>
          <w:lang w:val="sl-SI" w:eastAsia="sl-SI"/>
        </w:rPr>
        <w:t>63,62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m</w:t>
      </w:r>
      <w:r w:rsidRPr="000B191A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poslovne površine.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se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oddaja za </w:t>
      </w:r>
      <w:r w:rsidR="00366D16">
        <w:rPr>
          <w:rFonts w:ascii="Arial" w:hAnsi="Arial" w:cs="Arial"/>
          <w:sz w:val="22"/>
          <w:szCs w:val="22"/>
          <w:lang w:val="sl-SI" w:eastAsia="sl-SI"/>
        </w:rPr>
        <w:t>mirno storitveno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dejavnost</w:t>
      </w:r>
      <w:r w:rsidRPr="008739B9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in se oddaja v stanju v kakršnem je</w:t>
      </w:r>
      <w:r w:rsidRPr="000B191A">
        <w:rPr>
          <w:rFonts w:ascii="Arial" w:hAnsi="Arial" w:cs="Arial"/>
          <w:sz w:val="22"/>
          <w:szCs w:val="22"/>
          <w:lang w:val="sl-SI" w:eastAsia="sl-SI"/>
        </w:rPr>
        <w:t>, brez opreme.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A22971">
        <w:rPr>
          <w:rFonts w:ascii="Arial" w:hAnsi="Arial" w:cs="Arial"/>
          <w:sz w:val="22"/>
          <w:szCs w:val="22"/>
          <w:lang w:val="sl-SI" w:eastAsia="sl-SI"/>
        </w:rPr>
        <w:t>Poslovni  prostor  je v obratovanju.</w:t>
      </w: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Najnižja ponudbena izhodiščna najemnina </w:t>
      </w:r>
      <w:r w:rsidRPr="000B191A">
        <w:rPr>
          <w:rFonts w:ascii="Arial" w:hAnsi="Arial" w:cs="Arial"/>
          <w:sz w:val="22"/>
          <w:szCs w:val="22"/>
          <w:lang w:val="sl-SI"/>
        </w:rPr>
        <w:t xml:space="preserve">poslovnega prostora znaša </w:t>
      </w:r>
      <w:r w:rsidR="00366D16">
        <w:rPr>
          <w:rFonts w:ascii="Arial" w:hAnsi="Arial" w:cs="Arial"/>
          <w:sz w:val="22"/>
          <w:szCs w:val="22"/>
          <w:lang w:val="sl-SI" w:eastAsia="sl-SI"/>
        </w:rPr>
        <w:t>276,56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€ mesečno.</w:t>
      </w: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9233E7" w:rsidRPr="00D75C52" w:rsidRDefault="009233E7" w:rsidP="00D75C5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D75C52">
        <w:rPr>
          <w:rFonts w:ascii="Arial" w:hAnsi="Arial" w:cs="Arial"/>
          <w:sz w:val="22"/>
          <w:szCs w:val="22"/>
          <w:lang w:val="sl-SI" w:eastAsia="sl-SI"/>
        </w:rPr>
        <w:t>Številka:</w:t>
      </w:r>
      <w:r w:rsidR="00D75C52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D75C52">
        <w:rPr>
          <w:rFonts w:ascii="Arial" w:hAnsi="Arial" w:cs="Arial"/>
          <w:sz w:val="22"/>
          <w:szCs w:val="22"/>
          <w:lang w:val="sl-SI" w:eastAsia="sl-SI"/>
        </w:rPr>
        <w:t>35280-13/2019</w:t>
      </w:r>
    </w:p>
    <w:p w:rsidR="00D75C52" w:rsidRDefault="00D75C52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v pritličju poslovno-stanovanjskega objekta v Kopru, na naslovu </w:t>
      </w:r>
      <w:r w:rsidR="00D058B0">
        <w:rPr>
          <w:rFonts w:ascii="Arial" w:hAnsi="Arial" w:cs="Arial"/>
          <w:sz w:val="21"/>
          <w:szCs w:val="21"/>
        </w:rPr>
        <w:t>Vlačičeva ulica 1</w:t>
      </w:r>
      <w:r w:rsidRPr="000B191A">
        <w:rPr>
          <w:rFonts w:ascii="Arial" w:hAnsi="Arial" w:cs="Arial"/>
          <w:sz w:val="21"/>
          <w:szCs w:val="21"/>
        </w:rPr>
        <w:t>, stoječega na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parc. št. </w:t>
      </w:r>
      <w:r w:rsidR="00D058B0">
        <w:rPr>
          <w:rFonts w:ascii="Arial" w:hAnsi="Arial" w:cs="Arial"/>
          <w:sz w:val="22"/>
          <w:szCs w:val="22"/>
          <w:lang w:val="sl-SI" w:eastAsia="sl-SI"/>
        </w:rPr>
        <w:t>1002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k.o. Koper (ID znak: </w:t>
      </w:r>
      <w:r w:rsidR="001D742B" w:rsidRPr="001D742B">
        <w:rPr>
          <w:rFonts w:ascii="Arial" w:hAnsi="Arial" w:cs="Arial"/>
          <w:sz w:val="22"/>
          <w:szCs w:val="22"/>
          <w:lang w:val="sl-SI" w:eastAsia="sl-SI"/>
        </w:rPr>
        <w:t>del stavbe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640BD3">
        <w:rPr>
          <w:rFonts w:ascii="Arial" w:hAnsi="Arial" w:cs="Arial"/>
          <w:sz w:val="22"/>
          <w:szCs w:val="22"/>
          <w:lang w:val="sl-SI" w:eastAsia="sl-SI"/>
        </w:rPr>
        <w:t>2605-</w:t>
      </w:r>
      <w:r w:rsidR="00D058B0">
        <w:rPr>
          <w:rFonts w:ascii="Arial" w:hAnsi="Arial" w:cs="Arial"/>
          <w:sz w:val="22"/>
          <w:szCs w:val="22"/>
          <w:lang w:val="sl-SI" w:eastAsia="sl-SI"/>
        </w:rPr>
        <w:t>568-3</w:t>
      </w:r>
      <w:r w:rsidRPr="00640BD3">
        <w:rPr>
          <w:rFonts w:ascii="Arial" w:hAnsi="Arial" w:cs="Arial"/>
          <w:sz w:val="22"/>
          <w:szCs w:val="22"/>
          <w:lang w:val="sl-SI" w:eastAsia="sl-SI"/>
        </w:rPr>
        <w:t>),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v izmeri </w:t>
      </w:r>
      <w:r w:rsidR="00D058B0">
        <w:rPr>
          <w:rFonts w:ascii="Arial" w:hAnsi="Arial" w:cs="Arial"/>
          <w:sz w:val="22"/>
          <w:szCs w:val="22"/>
          <w:lang w:val="sl-SI" w:eastAsia="sl-SI"/>
        </w:rPr>
        <w:t>17,97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m</w:t>
      </w:r>
      <w:r w:rsidRPr="000B191A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poslovne površine.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se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oddaja za </w:t>
      </w:r>
      <w:r>
        <w:rPr>
          <w:rFonts w:ascii="Arial" w:hAnsi="Arial" w:cs="Arial"/>
          <w:sz w:val="22"/>
          <w:szCs w:val="22"/>
          <w:lang w:val="sl-SI" w:eastAsia="sl-SI"/>
        </w:rPr>
        <w:t>trgovsko dejavnost</w:t>
      </w:r>
      <w:r w:rsidRPr="008739B9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in se oddaja v stanju v kakršnem je</w:t>
      </w:r>
      <w:r w:rsidRPr="000B191A">
        <w:rPr>
          <w:rFonts w:ascii="Arial" w:hAnsi="Arial" w:cs="Arial"/>
          <w:sz w:val="22"/>
          <w:szCs w:val="22"/>
          <w:lang w:val="sl-SI" w:eastAsia="sl-SI"/>
        </w:rPr>
        <w:t>, brez opreme.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A22971">
        <w:rPr>
          <w:rFonts w:ascii="Arial" w:hAnsi="Arial" w:cs="Arial"/>
          <w:sz w:val="22"/>
          <w:szCs w:val="22"/>
          <w:lang w:val="sl-SI" w:eastAsia="sl-SI"/>
        </w:rPr>
        <w:t>Poslovni  prostor  je v obratovanju.</w:t>
      </w:r>
    </w:p>
    <w:p w:rsidR="00EF0CE5" w:rsidRDefault="00EF0CE5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Najnižja ponudbena izhodiščna najemnina </w:t>
      </w:r>
      <w:r w:rsidRPr="000B191A">
        <w:rPr>
          <w:rFonts w:ascii="Arial" w:hAnsi="Arial" w:cs="Arial"/>
          <w:sz w:val="22"/>
          <w:szCs w:val="22"/>
          <w:lang w:val="sl-SI"/>
        </w:rPr>
        <w:t xml:space="preserve">poslovnega prostora znaša </w:t>
      </w:r>
      <w:r w:rsidR="00D058B0">
        <w:rPr>
          <w:rFonts w:ascii="Arial" w:hAnsi="Arial" w:cs="Arial"/>
          <w:sz w:val="22"/>
          <w:szCs w:val="22"/>
          <w:lang w:val="sl-SI" w:eastAsia="sl-SI"/>
        </w:rPr>
        <w:t>135,39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€ mesečno.</w:t>
      </w:r>
    </w:p>
    <w:p w:rsidR="009233E7" w:rsidRDefault="009233E7" w:rsidP="00873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624F" w:rsidRDefault="003C624F" w:rsidP="00E81E3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81E34" w:rsidRPr="000B191A" w:rsidRDefault="00E81E34" w:rsidP="00E81E3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/>
        </w:rPr>
        <w:t>Davek na dodano vrednost se ne obračuna skladno s 2. odstavkom 44. člena Zakona o davku na dodano vrednost.</w:t>
      </w:r>
    </w:p>
    <w:p w:rsidR="009233E7" w:rsidRDefault="009233E7" w:rsidP="00873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739B9" w:rsidRPr="000B191A" w:rsidRDefault="008739B9" w:rsidP="00873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/>
        </w:rPr>
        <w:t>Višina najemnine se bo spreminjala skladno s povprečnim indeksom za stanovanjsko gradnjo, ki ga mesečno objavlja Gospodarska zbornica Slovenije, brez sklepanja dodatkov k najemni pogodbi.</w:t>
      </w:r>
    </w:p>
    <w:p w:rsidR="00876936" w:rsidRDefault="00876936" w:rsidP="00EB54C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F3643" w:rsidRDefault="00876936" w:rsidP="00EB54C3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lastRenderedPageBreak/>
        <w:t>Najemnik</w:t>
      </w:r>
      <w:r w:rsidR="00EB54C3" w:rsidRPr="00EB54C3">
        <w:rPr>
          <w:rFonts w:ascii="Arial" w:hAnsi="Arial" w:cs="Arial"/>
          <w:sz w:val="22"/>
          <w:szCs w:val="22"/>
          <w:lang w:val="sl-SI"/>
        </w:rPr>
        <w:t xml:space="preserve"> prevzame obveznost rednega vzdrževanja, kritja obratovalnih stroškov in drugih stroškov uporabe, ki jih določi lastnik.</w:t>
      </w:r>
    </w:p>
    <w:p w:rsidR="00EB54C3" w:rsidRPr="000B191A" w:rsidRDefault="00EB54C3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878F7" w:rsidRDefault="00A878F7" w:rsidP="003F1D7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878F7">
        <w:rPr>
          <w:rFonts w:ascii="Arial" w:hAnsi="Arial" w:cs="Arial"/>
          <w:sz w:val="22"/>
          <w:szCs w:val="22"/>
          <w:lang w:val="sl-SI"/>
        </w:rPr>
        <w:t>P</w:t>
      </w:r>
      <w:r>
        <w:rPr>
          <w:rFonts w:ascii="Arial" w:hAnsi="Arial" w:cs="Arial"/>
          <w:sz w:val="22"/>
          <w:szCs w:val="22"/>
          <w:lang w:val="sl-SI"/>
        </w:rPr>
        <w:t>isna izjava</w:t>
      </w:r>
      <w:r w:rsidRPr="00A878F7">
        <w:rPr>
          <w:rFonts w:ascii="Arial" w:hAnsi="Arial" w:cs="Arial"/>
          <w:sz w:val="22"/>
          <w:szCs w:val="22"/>
          <w:lang w:val="sl-SI"/>
        </w:rPr>
        <w:t xml:space="preserve"> </w:t>
      </w:r>
      <w:r w:rsidR="00370E04" w:rsidRPr="003F1D7B">
        <w:rPr>
          <w:rFonts w:ascii="Arial" w:hAnsi="Arial" w:cs="Arial"/>
          <w:sz w:val="22"/>
          <w:szCs w:val="22"/>
          <w:lang w:val="sl-SI"/>
        </w:rPr>
        <w:t>o interesu</w:t>
      </w:r>
      <w:r w:rsidR="00370E04">
        <w:rPr>
          <w:rFonts w:ascii="Arial" w:hAnsi="Arial" w:cs="Arial"/>
          <w:sz w:val="22"/>
          <w:szCs w:val="22"/>
          <w:lang w:val="sl-SI"/>
        </w:rPr>
        <w:t xml:space="preserve">, </w:t>
      </w:r>
      <w:r w:rsidRPr="00A878F7">
        <w:rPr>
          <w:rFonts w:ascii="Arial" w:hAnsi="Arial" w:cs="Arial"/>
          <w:sz w:val="22"/>
          <w:szCs w:val="22"/>
          <w:lang w:val="sl-SI"/>
        </w:rPr>
        <w:t xml:space="preserve">z vso zahtevano dokumentacijo, </w:t>
      </w:r>
      <w:r>
        <w:rPr>
          <w:rFonts w:ascii="Arial" w:hAnsi="Arial" w:cs="Arial"/>
          <w:sz w:val="22"/>
          <w:szCs w:val="22"/>
          <w:lang w:val="sl-SI"/>
        </w:rPr>
        <w:t xml:space="preserve">mora </w:t>
      </w:r>
      <w:r w:rsidRPr="00A878F7">
        <w:rPr>
          <w:rFonts w:ascii="Arial" w:hAnsi="Arial" w:cs="Arial"/>
          <w:sz w:val="22"/>
          <w:szCs w:val="22"/>
          <w:lang w:val="sl-SI"/>
        </w:rPr>
        <w:t>prispeti na sedež Mestne občine Koper – na naslov: Mestna občina Koper, Verdijeva 10, 6000 Koper, najpozneje oz. do vključno 08.04.2019, do 24:00.</w:t>
      </w:r>
    </w:p>
    <w:p w:rsidR="00B03D40" w:rsidRDefault="00B03D40" w:rsidP="003F1D7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F0E29" w:rsidRDefault="00EC79B5" w:rsidP="003F1D7B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Izjava </w:t>
      </w:r>
      <w:r w:rsidR="001E54B2">
        <w:rPr>
          <w:rFonts w:ascii="Arial" w:hAnsi="Arial" w:cs="Arial"/>
          <w:sz w:val="22"/>
          <w:szCs w:val="22"/>
          <w:lang w:val="sl-SI"/>
        </w:rPr>
        <w:t xml:space="preserve">oddana </w:t>
      </w:r>
      <w:r w:rsidR="001021C6">
        <w:rPr>
          <w:rFonts w:ascii="Arial" w:hAnsi="Arial" w:cs="Arial"/>
          <w:sz w:val="22"/>
          <w:szCs w:val="22"/>
          <w:lang w:val="sl-SI"/>
        </w:rPr>
        <w:t xml:space="preserve">po tem datumu, </w:t>
      </w:r>
      <w:r w:rsidR="00866446">
        <w:rPr>
          <w:rFonts w:ascii="Arial" w:hAnsi="Arial" w:cs="Arial"/>
          <w:sz w:val="22"/>
          <w:szCs w:val="22"/>
          <w:lang w:val="sl-SI"/>
        </w:rPr>
        <w:t xml:space="preserve">ki ne bo pravočasno prispela, </w:t>
      </w:r>
      <w:r w:rsidR="001021C6">
        <w:rPr>
          <w:rFonts w:ascii="Arial" w:hAnsi="Arial" w:cs="Arial"/>
          <w:sz w:val="22"/>
          <w:szCs w:val="22"/>
          <w:lang w:val="sl-SI"/>
        </w:rPr>
        <w:t>ne bo obravnavana</w:t>
      </w:r>
      <w:r w:rsidR="003F1D7B" w:rsidRPr="003F1D7B">
        <w:rPr>
          <w:rFonts w:ascii="Arial" w:hAnsi="Arial" w:cs="Arial"/>
          <w:sz w:val="22"/>
          <w:szCs w:val="22"/>
          <w:lang w:val="sl-SI"/>
        </w:rPr>
        <w:t>.</w:t>
      </w:r>
    </w:p>
    <w:p w:rsidR="003F1D7B" w:rsidRPr="000B191A" w:rsidRDefault="003F1D7B" w:rsidP="003F1D7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F1D7B" w:rsidRPr="003F1D7B" w:rsidRDefault="003F1D7B" w:rsidP="003F1D7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 xml:space="preserve">Zavezujoča pisna ponudba </w:t>
      </w:r>
      <w:r w:rsidR="00866446">
        <w:rPr>
          <w:rFonts w:ascii="Arial" w:hAnsi="Arial" w:cs="Arial"/>
          <w:sz w:val="22"/>
          <w:szCs w:val="22"/>
          <w:lang w:val="sl-SI"/>
        </w:rPr>
        <w:t>oz.</w:t>
      </w:r>
      <w:r w:rsidRPr="003F1D7B">
        <w:rPr>
          <w:rFonts w:ascii="Arial" w:hAnsi="Arial" w:cs="Arial"/>
          <w:sz w:val="22"/>
          <w:szCs w:val="22"/>
          <w:lang w:val="sl-SI"/>
        </w:rPr>
        <w:t xml:space="preserve"> izjava o interesu mora vsebovati: 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 xml:space="preserve">osnovne podatke o subjektu:  naziv poslovnega subjekta (firma oz. skrajšana firma), naslov oz. sedež, matično številko, Ident. št. za DDV oz. davčno številko; 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>ime in priimek osebe, ki je pooblaščena za podpisovanje in zastopanje ponudnika ter kontakt (telefonska številka in/ali e-naslov);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 xml:space="preserve">datum namere o sklenitvi neposredne pogodbe o </w:t>
      </w:r>
      <w:r w:rsidR="00277A01">
        <w:rPr>
          <w:rFonts w:ascii="Arial" w:hAnsi="Arial" w:cs="Arial"/>
          <w:sz w:val="22"/>
          <w:szCs w:val="22"/>
          <w:lang w:val="sl-SI"/>
        </w:rPr>
        <w:t>najemu</w:t>
      </w:r>
      <w:r w:rsidRPr="003F1D7B">
        <w:rPr>
          <w:rFonts w:ascii="Arial" w:hAnsi="Arial" w:cs="Arial"/>
          <w:sz w:val="22"/>
          <w:szCs w:val="22"/>
          <w:lang w:val="sl-SI"/>
        </w:rPr>
        <w:t xml:space="preserve"> nepremičnega premoženja;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>ID znak nepremičnine;</w:t>
      </w:r>
    </w:p>
    <w:p w:rsid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>izpis iz poslovnega registra Slovenije, ki ne sme bi</w:t>
      </w:r>
      <w:r w:rsidR="008B0A45">
        <w:rPr>
          <w:rFonts w:ascii="Arial" w:hAnsi="Arial" w:cs="Arial"/>
          <w:sz w:val="22"/>
          <w:szCs w:val="22"/>
          <w:lang w:val="sl-SI"/>
        </w:rPr>
        <w:t>ti starejši od 3 (treh) mesecev ter</w:t>
      </w:r>
    </w:p>
    <w:p w:rsidR="008B0A45" w:rsidRPr="003F1D7B" w:rsidRDefault="008B0A45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pon</w:t>
      </w:r>
      <w:r w:rsidR="00343CF4">
        <w:rPr>
          <w:rFonts w:ascii="Arial" w:hAnsi="Arial" w:cs="Arial"/>
          <w:sz w:val="22"/>
          <w:szCs w:val="22"/>
          <w:lang w:val="sl-SI"/>
        </w:rPr>
        <w:t>ujena višina najemnine.</w:t>
      </w:r>
    </w:p>
    <w:p w:rsidR="000B191A" w:rsidRDefault="000B191A" w:rsidP="00455C2E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455C2E" w:rsidRDefault="006A0D70" w:rsidP="00455C2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navedene poslovne</w:t>
      </w:r>
      <w:r w:rsidR="002F6EA9" w:rsidRPr="002F6EA9">
        <w:rPr>
          <w:rFonts w:ascii="Arial" w:hAnsi="Arial" w:cs="Arial"/>
          <w:sz w:val="22"/>
          <w:szCs w:val="22"/>
          <w:lang w:val="sl-SI"/>
        </w:rPr>
        <w:t xml:space="preserve"> prostor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2F6EA9" w:rsidRPr="002F6EA9">
        <w:rPr>
          <w:rFonts w:ascii="Arial" w:hAnsi="Arial" w:cs="Arial"/>
          <w:sz w:val="22"/>
          <w:szCs w:val="22"/>
          <w:lang w:val="sl-SI"/>
        </w:rPr>
        <w:t xml:space="preserve">, bo sklenjena Pogodba </w:t>
      </w:r>
      <w:r w:rsidR="00277A01">
        <w:rPr>
          <w:rFonts w:ascii="Arial" w:hAnsi="Arial" w:cs="Arial"/>
          <w:sz w:val="22"/>
          <w:szCs w:val="22"/>
          <w:lang w:val="sl-SI"/>
        </w:rPr>
        <w:t xml:space="preserve">najemu poslovnega prostora, za </w:t>
      </w:r>
      <w:r w:rsidR="0094590D">
        <w:rPr>
          <w:rFonts w:ascii="Arial" w:hAnsi="Arial" w:cs="Arial"/>
          <w:sz w:val="22"/>
          <w:szCs w:val="22"/>
          <w:lang w:val="sl-SI"/>
        </w:rPr>
        <w:t>določen</w:t>
      </w:r>
      <w:r w:rsidR="00277A01">
        <w:rPr>
          <w:rFonts w:ascii="Arial" w:hAnsi="Arial" w:cs="Arial"/>
          <w:sz w:val="22"/>
          <w:szCs w:val="22"/>
          <w:lang w:val="sl-SI"/>
        </w:rPr>
        <w:t xml:space="preserve"> čas</w:t>
      </w:r>
      <w:r w:rsidR="0094590D">
        <w:rPr>
          <w:rFonts w:ascii="Arial" w:hAnsi="Arial" w:cs="Arial"/>
          <w:sz w:val="22"/>
          <w:szCs w:val="22"/>
          <w:lang w:val="sl-SI"/>
        </w:rPr>
        <w:t>, določeno obdobje pet (5) let</w:t>
      </w:r>
      <w:r w:rsidR="002F6EA9" w:rsidRPr="002F6EA9">
        <w:rPr>
          <w:rFonts w:ascii="Arial" w:hAnsi="Arial" w:cs="Arial"/>
          <w:sz w:val="22"/>
          <w:szCs w:val="22"/>
          <w:lang w:val="sl-SI"/>
        </w:rPr>
        <w:t>, po poteku 20 dni od objave te namere na spletni strani Mestne občine Koper.</w:t>
      </w:r>
    </w:p>
    <w:p w:rsidR="006A0D70" w:rsidRPr="006A0D70" w:rsidRDefault="006A0D70" w:rsidP="006A0D70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6A0D70">
        <w:rPr>
          <w:rFonts w:ascii="Arial" w:hAnsi="Arial" w:cs="Arial"/>
          <w:noProof/>
          <w:sz w:val="22"/>
          <w:szCs w:val="22"/>
          <w:lang w:val="sl-SI"/>
        </w:rPr>
        <w:t xml:space="preserve">Pogodba o najemu poslovnega prostora se sklepa v obliki notarskega zapisa s klavzulo neposredne izvršljivosti. </w:t>
      </w:r>
    </w:p>
    <w:p w:rsidR="006A0D70" w:rsidRPr="000B191A" w:rsidRDefault="006A0D70" w:rsidP="006A0D70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6A0D70">
        <w:rPr>
          <w:rFonts w:ascii="Arial" w:hAnsi="Arial" w:cs="Arial"/>
          <w:noProof/>
          <w:sz w:val="22"/>
          <w:szCs w:val="22"/>
          <w:lang w:val="sl-SI"/>
        </w:rPr>
        <w:t>Stroške sklenitve pogodbe pri notarju, krije najemnik.</w:t>
      </w:r>
    </w:p>
    <w:p w:rsidR="00D107F1" w:rsidRDefault="00D107F1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 xml:space="preserve">Sklenitev </w:t>
      </w:r>
      <w:r w:rsidR="00277A01">
        <w:rPr>
          <w:rFonts w:ascii="Arial" w:hAnsi="Arial" w:cs="Arial"/>
          <w:sz w:val="22"/>
          <w:szCs w:val="22"/>
          <w:lang w:val="sl-SI"/>
        </w:rPr>
        <w:t xml:space="preserve">najemnega </w:t>
      </w:r>
      <w:r w:rsidRPr="009E74B5">
        <w:rPr>
          <w:rFonts w:ascii="Arial" w:hAnsi="Arial" w:cs="Arial"/>
          <w:sz w:val="22"/>
          <w:szCs w:val="22"/>
          <w:lang w:val="sl-SI"/>
        </w:rPr>
        <w:t>razmerja, najemniku ne prinaša nikakršnih drugih pravic (npr. predkupne parvice).</w:t>
      </w:r>
    </w:p>
    <w:p w:rsid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46DF4" w:rsidRDefault="00746DF4" w:rsidP="00443F74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Prednost pri najemu ima obstoječi najemnik.</w:t>
      </w:r>
    </w:p>
    <w:p w:rsidR="00746DF4" w:rsidRDefault="00746DF4" w:rsidP="00443F74">
      <w:pPr>
        <w:jc w:val="both"/>
        <w:rPr>
          <w:rFonts w:ascii="Arial" w:hAnsi="Arial" w:cs="Arial"/>
          <w:noProof/>
          <w:sz w:val="22"/>
          <w:szCs w:val="22"/>
        </w:rPr>
      </w:pPr>
    </w:p>
    <w:p w:rsidR="00443F74" w:rsidRPr="000B191A" w:rsidRDefault="00443F74" w:rsidP="00443F74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0B191A">
        <w:rPr>
          <w:rFonts w:ascii="Arial" w:hAnsi="Arial" w:cs="Arial"/>
          <w:noProof/>
          <w:sz w:val="22"/>
          <w:szCs w:val="22"/>
        </w:rPr>
        <w:t>V kolikor se na namero prijavi več zainteresiranih strank, bo Mestna občina Koper pred sklenitvijo pogodbe z njimi opravila pogajanja o ceni in o drugih pogojih pravnega posla.</w:t>
      </w:r>
    </w:p>
    <w:p w:rsidR="00201274" w:rsidRDefault="00201274" w:rsidP="00855E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55EC7" w:rsidRPr="00855EC7" w:rsidRDefault="00855EC7" w:rsidP="00855E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55EC7">
        <w:rPr>
          <w:rFonts w:ascii="Arial" w:hAnsi="Arial" w:cs="Arial"/>
          <w:sz w:val="22"/>
          <w:szCs w:val="22"/>
          <w:lang w:val="sl-SI"/>
        </w:rPr>
        <w:t>S strani Občinskega sveta Mes</w:t>
      </w:r>
      <w:r w:rsidR="00866446">
        <w:rPr>
          <w:rFonts w:ascii="Arial" w:hAnsi="Arial" w:cs="Arial"/>
          <w:sz w:val="22"/>
          <w:szCs w:val="22"/>
          <w:lang w:val="sl-SI"/>
        </w:rPr>
        <w:t>tne občine Koper je bil na seji,</w:t>
      </w:r>
      <w:r w:rsidRPr="00855EC7">
        <w:rPr>
          <w:rFonts w:ascii="Arial" w:hAnsi="Arial" w:cs="Arial"/>
          <w:sz w:val="22"/>
          <w:szCs w:val="22"/>
          <w:lang w:val="sl-SI"/>
        </w:rPr>
        <w:t xml:space="preserve"> z dne 30.01.2019, sprejet Sklep o znižanju najemnin poslovnih prostorov v historičnem mestnem jedru Kopra v lasti Mestne občine Koper  (Ul RS št. </w:t>
      </w:r>
      <w:r w:rsidR="00866446">
        <w:rPr>
          <w:rFonts w:ascii="Arial" w:hAnsi="Arial" w:cs="Arial"/>
          <w:sz w:val="22"/>
          <w:szCs w:val="22"/>
          <w:lang w:val="sl-SI"/>
        </w:rPr>
        <w:t>8/2019 z dne 07.02.2019 (257.))</w:t>
      </w:r>
      <w:r w:rsidRPr="00855EC7">
        <w:rPr>
          <w:rFonts w:ascii="Arial" w:hAnsi="Arial" w:cs="Arial"/>
          <w:sz w:val="22"/>
          <w:szCs w:val="22"/>
          <w:lang w:val="sl-SI"/>
        </w:rPr>
        <w:t xml:space="preserve">, kateri je začel veljati dne 01.01.2019. </w:t>
      </w:r>
    </w:p>
    <w:p w:rsidR="00855EC7" w:rsidRDefault="00855EC7" w:rsidP="00855E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55EC7">
        <w:rPr>
          <w:rFonts w:ascii="Arial" w:hAnsi="Arial" w:cs="Arial"/>
          <w:sz w:val="22"/>
          <w:szCs w:val="22"/>
          <w:lang w:val="sl-SI"/>
        </w:rPr>
        <w:t>Na podlagi  navedenega, izbrani ponudnik za posamezni poslovni prostor bo imel pravico uveljavljati 30% znižanje najemnine po citiranem sklepu.</w:t>
      </w:r>
    </w:p>
    <w:p w:rsidR="00855EC7" w:rsidRDefault="00855EC7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55EC7">
        <w:rPr>
          <w:rFonts w:ascii="Arial" w:hAnsi="Arial" w:cs="Arial"/>
          <w:sz w:val="22"/>
          <w:szCs w:val="22"/>
          <w:lang w:val="sl-SI"/>
        </w:rPr>
        <w:t>Na podlagi 5. odstavka 334. člena Energetskega zakona (EZ-1), (Ur. l. RS št. 17/2014 in 81/2015) so energetske izkaznice za posamez</w:t>
      </w:r>
      <w:r w:rsidR="00201274">
        <w:rPr>
          <w:rFonts w:ascii="Arial" w:hAnsi="Arial" w:cs="Arial"/>
          <w:sz w:val="22"/>
          <w:szCs w:val="22"/>
          <w:lang w:val="sl-SI"/>
        </w:rPr>
        <w:t>ne poslovne prostore v izdelavi.</w:t>
      </w:r>
    </w:p>
    <w:p w:rsidR="00D107F1" w:rsidRDefault="00D107F1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P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>Vsa pojasnila v zvezi z namero ter ogledom prostora lahko interesenti dobijo na Uradu za nepremičnine Mestne  občine Koper, tel. št. 05/6646-375 ali 05/6646-286, v času uradnih ur (ponedeljek in petek: 8.00 - 12.00, sreda: 8.00 - 12.00 in 14.00 - 17.00) ali osebno, pri referentkah Anuški Šuber ali Patriciji Butinar Griparič.</w:t>
      </w:r>
    </w:p>
    <w:p w:rsidR="009E74B5" w:rsidRP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P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>Mestna občina Koper lahko brez kakršnekoli odškodninske odgovornosti kadarkoli prekine oz. ustavi postopek najema, ne da bi za to navedla razloge.</w:t>
      </w:r>
    </w:p>
    <w:p w:rsidR="00855EC7" w:rsidRPr="009E74B5" w:rsidRDefault="00855EC7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>Ostali pogoji bodo določeni s samo pogodbo.</w:t>
      </w:r>
    </w:p>
    <w:p w:rsidR="001A6CE5" w:rsidRPr="000B191A" w:rsidRDefault="001A6CE5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55C2E" w:rsidRPr="000B191A" w:rsidRDefault="00455C2E" w:rsidP="00455C2E">
      <w:pPr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</w:p>
    <w:p w:rsidR="00D56E18" w:rsidRPr="002A76BD" w:rsidRDefault="002A76BD" w:rsidP="002A76BD">
      <w:pPr>
        <w:tabs>
          <w:tab w:val="center" w:pos="6804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  <w:t>MESTNA OBČINA KOPER</w:t>
      </w:r>
    </w:p>
    <w:sectPr w:rsidR="00D56E18" w:rsidRPr="002A76BD" w:rsidSect="001248ED">
      <w:headerReference w:type="first" r:id="rId8"/>
      <w:footerReference w:type="first" r:id="rId9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BE" w:rsidRDefault="006611BE">
      <w:r>
        <w:separator/>
      </w:r>
    </w:p>
  </w:endnote>
  <w:endnote w:type="continuationSeparator" w:id="0">
    <w:p w:rsidR="006611BE" w:rsidRDefault="0066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9" w:rsidRDefault="00C1057D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-8255</wp:posOffset>
          </wp:positionV>
          <wp:extent cx="1073785" cy="582295"/>
          <wp:effectExtent l="0" t="0" r="0" b="8255"/>
          <wp:wrapNone/>
          <wp:docPr id="4" name="Picture 4" descr="BV_Certification_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Certification_ISO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5E549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2C1D7B">
      <w:rPr>
        <w:sz w:val="16"/>
        <w:lang w:val="sl-SI"/>
      </w:rPr>
      <w:t>Tel. +386 05 6646 275</w:t>
    </w:r>
    <w:r w:rsidR="00E3174D">
      <w:rPr>
        <w:sz w:val="16"/>
        <w:lang w:val="sl-SI"/>
      </w:rPr>
      <w:t xml:space="preserve">    Fax +386 05 </w:t>
    </w:r>
    <w:r w:rsidR="001F10F3">
      <w:rPr>
        <w:sz w:val="16"/>
        <w:lang w:val="sl-SI"/>
      </w:rPr>
      <w:t>6271 907</w:t>
    </w:r>
  </w:p>
  <w:p w:rsidR="0049077E" w:rsidRDefault="0049077E" w:rsidP="00E31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BE" w:rsidRDefault="006611BE">
      <w:r>
        <w:separator/>
      </w:r>
    </w:p>
  </w:footnote>
  <w:footnote w:type="continuationSeparator" w:id="0">
    <w:p w:rsidR="006611BE" w:rsidRDefault="0066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</w:tblGrid>
    <w:tr w:rsidR="007C7117" w:rsidTr="006265F6">
      <w:tc>
        <w:tcPr>
          <w:tcW w:w="4248" w:type="dxa"/>
        </w:tcPr>
        <w:p w:rsidR="007C7117" w:rsidRDefault="007C7117" w:rsidP="007C7117">
          <w:pPr>
            <w:jc w:val="center"/>
            <w:rPr>
              <w:lang w:val="sl-SI"/>
            </w:rPr>
          </w:pPr>
        </w:p>
      </w:tc>
    </w:tr>
    <w:tr w:rsidR="007C7117" w:rsidRPr="00F5579F" w:rsidTr="006265F6">
      <w:tc>
        <w:tcPr>
          <w:tcW w:w="4248" w:type="dxa"/>
        </w:tcPr>
        <w:p w:rsidR="007C7117" w:rsidRPr="00303382" w:rsidRDefault="007C7117" w:rsidP="007C7117">
          <w:pPr>
            <w:rPr>
              <w:b/>
              <w:lang w:val="sl-SI"/>
            </w:rPr>
          </w:pPr>
        </w:p>
      </w:tc>
    </w:tr>
  </w:tbl>
  <w:p w:rsidR="00E26146" w:rsidRPr="007C7117" w:rsidRDefault="00E26146" w:rsidP="007C7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04DA"/>
    <w:multiLevelType w:val="multilevel"/>
    <w:tmpl w:val="86B2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E7361C"/>
    <w:multiLevelType w:val="hybridMultilevel"/>
    <w:tmpl w:val="36B63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9408C4"/>
    <w:multiLevelType w:val="hybridMultilevel"/>
    <w:tmpl w:val="73F89094"/>
    <w:lvl w:ilvl="0" w:tplc="A930FF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2E"/>
    <w:rsid w:val="00005F94"/>
    <w:rsid w:val="00006D1F"/>
    <w:rsid w:val="00011F4F"/>
    <w:rsid w:val="00012E6E"/>
    <w:rsid w:val="0006447B"/>
    <w:rsid w:val="00076908"/>
    <w:rsid w:val="000A7006"/>
    <w:rsid w:val="000B191A"/>
    <w:rsid w:val="000E7A00"/>
    <w:rsid w:val="001021C6"/>
    <w:rsid w:val="001078AD"/>
    <w:rsid w:val="001248ED"/>
    <w:rsid w:val="00126BE3"/>
    <w:rsid w:val="0013086F"/>
    <w:rsid w:val="0013398E"/>
    <w:rsid w:val="0017238E"/>
    <w:rsid w:val="00184CBB"/>
    <w:rsid w:val="00191872"/>
    <w:rsid w:val="001A6CE5"/>
    <w:rsid w:val="001C44BA"/>
    <w:rsid w:val="001D0649"/>
    <w:rsid w:val="001D742B"/>
    <w:rsid w:val="001E54B2"/>
    <w:rsid w:val="001E571E"/>
    <w:rsid w:val="001F0BAA"/>
    <w:rsid w:val="001F10F3"/>
    <w:rsid w:val="00201274"/>
    <w:rsid w:val="0023125F"/>
    <w:rsid w:val="0023354E"/>
    <w:rsid w:val="00234A61"/>
    <w:rsid w:val="00266A00"/>
    <w:rsid w:val="00277A01"/>
    <w:rsid w:val="00281393"/>
    <w:rsid w:val="0028540F"/>
    <w:rsid w:val="00287206"/>
    <w:rsid w:val="002A76BD"/>
    <w:rsid w:val="002B402B"/>
    <w:rsid w:val="002B4414"/>
    <w:rsid w:val="002C1D7B"/>
    <w:rsid w:val="002F6EA9"/>
    <w:rsid w:val="00326D22"/>
    <w:rsid w:val="003327EB"/>
    <w:rsid w:val="00343CF4"/>
    <w:rsid w:val="00345BBD"/>
    <w:rsid w:val="00366D16"/>
    <w:rsid w:val="00370E04"/>
    <w:rsid w:val="003747C2"/>
    <w:rsid w:val="00386DB6"/>
    <w:rsid w:val="00393247"/>
    <w:rsid w:val="003A46F6"/>
    <w:rsid w:val="003C091E"/>
    <w:rsid w:val="003C624F"/>
    <w:rsid w:val="003F1D7B"/>
    <w:rsid w:val="003F6813"/>
    <w:rsid w:val="0044338C"/>
    <w:rsid w:val="00443BEE"/>
    <w:rsid w:val="00443F74"/>
    <w:rsid w:val="00455C2E"/>
    <w:rsid w:val="0049077E"/>
    <w:rsid w:val="004978E6"/>
    <w:rsid w:val="004A502D"/>
    <w:rsid w:val="004C06D4"/>
    <w:rsid w:val="004D40FA"/>
    <w:rsid w:val="004D4A08"/>
    <w:rsid w:val="004F092A"/>
    <w:rsid w:val="004F3643"/>
    <w:rsid w:val="005104CD"/>
    <w:rsid w:val="00532F0E"/>
    <w:rsid w:val="00541C92"/>
    <w:rsid w:val="00543588"/>
    <w:rsid w:val="0057632A"/>
    <w:rsid w:val="00584027"/>
    <w:rsid w:val="005A0DCF"/>
    <w:rsid w:val="005A564E"/>
    <w:rsid w:val="005B0289"/>
    <w:rsid w:val="005C299F"/>
    <w:rsid w:val="005D4D4F"/>
    <w:rsid w:val="005E5490"/>
    <w:rsid w:val="005F0E29"/>
    <w:rsid w:val="005F1065"/>
    <w:rsid w:val="005F7B5F"/>
    <w:rsid w:val="0061301D"/>
    <w:rsid w:val="00640BD3"/>
    <w:rsid w:val="006428AB"/>
    <w:rsid w:val="006611BE"/>
    <w:rsid w:val="006A0D70"/>
    <w:rsid w:val="007009AC"/>
    <w:rsid w:val="0070503F"/>
    <w:rsid w:val="00733105"/>
    <w:rsid w:val="00733879"/>
    <w:rsid w:val="00746A20"/>
    <w:rsid w:val="00746DF4"/>
    <w:rsid w:val="0075466D"/>
    <w:rsid w:val="007A43FE"/>
    <w:rsid w:val="007B5CA0"/>
    <w:rsid w:val="007C7117"/>
    <w:rsid w:val="007E65EE"/>
    <w:rsid w:val="007F0ABC"/>
    <w:rsid w:val="007F45B3"/>
    <w:rsid w:val="00800061"/>
    <w:rsid w:val="00831A55"/>
    <w:rsid w:val="00855EC7"/>
    <w:rsid w:val="00866446"/>
    <w:rsid w:val="008739B9"/>
    <w:rsid w:val="008757A0"/>
    <w:rsid w:val="00876936"/>
    <w:rsid w:val="008904A5"/>
    <w:rsid w:val="008B0A45"/>
    <w:rsid w:val="008D636F"/>
    <w:rsid w:val="00902C5F"/>
    <w:rsid w:val="00902E10"/>
    <w:rsid w:val="00914430"/>
    <w:rsid w:val="00914A49"/>
    <w:rsid w:val="00916955"/>
    <w:rsid w:val="009233E7"/>
    <w:rsid w:val="0094590D"/>
    <w:rsid w:val="009508C6"/>
    <w:rsid w:val="00980FF4"/>
    <w:rsid w:val="009841EB"/>
    <w:rsid w:val="00996477"/>
    <w:rsid w:val="009C5832"/>
    <w:rsid w:val="009E5D18"/>
    <w:rsid w:val="009E74B5"/>
    <w:rsid w:val="009F2227"/>
    <w:rsid w:val="009F4B84"/>
    <w:rsid w:val="00A12C46"/>
    <w:rsid w:val="00A22971"/>
    <w:rsid w:val="00A3425D"/>
    <w:rsid w:val="00A378D3"/>
    <w:rsid w:val="00A37EE6"/>
    <w:rsid w:val="00A57E0F"/>
    <w:rsid w:val="00A60657"/>
    <w:rsid w:val="00A70ED3"/>
    <w:rsid w:val="00A76CEC"/>
    <w:rsid w:val="00A80D7E"/>
    <w:rsid w:val="00A878F7"/>
    <w:rsid w:val="00A95B52"/>
    <w:rsid w:val="00A97D06"/>
    <w:rsid w:val="00AA474B"/>
    <w:rsid w:val="00AC0AF7"/>
    <w:rsid w:val="00AC1244"/>
    <w:rsid w:val="00AD0F3D"/>
    <w:rsid w:val="00AD64C0"/>
    <w:rsid w:val="00AE2D19"/>
    <w:rsid w:val="00AE668C"/>
    <w:rsid w:val="00B03D40"/>
    <w:rsid w:val="00B20E97"/>
    <w:rsid w:val="00B80269"/>
    <w:rsid w:val="00BC6A17"/>
    <w:rsid w:val="00BC77E4"/>
    <w:rsid w:val="00BE10EA"/>
    <w:rsid w:val="00C1057D"/>
    <w:rsid w:val="00C21CFF"/>
    <w:rsid w:val="00C45236"/>
    <w:rsid w:val="00C64DA0"/>
    <w:rsid w:val="00CB398E"/>
    <w:rsid w:val="00CC486C"/>
    <w:rsid w:val="00D02C0D"/>
    <w:rsid w:val="00D058B0"/>
    <w:rsid w:val="00D107F1"/>
    <w:rsid w:val="00D4311B"/>
    <w:rsid w:val="00D46543"/>
    <w:rsid w:val="00D51DB3"/>
    <w:rsid w:val="00D56E18"/>
    <w:rsid w:val="00D705AB"/>
    <w:rsid w:val="00D73B32"/>
    <w:rsid w:val="00D75C52"/>
    <w:rsid w:val="00D93DB1"/>
    <w:rsid w:val="00D95491"/>
    <w:rsid w:val="00DA623F"/>
    <w:rsid w:val="00DB1A39"/>
    <w:rsid w:val="00DC1580"/>
    <w:rsid w:val="00DD5149"/>
    <w:rsid w:val="00DE161B"/>
    <w:rsid w:val="00E05264"/>
    <w:rsid w:val="00E163C9"/>
    <w:rsid w:val="00E26146"/>
    <w:rsid w:val="00E30C64"/>
    <w:rsid w:val="00E3174D"/>
    <w:rsid w:val="00E31F06"/>
    <w:rsid w:val="00E34A64"/>
    <w:rsid w:val="00E42630"/>
    <w:rsid w:val="00E4733E"/>
    <w:rsid w:val="00E605BE"/>
    <w:rsid w:val="00E81E34"/>
    <w:rsid w:val="00E8523D"/>
    <w:rsid w:val="00E852F5"/>
    <w:rsid w:val="00EB54C3"/>
    <w:rsid w:val="00EC79B5"/>
    <w:rsid w:val="00ED70CC"/>
    <w:rsid w:val="00EF0CE5"/>
    <w:rsid w:val="00F20F34"/>
    <w:rsid w:val="00F25F2C"/>
    <w:rsid w:val="00F34CAA"/>
    <w:rsid w:val="00F35BFB"/>
    <w:rsid w:val="00F67F3F"/>
    <w:rsid w:val="00F70B68"/>
    <w:rsid w:val="00F748C7"/>
    <w:rsid w:val="00F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2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5C2E"/>
  </w:style>
  <w:style w:type="paragraph" w:styleId="ListParagraph">
    <w:name w:val="List Paragraph"/>
    <w:basedOn w:val="Normal"/>
    <w:uiPriority w:val="34"/>
    <w:qFormat/>
    <w:rsid w:val="00455C2E"/>
    <w:pPr>
      <w:ind w:left="720"/>
      <w:contextualSpacing/>
    </w:pPr>
  </w:style>
  <w:style w:type="paragraph" w:styleId="NoSpacing">
    <w:name w:val="No Spacing"/>
    <w:uiPriority w:val="1"/>
    <w:qFormat/>
    <w:rsid w:val="00D56E1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2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5C2E"/>
  </w:style>
  <w:style w:type="paragraph" w:styleId="ListParagraph">
    <w:name w:val="List Paragraph"/>
    <w:basedOn w:val="Normal"/>
    <w:uiPriority w:val="34"/>
    <w:qFormat/>
    <w:rsid w:val="00455C2E"/>
    <w:pPr>
      <w:ind w:left="720"/>
      <w:contextualSpacing/>
    </w:pPr>
  </w:style>
  <w:style w:type="paragraph" w:styleId="NoSpacing">
    <w:name w:val="No Spacing"/>
    <w:uiPriority w:val="1"/>
    <w:qFormat/>
    <w:rsid w:val="00D56E1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N\02_B_&#382;ba%20za%20poslovne%20prosto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02_B_žba za poslovne prostore</Template>
  <TotalTime>7044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Anuška Šuber</dc:creator>
  <cp:lastModifiedBy>Anuška Šuber</cp:lastModifiedBy>
  <cp:revision>140</cp:revision>
  <cp:lastPrinted>2019-03-18T14:13:00Z</cp:lastPrinted>
  <dcterms:created xsi:type="dcterms:W3CDTF">2018-06-11T08:16:00Z</dcterms:created>
  <dcterms:modified xsi:type="dcterms:W3CDTF">2019-03-19T14:39:00Z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