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F5" w:rsidRPr="001454F5" w:rsidRDefault="001454F5" w:rsidP="00F8312C">
      <w:pPr>
        <w:pStyle w:val="Heading1"/>
        <w:keepLines/>
        <w:numPr>
          <w:ilvl w:val="0"/>
          <w:numId w:val="4"/>
        </w:numPr>
        <w:spacing w:before="0" w:after="0"/>
        <w:jc w:val="both"/>
        <w:rPr>
          <w:rFonts w:ascii="Cambria" w:hAnsi="Cambria"/>
          <w:b w:val="0"/>
          <w:sz w:val="20"/>
        </w:rPr>
      </w:pPr>
      <w:bookmarkStart w:id="0" w:name="_Toc479169007"/>
      <w:bookmarkStart w:id="1" w:name="_GoBack"/>
      <w:bookmarkEnd w:id="1"/>
      <w:r w:rsidRPr="001454F5">
        <w:rPr>
          <w:rFonts w:ascii="Cambria" w:hAnsi="Cambria"/>
          <w:sz w:val="20"/>
        </w:rPr>
        <w:t>IZJAVA O DODELITVI SREDSTEV IZ DRŽAVNIH, LOKALNIH</w:t>
      </w:r>
      <w:smartTag w:uri="urn:schemas-microsoft-com:office:smarttags" w:element="stockticker">
        <w:r w:rsidRPr="001454F5">
          <w:rPr>
            <w:rFonts w:ascii="Cambria" w:hAnsi="Cambria"/>
            <w:sz w:val="20"/>
          </w:rPr>
          <w:t xml:space="preserve"> ALI</w:t>
        </w:r>
      </w:smartTag>
      <w:r w:rsidRPr="001454F5">
        <w:rPr>
          <w:rFonts w:ascii="Cambria" w:hAnsi="Cambria"/>
          <w:sz w:val="20"/>
        </w:rPr>
        <w:t xml:space="preserve"> MEDNARODNIH VIROV</w:t>
      </w:r>
      <w:bookmarkEnd w:id="0"/>
    </w:p>
    <w:p w:rsidR="001454F5" w:rsidRPr="001454F5" w:rsidRDefault="001454F5" w:rsidP="001454F5">
      <w:pPr>
        <w:ind w:right="-288"/>
        <w:jc w:val="both"/>
        <w:rPr>
          <w:b/>
          <w:bCs/>
        </w:rPr>
      </w:pPr>
    </w:p>
    <w:p w:rsidR="001454F5" w:rsidRPr="001454F5" w:rsidRDefault="001454F5" w:rsidP="001454F5">
      <w:pPr>
        <w:jc w:val="both"/>
      </w:pPr>
      <w:proofErr w:type="spellStart"/>
      <w:r w:rsidRPr="001454F5">
        <w:t>Podpisani</w:t>
      </w:r>
      <w:proofErr w:type="spellEnd"/>
      <w:r w:rsidRPr="001454F5">
        <w:t xml:space="preserve"> </w:t>
      </w:r>
      <w:proofErr w:type="spellStart"/>
      <w:r w:rsidRPr="001454F5">
        <w:t>izjavljam</w:t>
      </w:r>
      <w:proofErr w:type="spellEnd"/>
      <w:r w:rsidRPr="001454F5">
        <w:t xml:space="preserve">, da </w:t>
      </w:r>
      <w:proofErr w:type="spellStart"/>
      <w:r w:rsidRPr="001454F5">
        <w:t>podjetje</w:t>
      </w:r>
      <w:proofErr w:type="spellEnd"/>
      <w:r w:rsidRPr="001454F5">
        <w:t xml:space="preserve"> </w:t>
      </w:r>
      <w:proofErr w:type="spellStart"/>
      <w:r w:rsidRPr="001454F5">
        <w:t>iz</w:t>
      </w:r>
      <w:proofErr w:type="spellEnd"/>
      <w:r w:rsidRPr="001454F5">
        <w:t xml:space="preserve"> </w:t>
      </w:r>
      <w:proofErr w:type="spellStart"/>
      <w:r w:rsidRPr="001454F5">
        <w:t>naslova</w:t>
      </w:r>
      <w:proofErr w:type="spellEnd"/>
      <w:r w:rsidRPr="001454F5">
        <w:t xml:space="preserve"> </w:t>
      </w:r>
      <w:proofErr w:type="spellStart"/>
      <w:r w:rsidRPr="001454F5">
        <w:t>državnih</w:t>
      </w:r>
      <w:proofErr w:type="spellEnd"/>
      <w:r w:rsidRPr="001454F5">
        <w:t xml:space="preserve"> </w:t>
      </w:r>
      <w:proofErr w:type="spellStart"/>
      <w:r w:rsidRPr="001454F5">
        <w:t>pomoči</w:t>
      </w:r>
      <w:proofErr w:type="spellEnd"/>
      <w:r w:rsidRPr="001454F5">
        <w:t>* (</w:t>
      </w:r>
      <w:proofErr w:type="spellStart"/>
      <w:r w:rsidRPr="001454F5">
        <w:t>ustrezno</w:t>
      </w:r>
      <w:proofErr w:type="spellEnd"/>
      <w:r w:rsidRPr="001454F5">
        <w:t xml:space="preserve"> </w:t>
      </w:r>
      <w:proofErr w:type="spellStart"/>
      <w:r w:rsidRPr="001454F5">
        <w:t>obkroži</w:t>
      </w:r>
      <w:proofErr w:type="spellEnd"/>
      <w:r w:rsidRPr="001454F5">
        <w:t>):</w:t>
      </w:r>
    </w:p>
    <w:p w:rsidR="001454F5" w:rsidRPr="001454F5" w:rsidRDefault="001454F5" w:rsidP="001454F5">
      <w:pPr>
        <w:numPr>
          <w:ilvl w:val="2"/>
          <w:numId w:val="2"/>
        </w:numPr>
        <w:tabs>
          <w:tab w:val="clear" w:pos="2700"/>
        </w:tabs>
        <w:ind w:left="1134"/>
        <w:jc w:val="both"/>
      </w:pPr>
      <w:proofErr w:type="spellStart"/>
      <w:r w:rsidRPr="001454F5">
        <w:t>ni</w:t>
      </w:r>
      <w:proofErr w:type="spellEnd"/>
      <w:r w:rsidRPr="001454F5">
        <w:t xml:space="preserve"> </w:t>
      </w:r>
      <w:proofErr w:type="spellStart"/>
      <w:r w:rsidRPr="001454F5">
        <w:t>prejelo</w:t>
      </w:r>
      <w:proofErr w:type="spellEnd"/>
      <w:r w:rsidRPr="001454F5">
        <w:t xml:space="preserve"> </w:t>
      </w:r>
      <w:proofErr w:type="spellStart"/>
      <w:r w:rsidRPr="001454F5">
        <w:t>nobenih</w:t>
      </w:r>
      <w:proofErr w:type="spellEnd"/>
      <w:r w:rsidRPr="001454F5">
        <w:t xml:space="preserve"> </w:t>
      </w:r>
      <w:proofErr w:type="spellStart"/>
      <w:r w:rsidRPr="001454F5">
        <w:t>sredstev</w:t>
      </w:r>
      <w:proofErr w:type="spellEnd"/>
      <w:r w:rsidRPr="001454F5">
        <w:t xml:space="preserve"> </w:t>
      </w:r>
      <w:proofErr w:type="spellStart"/>
      <w:r w:rsidRPr="001454F5">
        <w:t>od</w:t>
      </w:r>
      <w:proofErr w:type="spellEnd"/>
      <w:r w:rsidRPr="001454F5">
        <w:t xml:space="preserve"> </w:t>
      </w:r>
      <w:proofErr w:type="spellStart"/>
      <w:r w:rsidRPr="001454F5">
        <w:t>države</w:t>
      </w:r>
      <w:proofErr w:type="spellEnd"/>
      <w:r w:rsidRPr="001454F5">
        <w:t xml:space="preserve">, </w:t>
      </w:r>
      <w:proofErr w:type="spellStart"/>
      <w:r w:rsidRPr="001454F5">
        <w:t>občine</w:t>
      </w:r>
      <w:proofErr w:type="spellEnd"/>
      <w:r w:rsidRPr="001454F5">
        <w:t xml:space="preserve"> </w:t>
      </w:r>
      <w:proofErr w:type="spellStart"/>
      <w:r w:rsidRPr="001454F5">
        <w:t>ali</w:t>
      </w:r>
      <w:proofErr w:type="spellEnd"/>
      <w:r w:rsidRPr="001454F5">
        <w:t xml:space="preserve"> </w:t>
      </w:r>
      <w:proofErr w:type="spellStart"/>
      <w:r w:rsidRPr="001454F5">
        <w:t>iz</w:t>
      </w:r>
      <w:proofErr w:type="spellEnd"/>
      <w:r w:rsidRPr="001454F5">
        <w:t xml:space="preserve"> </w:t>
      </w:r>
      <w:proofErr w:type="spellStart"/>
      <w:r w:rsidRPr="001454F5">
        <w:t>drugih</w:t>
      </w:r>
      <w:proofErr w:type="spellEnd"/>
      <w:r w:rsidRPr="001454F5">
        <w:t xml:space="preserve"> </w:t>
      </w:r>
      <w:proofErr w:type="spellStart"/>
      <w:r w:rsidRPr="001454F5">
        <w:t>javnih</w:t>
      </w:r>
      <w:proofErr w:type="spellEnd"/>
      <w:r w:rsidRPr="001454F5">
        <w:t xml:space="preserve"> </w:t>
      </w:r>
      <w:proofErr w:type="spellStart"/>
      <w:r w:rsidRPr="001454F5">
        <w:t>virov</w:t>
      </w:r>
      <w:proofErr w:type="spellEnd"/>
      <w:r w:rsidRPr="001454F5">
        <w:t>;</w:t>
      </w:r>
    </w:p>
    <w:p w:rsidR="001454F5" w:rsidRPr="001454F5" w:rsidRDefault="001454F5" w:rsidP="001454F5">
      <w:pPr>
        <w:numPr>
          <w:ilvl w:val="2"/>
          <w:numId w:val="2"/>
        </w:numPr>
        <w:tabs>
          <w:tab w:val="clear" w:pos="2700"/>
        </w:tabs>
        <w:ind w:left="1134"/>
        <w:jc w:val="both"/>
      </w:pPr>
      <w:proofErr w:type="gramStart"/>
      <w:r w:rsidRPr="001454F5">
        <w:t>je</w:t>
      </w:r>
      <w:proofErr w:type="gramEnd"/>
      <w:r w:rsidRPr="001454F5">
        <w:t xml:space="preserve"> </w:t>
      </w:r>
      <w:proofErr w:type="spellStart"/>
      <w:r w:rsidRPr="001454F5">
        <w:t>prejelo</w:t>
      </w:r>
      <w:proofErr w:type="spellEnd"/>
      <w:r w:rsidRPr="001454F5">
        <w:t xml:space="preserve"> </w:t>
      </w:r>
      <w:proofErr w:type="spellStart"/>
      <w:r w:rsidRPr="001454F5">
        <w:t>sredstva</w:t>
      </w:r>
      <w:proofErr w:type="spellEnd"/>
      <w:r w:rsidRPr="001454F5">
        <w:t xml:space="preserve"> </w:t>
      </w:r>
      <w:proofErr w:type="spellStart"/>
      <w:r w:rsidRPr="001454F5">
        <w:t>tudi</w:t>
      </w:r>
      <w:proofErr w:type="spellEnd"/>
      <w:r w:rsidRPr="001454F5">
        <w:t xml:space="preserve"> </w:t>
      </w:r>
      <w:proofErr w:type="spellStart"/>
      <w:r w:rsidRPr="001454F5">
        <w:t>iz</w:t>
      </w:r>
      <w:proofErr w:type="spellEnd"/>
      <w:r w:rsidRPr="001454F5">
        <w:t xml:space="preserve"> </w:t>
      </w:r>
      <w:proofErr w:type="spellStart"/>
      <w:r w:rsidRPr="001454F5">
        <w:t>državnih</w:t>
      </w:r>
      <w:proofErr w:type="spellEnd"/>
      <w:r w:rsidRPr="001454F5">
        <w:t xml:space="preserve">, </w:t>
      </w:r>
      <w:proofErr w:type="spellStart"/>
      <w:r w:rsidRPr="001454F5">
        <w:t>občinskih</w:t>
      </w:r>
      <w:proofErr w:type="spellEnd"/>
      <w:r w:rsidRPr="001454F5">
        <w:t xml:space="preserve"> in </w:t>
      </w:r>
      <w:proofErr w:type="spellStart"/>
      <w:r w:rsidRPr="001454F5">
        <w:t>drugih</w:t>
      </w:r>
      <w:proofErr w:type="spellEnd"/>
      <w:r w:rsidRPr="001454F5">
        <w:t xml:space="preserve"> </w:t>
      </w:r>
      <w:proofErr w:type="spellStart"/>
      <w:r w:rsidRPr="001454F5">
        <w:t>javnih</w:t>
      </w:r>
      <w:proofErr w:type="spellEnd"/>
      <w:r w:rsidRPr="001454F5">
        <w:t xml:space="preserve"> </w:t>
      </w:r>
      <w:proofErr w:type="spellStart"/>
      <w:r w:rsidRPr="001454F5">
        <w:t>virov</w:t>
      </w:r>
      <w:proofErr w:type="spellEnd"/>
      <w:r w:rsidRPr="001454F5">
        <w:t>.</w:t>
      </w:r>
    </w:p>
    <w:p w:rsidR="001454F5" w:rsidRPr="001454F5" w:rsidRDefault="001454F5" w:rsidP="001454F5">
      <w:pPr>
        <w:jc w:val="both"/>
      </w:pPr>
    </w:p>
    <w:p w:rsidR="001454F5" w:rsidRPr="00F8312C" w:rsidRDefault="001454F5" w:rsidP="001454F5">
      <w:pPr>
        <w:jc w:val="both"/>
        <w:rPr>
          <w:lang w:val="it-IT"/>
        </w:rPr>
      </w:pPr>
      <w:proofErr w:type="spellStart"/>
      <w:r w:rsidRPr="00F8312C">
        <w:rPr>
          <w:lang w:val="it-IT"/>
        </w:rPr>
        <w:t>Navedite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podatke</w:t>
      </w:r>
      <w:proofErr w:type="spellEnd"/>
      <w:r w:rsidRPr="00F8312C">
        <w:rPr>
          <w:lang w:val="it-IT"/>
        </w:rPr>
        <w:t xml:space="preserve"> o </w:t>
      </w:r>
      <w:proofErr w:type="spellStart"/>
      <w:r w:rsidRPr="00F8312C">
        <w:rPr>
          <w:lang w:val="it-IT"/>
        </w:rPr>
        <w:t>pomoči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glede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na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javni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vir</w:t>
      </w:r>
      <w:proofErr w:type="spellEnd"/>
      <w:r w:rsidRPr="00F8312C">
        <w:rPr>
          <w:lang w:val="it-IT"/>
        </w:rPr>
        <w:t xml:space="preserve"> </w:t>
      </w:r>
      <w:proofErr w:type="spellStart"/>
      <w:proofErr w:type="gramStart"/>
      <w:r w:rsidRPr="00F8312C">
        <w:rPr>
          <w:lang w:val="it-IT"/>
        </w:rPr>
        <w:t>sredstev</w:t>
      </w:r>
      <w:proofErr w:type="spellEnd"/>
      <w:r w:rsidRPr="00F8312C">
        <w:rPr>
          <w:lang w:val="it-IT"/>
        </w:rPr>
        <w:t xml:space="preserve"> :</w:t>
      </w:r>
      <w:proofErr w:type="gramEnd"/>
    </w:p>
    <w:p w:rsidR="001454F5" w:rsidRPr="00F8312C" w:rsidRDefault="001454F5" w:rsidP="001454F5">
      <w:pPr>
        <w:jc w:val="both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3"/>
        <w:gridCol w:w="2296"/>
        <w:gridCol w:w="1867"/>
        <w:gridCol w:w="1559"/>
        <w:gridCol w:w="1701"/>
      </w:tblGrid>
      <w:tr w:rsidR="001454F5" w:rsidRPr="001454F5" w:rsidTr="007262D6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1454F5" w:rsidRDefault="001454F5" w:rsidP="007262D6">
            <w:pPr>
              <w:jc w:val="both"/>
            </w:pPr>
            <w:proofErr w:type="spellStart"/>
            <w:r w:rsidRPr="001454F5">
              <w:t>Javni</w:t>
            </w:r>
            <w:proofErr w:type="spellEnd"/>
            <w:r w:rsidRPr="001454F5">
              <w:t xml:space="preserve"> </w:t>
            </w:r>
            <w:proofErr w:type="spellStart"/>
            <w:r w:rsidRPr="001454F5">
              <w:t>viri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F8312C" w:rsidRDefault="001454F5" w:rsidP="007262D6">
            <w:pPr>
              <w:jc w:val="both"/>
              <w:rPr>
                <w:lang w:val="it-IT"/>
              </w:rPr>
            </w:pPr>
            <w:proofErr w:type="gramStart"/>
            <w:r w:rsidRPr="00F8312C">
              <w:rPr>
                <w:lang w:val="it-IT"/>
              </w:rPr>
              <w:t xml:space="preserve">Namen  </w:t>
            </w:r>
            <w:proofErr w:type="spellStart"/>
            <w:r w:rsidRPr="00F8312C">
              <w:rPr>
                <w:lang w:val="it-IT"/>
              </w:rPr>
              <w:t>pomoči</w:t>
            </w:r>
            <w:proofErr w:type="spellEnd"/>
            <w:proofErr w:type="gramEnd"/>
          </w:p>
          <w:p w:rsidR="001454F5" w:rsidRPr="00F8312C" w:rsidRDefault="001454F5" w:rsidP="007262D6">
            <w:pPr>
              <w:jc w:val="both"/>
              <w:rPr>
                <w:lang w:val="it-IT"/>
              </w:rPr>
            </w:pPr>
            <w:r w:rsidRPr="00F8312C">
              <w:rPr>
                <w:lang w:val="it-IT"/>
              </w:rPr>
              <w:t>(</w:t>
            </w:r>
            <w:proofErr w:type="spellStart"/>
            <w:r w:rsidRPr="00F8312C">
              <w:rPr>
                <w:lang w:val="it-IT"/>
              </w:rPr>
              <w:t>naziv</w:t>
            </w:r>
            <w:proofErr w:type="spellEnd"/>
            <w:r w:rsidRPr="00F8312C">
              <w:rPr>
                <w:lang w:val="it-IT"/>
              </w:rPr>
              <w:t xml:space="preserve"> </w:t>
            </w:r>
            <w:proofErr w:type="spellStart"/>
            <w:r w:rsidRPr="00F8312C">
              <w:rPr>
                <w:lang w:val="it-IT"/>
              </w:rPr>
              <w:t>projekta</w:t>
            </w:r>
            <w:proofErr w:type="spellEnd"/>
            <w:r w:rsidRPr="00F8312C">
              <w:rPr>
                <w:lang w:val="it-IT"/>
              </w:rPr>
              <w:t>,</w:t>
            </w:r>
          </w:p>
          <w:p w:rsidR="001454F5" w:rsidRPr="00F8312C" w:rsidRDefault="001454F5" w:rsidP="007262D6">
            <w:pPr>
              <w:jc w:val="both"/>
              <w:rPr>
                <w:lang w:val="it-IT"/>
              </w:rPr>
            </w:pPr>
            <w:proofErr w:type="spellStart"/>
            <w:r w:rsidRPr="00F8312C">
              <w:rPr>
                <w:lang w:val="it-IT"/>
              </w:rPr>
              <w:t>naziv</w:t>
            </w:r>
            <w:proofErr w:type="spellEnd"/>
            <w:r w:rsidRPr="00F8312C">
              <w:rPr>
                <w:lang w:val="it-IT"/>
              </w:rPr>
              <w:t xml:space="preserve"> </w:t>
            </w:r>
            <w:proofErr w:type="spellStart"/>
            <w:r w:rsidRPr="00F8312C">
              <w:rPr>
                <w:lang w:val="it-IT"/>
              </w:rPr>
              <w:t>razpisa</w:t>
            </w:r>
            <w:proofErr w:type="spellEnd"/>
            <w:r w:rsidRPr="00F8312C">
              <w:rPr>
                <w:lang w:val="it-IT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1454F5" w:rsidRDefault="001454F5" w:rsidP="007262D6">
            <w:pPr>
              <w:jc w:val="both"/>
            </w:pPr>
            <w:proofErr w:type="spellStart"/>
            <w:r w:rsidRPr="001454F5">
              <w:t>Oblika</w:t>
            </w:r>
            <w:proofErr w:type="spellEnd"/>
            <w:r w:rsidRPr="001454F5">
              <w:t xml:space="preserve"> </w:t>
            </w:r>
            <w:proofErr w:type="spellStart"/>
            <w:r w:rsidRPr="001454F5">
              <w:t>pomoči</w:t>
            </w:r>
            <w:proofErr w:type="spellEnd"/>
          </w:p>
          <w:p w:rsidR="001454F5" w:rsidRPr="001454F5" w:rsidRDefault="001454F5" w:rsidP="007262D6">
            <w:pPr>
              <w:jc w:val="both"/>
            </w:pPr>
            <w:r w:rsidRPr="001454F5">
              <w:t>(</w:t>
            </w:r>
            <w:proofErr w:type="spellStart"/>
            <w:r w:rsidRPr="001454F5">
              <w:t>subvencija</w:t>
            </w:r>
            <w:proofErr w:type="spellEnd"/>
            <w:r w:rsidRPr="001454F5">
              <w:t>/</w:t>
            </w:r>
          </w:p>
          <w:p w:rsidR="001454F5" w:rsidRPr="001454F5" w:rsidRDefault="001454F5" w:rsidP="007262D6">
            <w:pPr>
              <w:jc w:val="both"/>
            </w:pPr>
            <w:proofErr w:type="spellStart"/>
            <w:r w:rsidRPr="001454F5">
              <w:t>kredit</w:t>
            </w:r>
            <w:proofErr w:type="spellEnd"/>
            <w:r w:rsidRPr="001454F5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1454F5" w:rsidRDefault="001454F5" w:rsidP="007262D6">
            <w:pPr>
              <w:jc w:val="both"/>
            </w:pPr>
            <w:proofErr w:type="spellStart"/>
            <w:r w:rsidRPr="001454F5">
              <w:t>Znesek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1454F5" w:rsidRDefault="001454F5" w:rsidP="007262D6">
            <w:pPr>
              <w:jc w:val="both"/>
            </w:pPr>
            <w:r w:rsidRPr="001454F5">
              <w:t xml:space="preserve">Datum </w:t>
            </w:r>
            <w:proofErr w:type="spellStart"/>
            <w:r w:rsidRPr="001454F5">
              <w:t>prejetja</w:t>
            </w:r>
            <w:proofErr w:type="spellEnd"/>
          </w:p>
          <w:p w:rsidR="001454F5" w:rsidRPr="001454F5" w:rsidRDefault="001454F5" w:rsidP="007262D6">
            <w:pPr>
              <w:jc w:val="both"/>
            </w:pPr>
          </w:p>
        </w:tc>
      </w:tr>
      <w:tr w:rsidR="001454F5" w:rsidRPr="001454F5" w:rsidTr="007262D6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1454F5" w:rsidRDefault="001454F5" w:rsidP="007262D6">
            <w:pPr>
              <w:jc w:val="both"/>
            </w:pPr>
            <w:proofErr w:type="spellStart"/>
            <w:r w:rsidRPr="001454F5">
              <w:t>Ministrstvo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1454F5" w:rsidRDefault="001454F5" w:rsidP="007262D6">
            <w:pPr>
              <w:jc w:val="both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1454F5" w:rsidRDefault="001454F5" w:rsidP="007262D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1454F5" w:rsidRDefault="001454F5" w:rsidP="007262D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1454F5" w:rsidRDefault="001454F5" w:rsidP="007262D6">
            <w:pPr>
              <w:jc w:val="both"/>
            </w:pPr>
          </w:p>
        </w:tc>
      </w:tr>
      <w:tr w:rsidR="001454F5" w:rsidRPr="001454F5" w:rsidTr="007262D6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1454F5" w:rsidRDefault="001454F5" w:rsidP="007262D6">
            <w:pPr>
              <w:jc w:val="both"/>
            </w:pPr>
            <w:proofErr w:type="spellStart"/>
            <w:r w:rsidRPr="001454F5">
              <w:t>Sklad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1454F5" w:rsidRDefault="001454F5" w:rsidP="007262D6">
            <w:pPr>
              <w:jc w:val="both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1454F5" w:rsidRDefault="001454F5" w:rsidP="007262D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1454F5" w:rsidRDefault="001454F5" w:rsidP="007262D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1454F5" w:rsidRDefault="001454F5" w:rsidP="007262D6">
            <w:pPr>
              <w:jc w:val="both"/>
            </w:pPr>
          </w:p>
        </w:tc>
      </w:tr>
      <w:tr w:rsidR="001454F5" w:rsidRPr="001454F5" w:rsidTr="007262D6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1454F5" w:rsidRDefault="001454F5" w:rsidP="007262D6">
            <w:pPr>
              <w:jc w:val="both"/>
            </w:pPr>
            <w:proofErr w:type="spellStart"/>
            <w:r w:rsidRPr="001454F5">
              <w:t>Občina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1454F5" w:rsidRDefault="001454F5" w:rsidP="007262D6">
            <w:pPr>
              <w:jc w:val="both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1454F5" w:rsidRDefault="001454F5" w:rsidP="007262D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1454F5" w:rsidRDefault="001454F5" w:rsidP="007262D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1454F5" w:rsidRDefault="001454F5" w:rsidP="007262D6">
            <w:pPr>
              <w:jc w:val="both"/>
            </w:pPr>
          </w:p>
        </w:tc>
      </w:tr>
      <w:tr w:rsidR="001454F5" w:rsidRPr="001454F5" w:rsidTr="007262D6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1454F5" w:rsidRDefault="001454F5" w:rsidP="007262D6">
            <w:pPr>
              <w:jc w:val="both"/>
            </w:pPr>
            <w:proofErr w:type="spellStart"/>
            <w:r w:rsidRPr="001454F5">
              <w:t>Mednarodni</w:t>
            </w:r>
            <w:proofErr w:type="spellEnd"/>
            <w:r w:rsidRPr="001454F5">
              <w:t xml:space="preserve"> </w:t>
            </w:r>
            <w:proofErr w:type="spellStart"/>
            <w:r w:rsidRPr="001454F5">
              <w:t>viri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1454F5" w:rsidRDefault="001454F5" w:rsidP="007262D6">
            <w:pPr>
              <w:jc w:val="both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1454F5" w:rsidRDefault="001454F5" w:rsidP="007262D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1454F5" w:rsidRDefault="001454F5" w:rsidP="007262D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5" w:rsidRPr="001454F5" w:rsidRDefault="001454F5" w:rsidP="007262D6">
            <w:pPr>
              <w:jc w:val="both"/>
            </w:pPr>
          </w:p>
        </w:tc>
      </w:tr>
    </w:tbl>
    <w:p w:rsidR="001454F5" w:rsidRPr="001454F5" w:rsidRDefault="001454F5" w:rsidP="001454F5">
      <w:pPr>
        <w:jc w:val="both"/>
      </w:pPr>
    </w:p>
    <w:p w:rsidR="001454F5" w:rsidRPr="001454F5" w:rsidRDefault="001454F5" w:rsidP="001454F5">
      <w:pPr>
        <w:jc w:val="both"/>
      </w:pPr>
    </w:p>
    <w:p w:rsidR="001454F5" w:rsidRPr="001454F5" w:rsidRDefault="001454F5" w:rsidP="001454F5">
      <w:pPr>
        <w:jc w:val="both"/>
        <w:rPr>
          <w:b/>
          <w:bCs/>
        </w:rPr>
      </w:pPr>
    </w:p>
    <w:p w:rsidR="001454F5" w:rsidRPr="00F8312C" w:rsidRDefault="001454F5" w:rsidP="001454F5">
      <w:pPr>
        <w:jc w:val="both"/>
        <w:rPr>
          <w:lang w:val="it-IT"/>
        </w:rPr>
      </w:pPr>
      <w:proofErr w:type="spellStart"/>
      <w:r w:rsidRPr="00F8312C">
        <w:rPr>
          <w:lang w:val="it-IT"/>
        </w:rPr>
        <w:t>Izjavljam</w:t>
      </w:r>
      <w:proofErr w:type="spellEnd"/>
      <w:r w:rsidRPr="00F8312C">
        <w:rPr>
          <w:lang w:val="it-IT"/>
        </w:rPr>
        <w:t xml:space="preserve">, da so </w:t>
      </w:r>
      <w:proofErr w:type="spellStart"/>
      <w:r w:rsidRPr="00F8312C">
        <w:rPr>
          <w:lang w:val="it-IT"/>
        </w:rPr>
        <w:t>zgoraj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navedeni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podatki</w:t>
      </w:r>
      <w:proofErr w:type="spellEnd"/>
      <w:r w:rsidRPr="00F8312C">
        <w:rPr>
          <w:lang w:val="it-IT"/>
        </w:rPr>
        <w:t xml:space="preserve"> ter listine </w:t>
      </w:r>
      <w:proofErr w:type="spellStart"/>
      <w:r w:rsidRPr="00F8312C">
        <w:rPr>
          <w:lang w:val="it-IT"/>
        </w:rPr>
        <w:t>priložene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prijavi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resnične</w:t>
      </w:r>
      <w:proofErr w:type="spellEnd"/>
      <w:r w:rsidRPr="00F8312C">
        <w:rPr>
          <w:lang w:val="it-IT"/>
        </w:rPr>
        <w:t>.</w:t>
      </w:r>
    </w:p>
    <w:p w:rsidR="001454F5" w:rsidRPr="00F8312C" w:rsidRDefault="001454F5" w:rsidP="001454F5">
      <w:pPr>
        <w:jc w:val="both"/>
        <w:rPr>
          <w:lang w:val="it-IT"/>
        </w:rPr>
      </w:pPr>
    </w:p>
    <w:p w:rsidR="001454F5" w:rsidRPr="00F8312C" w:rsidRDefault="001454F5" w:rsidP="001454F5">
      <w:pPr>
        <w:jc w:val="both"/>
        <w:rPr>
          <w:lang w:val="it-IT"/>
        </w:rPr>
      </w:pPr>
    </w:p>
    <w:p w:rsidR="001454F5" w:rsidRPr="00F8312C" w:rsidRDefault="001454F5" w:rsidP="001454F5">
      <w:pPr>
        <w:jc w:val="both"/>
        <w:rPr>
          <w:lang w:val="it-IT"/>
        </w:rPr>
      </w:pPr>
      <w:proofErr w:type="spellStart"/>
      <w:r w:rsidRPr="00F8312C">
        <w:rPr>
          <w:lang w:val="it-IT"/>
        </w:rPr>
        <w:t>Kraj</w:t>
      </w:r>
      <w:proofErr w:type="spellEnd"/>
      <w:r w:rsidRPr="00F8312C">
        <w:rPr>
          <w:lang w:val="it-IT"/>
        </w:rPr>
        <w:t xml:space="preserve"> in </w:t>
      </w:r>
      <w:proofErr w:type="spellStart"/>
      <w:r w:rsidRPr="00F8312C">
        <w:rPr>
          <w:lang w:val="it-IT"/>
        </w:rPr>
        <w:t>datum</w:t>
      </w:r>
      <w:proofErr w:type="spellEnd"/>
      <w:r w:rsidRPr="00F8312C">
        <w:rPr>
          <w:lang w:val="it-IT"/>
        </w:rPr>
        <w:t>:</w:t>
      </w:r>
      <w:r w:rsidRPr="00F8312C">
        <w:rPr>
          <w:lang w:val="it-IT"/>
        </w:rPr>
        <w:tab/>
      </w:r>
      <w:r w:rsidRPr="00F8312C">
        <w:rPr>
          <w:lang w:val="it-IT"/>
        </w:rPr>
        <w:tab/>
        <w:t xml:space="preserve">                    </w:t>
      </w:r>
      <w:proofErr w:type="spellStart"/>
      <w:r w:rsidRPr="00F8312C">
        <w:rPr>
          <w:lang w:val="it-IT"/>
        </w:rPr>
        <w:t>Žig</w:t>
      </w:r>
      <w:proofErr w:type="spellEnd"/>
      <w:r w:rsidRPr="00F8312C">
        <w:rPr>
          <w:lang w:val="it-IT"/>
        </w:rPr>
        <w:t xml:space="preserve"> </w:t>
      </w:r>
      <w:r w:rsidRPr="00F8312C">
        <w:rPr>
          <w:lang w:val="it-IT"/>
        </w:rPr>
        <w:tab/>
      </w:r>
      <w:r w:rsidRPr="00F8312C">
        <w:rPr>
          <w:lang w:val="it-IT"/>
        </w:rPr>
        <w:tab/>
      </w:r>
      <w:r w:rsidRPr="00F8312C">
        <w:rPr>
          <w:lang w:val="it-IT"/>
        </w:rPr>
        <w:tab/>
      </w:r>
      <w:r w:rsidRPr="00F8312C">
        <w:rPr>
          <w:lang w:val="it-IT"/>
        </w:rPr>
        <w:tab/>
      </w:r>
      <w:proofErr w:type="spellStart"/>
      <w:r w:rsidRPr="00F8312C">
        <w:rPr>
          <w:lang w:val="it-IT"/>
        </w:rPr>
        <w:t>Podpis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odgovorne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osebe</w:t>
      </w:r>
      <w:proofErr w:type="spellEnd"/>
      <w:r w:rsidRPr="00F8312C">
        <w:rPr>
          <w:lang w:val="it-IT"/>
        </w:rPr>
        <w:t>:</w:t>
      </w:r>
    </w:p>
    <w:p w:rsidR="001454F5" w:rsidRPr="00F8312C" w:rsidRDefault="001454F5" w:rsidP="001454F5">
      <w:pPr>
        <w:jc w:val="both"/>
        <w:rPr>
          <w:lang w:val="it-IT"/>
        </w:rPr>
      </w:pPr>
    </w:p>
    <w:p w:rsidR="001454F5" w:rsidRPr="00F8312C" w:rsidRDefault="001454F5" w:rsidP="001454F5">
      <w:pPr>
        <w:jc w:val="both"/>
        <w:rPr>
          <w:lang w:val="it-IT"/>
        </w:rPr>
      </w:pPr>
    </w:p>
    <w:p w:rsidR="001454F5" w:rsidRPr="00F8312C" w:rsidRDefault="001454F5" w:rsidP="001454F5">
      <w:pPr>
        <w:jc w:val="both"/>
        <w:rPr>
          <w:lang w:val="it-IT"/>
        </w:rPr>
      </w:pPr>
    </w:p>
    <w:p w:rsidR="001454F5" w:rsidRPr="00F8312C" w:rsidRDefault="001454F5" w:rsidP="001454F5">
      <w:pPr>
        <w:jc w:val="both"/>
        <w:rPr>
          <w:lang w:val="it-IT"/>
        </w:rPr>
      </w:pPr>
    </w:p>
    <w:p w:rsidR="001454F5" w:rsidRPr="00F8312C" w:rsidRDefault="001454F5" w:rsidP="001454F5">
      <w:pPr>
        <w:jc w:val="both"/>
        <w:rPr>
          <w:lang w:val="it-IT"/>
        </w:rPr>
      </w:pPr>
    </w:p>
    <w:p w:rsidR="001454F5" w:rsidRPr="00F8312C" w:rsidRDefault="001454F5" w:rsidP="001454F5">
      <w:pPr>
        <w:jc w:val="both"/>
        <w:rPr>
          <w:lang w:val="it-IT"/>
        </w:rPr>
      </w:pPr>
    </w:p>
    <w:p w:rsidR="001454F5" w:rsidRPr="00F8312C" w:rsidRDefault="001454F5" w:rsidP="001454F5">
      <w:pPr>
        <w:jc w:val="both"/>
        <w:rPr>
          <w:lang w:val="it-IT"/>
        </w:rPr>
      </w:pPr>
    </w:p>
    <w:p w:rsidR="001454F5" w:rsidRPr="00F8312C" w:rsidRDefault="001454F5" w:rsidP="001454F5">
      <w:pPr>
        <w:jc w:val="both"/>
        <w:rPr>
          <w:lang w:val="it-IT"/>
        </w:rPr>
      </w:pPr>
    </w:p>
    <w:p w:rsidR="001454F5" w:rsidRPr="00F8312C" w:rsidRDefault="001454F5" w:rsidP="001454F5">
      <w:pPr>
        <w:jc w:val="both"/>
        <w:rPr>
          <w:lang w:val="it-IT"/>
        </w:rPr>
      </w:pPr>
    </w:p>
    <w:p w:rsidR="001454F5" w:rsidRPr="00F8312C" w:rsidRDefault="001454F5" w:rsidP="001454F5">
      <w:pPr>
        <w:jc w:val="both"/>
        <w:rPr>
          <w:lang w:val="it-IT"/>
        </w:rPr>
      </w:pPr>
    </w:p>
    <w:p w:rsidR="001454F5" w:rsidRPr="00F8312C" w:rsidRDefault="001454F5" w:rsidP="001454F5">
      <w:pPr>
        <w:jc w:val="both"/>
        <w:rPr>
          <w:lang w:val="it-IT"/>
        </w:rPr>
      </w:pPr>
      <w:r w:rsidRPr="00F8312C">
        <w:rPr>
          <w:lang w:val="it-IT"/>
        </w:rPr>
        <w:t xml:space="preserve">* </w:t>
      </w:r>
      <w:proofErr w:type="spellStart"/>
      <w:r w:rsidRPr="00F8312C">
        <w:rPr>
          <w:lang w:val="it-IT"/>
        </w:rPr>
        <w:t>Državna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pomoč</w:t>
      </w:r>
      <w:proofErr w:type="spellEnd"/>
      <w:r w:rsidRPr="00F8312C">
        <w:rPr>
          <w:lang w:val="it-IT"/>
        </w:rPr>
        <w:t xml:space="preserve"> so </w:t>
      </w:r>
      <w:proofErr w:type="spellStart"/>
      <w:r w:rsidRPr="00F8312C">
        <w:rPr>
          <w:lang w:val="it-IT"/>
        </w:rPr>
        <w:t>sredstva</w:t>
      </w:r>
      <w:proofErr w:type="spellEnd"/>
      <w:r w:rsidRPr="00F8312C">
        <w:rPr>
          <w:lang w:val="it-IT"/>
        </w:rPr>
        <w:t xml:space="preserve">, </w:t>
      </w:r>
      <w:proofErr w:type="spellStart"/>
      <w:r w:rsidRPr="00F8312C">
        <w:rPr>
          <w:lang w:val="it-IT"/>
        </w:rPr>
        <w:t>ki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jih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podjetje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prejme</w:t>
      </w:r>
      <w:proofErr w:type="spellEnd"/>
      <w:r w:rsidRPr="00F8312C">
        <w:rPr>
          <w:lang w:val="it-IT"/>
        </w:rPr>
        <w:t xml:space="preserve"> od </w:t>
      </w:r>
      <w:proofErr w:type="spellStart"/>
      <w:r w:rsidRPr="00F8312C">
        <w:rPr>
          <w:lang w:val="it-IT"/>
        </w:rPr>
        <w:t>ministrstev</w:t>
      </w:r>
      <w:proofErr w:type="spellEnd"/>
      <w:r w:rsidRPr="00F8312C">
        <w:rPr>
          <w:lang w:val="it-IT"/>
        </w:rPr>
        <w:t xml:space="preserve">, </w:t>
      </w:r>
      <w:proofErr w:type="spellStart"/>
      <w:r w:rsidRPr="00F8312C">
        <w:rPr>
          <w:lang w:val="it-IT"/>
        </w:rPr>
        <w:t>skladov</w:t>
      </w:r>
      <w:proofErr w:type="spellEnd"/>
      <w:r w:rsidRPr="00F8312C">
        <w:rPr>
          <w:lang w:val="it-IT"/>
        </w:rPr>
        <w:t xml:space="preserve"> ali </w:t>
      </w:r>
      <w:proofErr w:type="spellStart"/>
      <w:r w:rsidRPr="00F8312C">
        <w:rPr>
          <w:lang w:val="it-IT"/>
        </w:rPr>
        <w:t>lokalnih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skupnosti</w:t>
      </w:r>
      <w:proofErr w:type="spellEnd"/>
      <w:r w:rsidRPr="00F8312C">
        <w:rPr>
          <w:lang w:val="it-IT"/>
        </w:rPr>
        <w:t xml:space="preserve"> za </w:t>
      </w:r>
      <w:proofErr w:type="spellStart"/>
      <w:r w:rsidRPr="00F8312C">
        <w:rPr>
          <w:lang w:val="it-IT"/>
        </w:rPr>
        <w:t>kakršenkoli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namen</w:t>
      </w:r>
      <w:proofErr w:type="spellEnd"/>
      <w:r w:rsidRPr="00F8312C">
        <w:rPr>
          <w:lang w:val="it-IT"/>
        </w:rPr>
        <w:t xml:space="preserve"> v </w:t>
      </w:r>
      <w:proofErr w:type="spellStart"/>
      <w:r w:rsidRPr="00F8312C">
        <w:rPr>
          <w:lang w:val="it-IT"/>
        </w:rPr>
        <w:t>obliki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ugodnih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posojil</w:t>
      </w:r>
      <w:proofErr w:type="spellEnd"/>
      <w:r w:rsidRPr="00F8312C">
        <w:rPr>
          <w:lang w:val="it-IT"/>
        </w:rPr>
        <w:t xml:space="preserve"> (</w:t>
      </w:r>
      <w:proofErr w:type="spellStart"/>
      <w:r w:rsidRPr="00F8312C">
        <w:rPr>
          <w:lang w:val="it-IT"/>
        </w:rPr>
        <w:t>obrestna</w:t>
      </w:r>
      <w:proofErr w:type="spellEnd"/>
      <w:r w:rsidRPr="00F8312C">
        <w:rPr>
          <w:lang w:val="it-IT"/>
        </w:rPr>
        <w:t xml:space="preserve"> mera je </w:t>
      </w:r>
      <w:proofErr w:type="spellStart"/>
      <w:r w:rsidRPr="00F8312C">
        <w:rPr>
          <w:lang w:val="it-IT"/>
        </w:rPr>
        <w:t>nižja</w:t>
      </w:r>
      <w:proofErr w:type="spellEnd"/>
      <w:r w:rsidRPr="00F8312C">
        <w:rPr>
          <w:lang w:val="it-IT"/>
        </w:rPr>
        <w:t xml:space="preserve"> </w:t>
      </w:r>
      <w:proofErr w:type="gramStart"/>
      <w:r w:rsidRPr="00F8312C">
        <w:rPr>
          <w:lang w:val="it-IT"/>
        </w:rPr>
        <w:t xml:space="preserve">od  </w:t>
      </w:r>
      <w:proofErr w:type="spellStart"/>
      <w:r w:rsidRPr="00F8312C">
        <w:rPr>
          <w:lang w:val="it-IT"/>
        </w:rPr>
        <w:t>najnižje</w:t>
      </w:r>
      <w:proofErr w:type="spellEnd"/>
      <w:proofErr w:type="gram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obrestne</w:t>
      </w:r>
      <w:proofErr w:type="spellEnd"/>
      <w:r w:rsidRPr="00F8312C">
        <w:rPr>
          <w:lang w:val="it-IT"/>
        </w:rPr>
        <w:t xml:space="preserve"> mere, </w:t>
      </w:r>
      <w:proofErr w:type="spellStart"/>
      <w:r w:rsidRPr="00F8312C">
        <w:rPr>
          <w:lang w:val="it-IT"/>
        </w:rPr>
        <w:t>ki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velja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na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bančnem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trgu</w:t>
      </w:r>
      <w:proofErr w:type="spellEnd"/>
      <w:r w:rsidRPr="00F8312C">
        <w:rPr>
          <w:lang w:val="it-IT"/>
        </w:rPr>
        <w:t xml:space="preserve">) ali </w:t>
      </w:r>
      <w:proofErr w:type="spellStart"/>
      <w:r w:rsidRPr="00F8312C">
        <w:rPr>
          <w:lang w:val="it-IT"/>
        </w:rPr>
        <w:t>subvencij</w:t>
      </w:r>
      <w:proofErr w:type="spellEnd"/>
      <w:r w:rsidRPr="00F8312C">
        <w:rPr>
          <w:lang w:val="it-IT"/>
        </w:rPr>
        <w:t xml:space="preserve">.       </w:t>
      </w:r>
    </w:p>
    <w:p w:rsidR="001454F5" w:rsidRPr="00F8312C" w:rsidRDefault="001454F5" w:rsidP="001454F5">
      <w:pPr>
        <w:jc w:val="both"/>
        <w:rPr>
          <w:b/>
          <w:bCs/>
          <w:lang w:val="it-IT"/>
        </w:rPr>
      </w:pPr>
    </w:p>
    <w:p w:rsidR="001454F5" w:rsidRPr="00F8312C" w:rsidRDefault="001454F5" w:rsidP="001454F5">
      <w:pPr>
        <w:jc w:val="both"/>
        <w:rPr>
          <w:b/>
          <w:u w:val="single"/>
          <w:lang w:val="it-IT"/>
        </w:rPr>
      </w:pPr>
      <w:proofErr w:type="spellStart"/>
      <w:r w:rsidRPr="00F8312C">
        <w:rPr>
          <w:b/>
          <w:u w:val="single"/>
          <w:lang w:val="it-IT"/>
        </w:rPr>
        <w:t>Sredstva</w:t>
      </w:r>
      <w:proofErr w:type="spellEnd"/>
      <w:r w:rsidRPr="00F8312C">
        <w:rPr>
          <w:b/>
          <w:u w:val="single"/>
          <w:lang w:val="it-IT"/>
        </w:rPr>
        <w:t xml:space="preserve"> tega </w:t>
      </w:r>
      <w:proofErr w:type="spellStart"/>
      <w:r w:rsidRPr="00F8312C">
        <w:rPr>
          <w:b/>
          <w:u w:val="single"/>
          <w:lang w:val="it-IT"/>
        </w:rPr>
        <w:t>razpisa</w:t>
      </w:r>
      <w:proofErr w:type="spellEnd"/>
      <w:r w:rsidRPr="00F8312C">
        <w:rPr>
          <w:b/>
          <w:u w:val="single"/>
          <w:lang w:val="it-IT"/>
        </w:rPr>
        <w:t xml:space="preserve"> se </w:t>
      </w:r>
      <w:proofErr w:type="spellStart"/>
      <w:r w:rsidRPr="00F8312C">
        <w:rPr>
          <w:b/>
          <w:u w:val="single"/>
          <w:lang w:val="it-IT"/>
        </w:rPr>
        <w:t>dodeljujejo</w:t>
      </w:r>
      <w:proofErr w:type="spellEnd"/>
      <w:r w:rsidRPr="00F8312C">
        <w:rPr>
          <w:b/>
          <w:u w:val="single"/>
          <w:lang w:val="it-IT"/>
        </w:rPr>
        <w:t xml:space="preserve"> </w:t>
      </w:r>
      <w:proofErr w:type="spellStart"/>
      <w:r w:rsidRPr="00F8312C">
        <w:rPr>
          <w:b/>
          <w:u w:val="single"/>
          <w:lang w:val="it-IT"/>
        </w:rPr>
        <w:t>kot</w:t>
      </w:r>
      <w:proofErr w:type="spellEnd"/>
      <w:r w:rsidRPr="00F8312C">
        <w:rPr>
          <w:b/>
          <w:u w:val="single"/>
          <w:lang w:val="it-IT"/>
        </w:rPr>
        <w:t xml:space="preserve"> </w:t>
      </w:r>
      <w:proofErr w:type="spellStart"/>
      <w:r w:rsidRPr="00F8312C">
        <w:rPr>
          <w:b/>
          <w:u w:val="single"/>
          <w:lang w:val="it-IT"/>
        </w:rPr>
        <w:t>državna</w:t>
      </w:r>
      <w:proofErr w:type="spellEnd"/>
      <w:r w:rsidRPr="00F8312C">
        <w:rPr>
          <w:b/>
          <w:u w:val="single"/>
          <w:lang w:val="it-IT"/>
        </w:rPr>
        <w:t xml:space="preserve"> </w:t>
      </w:r>
      <w:proofErr w:type="spellStart"/>
      <w:r w:rsidRPr="00F8312C">
        <w:rPr>
          <w:b/>
          <w:u w:val="single"/>
          <w:lang w:val="it-IT"/>
        </w:rPr>
        <w:t>pomoč</w:t>
      </w:r>
      <w:proofErr w:type="spellEnd"/>
      <w:r w:rsidRPr="00F8312C">
        <w:rPr>
          <w:b/>
          <w:u w:val="single"/>
          <w:lang w:val="it-IT"/>
        </w:rPr>
        <w:t xml:space="preserve"> </w:t>
      </w:r>
      <w:proofErr w:type="spellStart"/>
      <w:r w:rsidRPr="00F8312C">
        <w:rPr>
          <w:b/>
          <w:u w:val="single"/>
          <w:lang w:val="it-IT"/>
        </w:rPr>
        <w:t>po</w:t>
      </w:r>
      <w:proofErr w:type="spellEnd"/>
      <w:r w:rsidRPr="00F8312C">
        <w:rPr>
          <w:b/>
          <w:u w:val="single"/>
          <w:lang w:val="it-IT"/>
        </w:rPr>
        <w:t xml:space="preserve"> </w:t>
      </w:r>
      <w:proofErr w:type="spellStart"/>
      <w:proofErr w:type="gramStart"/>
      <w:r w:rsidRPr="00F8312C">
        <w:rPr>
          <w:b/>
          <w:u w:val="single"/>
          <w:lang w:val="it-IT"/>
        </w:rPr>
        <w:t>pravilu</w:t>
      </w:r>
      <w:proofErr w:type="spellEnd"/>
      <w:r w:rsidRPr="00F8312C">
        <w:rPr>
          <w:b/>
          <w:u w:val="single"/>
          <w:lang w:val="it-IT"/>
        </w:rPr>
        <w:t xml:space="preserve"> »de</w:t>
      </w:r>
      <w:proofErr w:type="gramEnd"/>
      <w:r w:rsidRPr="00F8312C">
        <w:rPr>
          <w:b/>
          <w:u w:val="single"/>
          <w:lang w:val="it-IT"/>
        </w:rPr>
        <w:t xml:space="preserve"> </w:t>
      </w:r>
      <w:proofErr w:type="spellStart"/>
      <w:r w:rsidRPr="00F8312C">
        <w:rPr>
          <w:b/>
          <w:u w:val="single"/>
          <w:lang w:val="it-IT"/>
        </w:rPr>
        <w:t>minimis</w:t>
      </w:r>
      <w:proofErr w:type="spellEnd"/>
      <w:r w:rsidRPr="00F8312C">
        <w:rPr>
          <w:b/>
          <w:u w:val="single"/>
          <w:lang w:val="it-IT"/>
        </w:rPr>
        <w:t xml:space="preserve">« in v </w:t>
      </w:r>
      <w:proofErr w:type="spellStart"/>
      <w:r w:rsidRPr="00F8312C">
        <w:rPr>
          <w:b/>
          <w:u w:val="single"/>
          <w:lang w:val="it-IT"/>
        </w:rPr>
        <w:t>skladu</w:t>
      </w:r>
      <w:proofErr w:type="spellEnd"/>
      <w:r w:rsidRPr="00F8312C">
        <w:rPr>
          <w:b/>
          <w:u w:val="single"/>
          <w:lang w:val="it-IT"/>
        </w:rPr>
        <w:t xml:space="preserve"> z </w:t>
      </w:r>
      <w:proofErr w:type="spellStart"/>
      <w:r w:rsidRPr="00F8312C">
        <w:rPr>
          <w:b/>
          <w:u w:val="single"/>
          <w:lang w:val="it-IT"/>
        </w:rPr>
        <w:t>Uredbo</w:t>
      </w:r>
      <w:proofErr w:type="spellEnd"/>
      <w:r w:rsidRPr="00F8312C">
        <w:rPr>
          <w:b/>
          <w:u w:val="single"/>
          <w:lang w:val="it-IT"/>
        </w:rPr>
        <w:t xml:space="preserve"> </w:t>
      </w:r>
      <w:proofErr w:type="spellStart"/>
      <w:r w:rsidRPr="00F8312C">
        <w:rPr>
          <w:b/>
          <w:u w:val="single"/>
          <w:lang w:val="it-IT"/>
        </w:rPr>
        <w:t>Komisije</w:t>
      </w:r>
      <w:proofErr w:type="spellEnd"/>
      <w:r w:rsidRPr="00F8312C">
        <w:rPr>
          <w:b/>
          <w:u w:val="single"/>
          <w:lang w:val="it-IT"/>
        </w:rPr>
        <w:t xml:space="preserve"> (EU) </w:t>
      </w:r>
      <w:proofErr w:type="spellStart"/>
      <w:r w:rsidRPr="00F8312C">
        <w:rPr>
          <w:b/>
          <w:u w:val="single"/>
          <w:lang w:val="it-IT"/>
        </w:rPr>
        <w:t>št</w:t>
      </w:r>
      <w:proofErr w:type="spellEnd"/>
      <w:r w:rsidRPr="00F8312C">
        <w:rPr>
          <w:b/>
          <w:u w:val="single"/>
          <w:lang w:val="it-IT"/>
        </w:rPr>
        <w:t xml:space="preserve">. 1407/2013 z </w:t>
      </w:r>
      <w:proofErr w:type="spellStart"/>
      <w:r w:rsidRPr="00F8312C">
        <w:rPr>
          <w:b/>
          <w:u w:val="single"/>
          <w:lang w:val="it-IT"/>
        </w:rPr>
        <w:t>dne</w:t>
      </w:r>
      <w:proofErr w:type="spellEnd"/>
      <w:r w:rsidRPr="00F8312C">
        <w:rPr>
          <w:b/>
          <w:u w:val="single"/>
          <w:lang w:val="it-IT"/>
        </w:rPr>
        <w:t xml:space="preserve"> 18. </w:t>
      </w:r>
      <w:proofErr w:type="spellStart"/>
      <w:r w:rsidRPr="00F8312C">
        <w:rPr>
          <w:b/>
          <w:u w:val="single"/>
          <w:lang w:val="it-IT"/>
        </w:rPr>
        <w:t>decembra</w:t>
      </w:r>
      <w:proofErr w:type="spellEnd"/>
      <w:r w:rsidRPr="00F8312C">
        <w:rPr>
          <w:b/>
          <w:u w:val="single"/>
          <w:lang w:val="it-IT"/>
        </w:rPr>
        <w:t xml:space="preserve"> 2013</w:t>
      </w:r>
      <w:r w:rsidRPr="00F8312C">
        <w:rPr>
          <w:color w:val="333333"/>
          <w:lang w:val="it-IT"/>
        </w:rPr>
        <w:t>.</w:t>
      </w:r>
    </w:p>
    <w:p w:rsidR="001454F5" w:rsidRPr="00F8312C" w:rsidRDefault="001454F5" w:rsidP="001454F5">
      <w:pPr>
        <w:jc w:val="both"/>
        <w:rPr>
          <w:lang w:val="it-IT"/>
        </w:rPr>
      </w:pPr>
    </w:p>
    <w:p w:rsidR="001454F5" w:rsidRPr="00F8312C" w:rsidRDefault="001454F5" w:rsidP="001454F5">
      <w:pPr>
        <w:jc w:val="both"/>
        <w:rPr>
          <w:lang w:val="it-IT"/>
        </w:rPr>
      </w:pPr>
      <w:proofErr w:type="spellStart"/>
      <w:proofErr w:type="gramStart"/>
      <w:r w:rsidRPr="00F8312C">
        <w:rPr>
          <w:lang w:val="it-IT"/>
        </w:rPr>
        <w:t>Pravilo</w:t>
      </w:r>
      <w:proofErr w:type="spellEnd"/>
      <w:r w:rsidRPr="00F8312C">
        <w:rPr>
          <w:lang w:val="it-IT"/>
        </w:rPr>
        <w:t xml:space="preserve"> »de</w:t>
      </w:r>
      <w:proofErr w:type="gram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minimis</w:t>
      </w:r>
      <w:proofErr w:type="spellEnd"/>
      <w:r w:rsidRPr="00F8312C">
        <w:rPr>
          <w:lang w:val="it-IT"/>
        </w:rPr>
        <w:t xml:space="preserve">« </w:t>
      </w:r>
      <w:proofErr w:type="spellStart"/>
      <w:r w:rsidRPr="00F8312C">
        <w:rPr>
          <w:lang w:val="it-IT"/>
        </w:rPr>
        <w:t>določa</w:t>
      </w:r>
      <w:proofErr w:type="spellEnd"/>
      <w:r w:rsidRPr="00F8312C">
        <w:rPr>
          <w:lang w:val="it-IT"/>
        </w:rPr>
        <w:t xml:space="preserve">, da </w:t>
      </w:r>
      <w:proofErr w:type="spellStart"/>
      <w:r w:rsidRPr="00F8312C">
        <w:rPr>
          <w:lang w:val="it-IT"/>
        </w:rPr>
        <w:t>pomoč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dodeljena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posameznemu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prejemniku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sredstev</w:t>
      </w:r>
      <w:proofErr w:type="spellEnd"/>
      <w:r w:rsidRPr="00F8312C">
        <w:rPr>
          <w:lang w:val="it-IT"/>
        </w:rPr>
        <w:t xml:space="preserve"> ne </w:t>
      </w:r>
      <w:proofErr w:type="spellStart"/>
      <w:r w:rsidRPr="00F8312C">
        <w:rPr>
          <w:lang w:val="it-IT"/>
        </w:rPr>
        <w:t>presega</w:t>
      </w:r>
      <w:proofErr w:type="spellEnd"/>
      <w:r w:rsidRPr="00F8312C">
        <w:rPr>
          <w:lang w:val="it-IT"/>
        </w:rPr>
        <w:t xml:space="preserve"> 200.000 EUR </w:t>
      </w:r>
      <w:proofErr w:type="spellStart"/>
      <w:r w:rsidRPr="00F8312C">
        <w:rPr>
          <w:lang w:val="it-IT"/>
        </w:rPr>
        <w:t>oziroma</w:t>
      </w:r>
      <w:proofErr w:type="spellEnd"/>
      <w:r w:rsidRPr="00F8312C">
        <w:rPr>
          <w:lang w:val="it-IT"/>
        </w:rPr>
        <w:t xml:space="preserve"> 100.000 EUR za </w:t>
      </w:r>
      <w:proofErr w:type="spellStart"/>
      <w:r w:rsidRPr="00F8312C">
        <w:rPr>
          <w:lang w:val="it-IT"/>
        </w:rPr>
        <w:t>prejemnike</w:t>
      </w:r>
      <w:proofErr w:type="spellEnd"/>
      <w:r w:rsidRPr="00F8312C">
        <w:rPr>
          <w:lang w:val="it-IT"/>
        </w:rPr>
        <w:t xml:space="preserve"> v </w:t>
      </w:r>
      <w:proofErr w:type="spellStart"/>
      <w:r w:rsidRPr="00F8312C">
        <w:rPr>
          <w:lang w:val="it-IT"/>
        </w:rPr>
        <w:t>cestnoprometnem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sektorju</w:t>
      </w:r>
      <w:proofErr w:type="spellEnd"/>
      <w:r w:rsidRPr="00F8312C">
        <w:rPr>
          <w:lang w:val="it-IT"/>
        </w:rPr>
        <w:t xml:space="preserve">, v </w:t>
      </w:r>
      <w:proofErr w:type="spellStart"/>
      <w:r w:rsidRPr="00F8312C">
        <w:rPr>
          <w:lang w:val="it-IT"/>
        </w:rPr>
        <w:t>obdobju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treh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let</w:t>
      </w:r>
      <w:proofErr w:type="spellEnd"/>
      <w:r w:rsidRPr="00F8312C">
        <w:rPr>
          <w:lang w:val="it-IT"/>
        </w:rPr>
        <w:t xml:space="preserve"> od </w:t>
      </w:r>
      <w:proofErr w:type="spellStart"/>
      <w:r w:rsidRPr="00F8312C">
        <w:rPr>
          <w:lang w:val="it-IT"/>
        </w:rPr>
        <w:t>zadnjega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prejema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takšne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pomoči</w:t>
      </w:r>
      <w:proofErr w:type="spellEnd"/>
      <w:r w:rsidRPr="00F8312C">
        <w:rPr>
          <w:lang w:val="it-IT"/>
        </w:rPr>
        <w:t xml:space="preserve">, ne </w:t>
      </w:r>
      <w:proofErr w:type="spellStart"/>
      <w:r w:rsidRPr="00F8312C">
        <w:rPr>
          <w:lang w:val="it-IT"/>
        </w:rPr>
        <w:t>glede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na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obliko</w:t>
      </w:r>
      <w:proofErr w:type="spellEnd"/>
      <w:r w:rsidRPr="00F8312C">
        <w:rPr>
          <w:lang w:val="it-IT"/>
        </w:rPr>
        <w:t xml:space="preserve"> ali </w:t>
      </w:r>
      <w:proofErr w:type="spellStart"/>
      <w:r w:rsidRPr="00F8312C">
        <w:rPr>
          <w:lang w:val="it-IT"/>
        </w:rPr>
        <w:t>namen</w:t>
      </w:r>
      <w:proofErr w:type="spellEnd"/>
      <w:r w:rsidRPr="00F8312C">
        <w:rPr>
          <w:lang w:val="it-IT"/>
        </w:rPr>
        <w:t xml:space="preserve"> te </w:t>
      </w:r>
      <w:proofErr w:type="spellStart"/>
      <w:r w:rsidRPr="00F8312C">
        <w:rPr>
          <w:lang w:val="it-IT"/>
        </w:rPr>
        <w:t>pomoči</w:t>
      </w:r>
      <w:proofErr w:type="spellEnd"/>
      <w:r w:rsidRPr="00F8312C">
        <w:rPr>
          <w:lang w:val="it-IT"/>
        </w:rPr>
        <w:t xml:space="preserve">. </w:t>
      </w:r>
      <w:proofErr w:type="spellStart"/>
      <w:r w:rsidRPr="00F8312C">
        <w:rPr>
          <w:lang w:val="it-IT"/>
        </w:rPr>
        <w:t>Nanaša</w:t>
      </w:r>
      <w:proofErr w:type="spellEnd"/>
      <w:r w:rsidRPr="00F8312C">
        <w:rPr>
          <w:lang w:val="it-IT"/>
        </w:rPr>
        <w:t xml:space="preserve"> se </w:t>
      </w:r>
      <w:proofErr w:type="spellStart"/>
      <w:r w:rsidRPr="00F8312C">
        <w:rPr>
          <w:lang w:val="it-IT"/>
        </w:rPr>
        <w:t>na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vse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državne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pomoči</w:t>
      </w:r>
      <w:proofErr w:type="spellEnd"/>
      <w:r w:rsidRPr="00F8312C">
        <w:rPr>
          <w:lang w:val="it-IT"/>
        </w:rPr>
        <w:t xml:space="preserve">, </w:t>
      </w:r>
      <w:proofErr w:type="spellStart"/>
      <w:r w:rsidRPr="00F8312C">
        <w:rPr>
          <w:lang w:val="it-IT"/>
        </w:rPr>
        <w:t>ki</w:t>
      </w:r>
      <w:proofErr w:type="spellEnd"/>
      <w:r w:rsidRPr="00F8312C">
        <w:rPr>
          <w:lang w:val="it-IT"/>
        </w:rPr>
        <w:t xml:space="preserve"> so </w:t>
      </w:r>
      <w:proofErr w:type="spellStart"/>
      <w:r w:rsidRPr="00F8312C">
        <w:rPr>
          <w:lang w:val="it-IT"/>
        </w:rPr>
        <w:t>dodeljene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po</w:t>
      </w:r>
      <w:proofErr w:type="spellEnd"/>
      <w:r w:rsidRPr="00F8312C">
        <w:rPr>
          <w:lang w:val="it-IT"/>
        </w:rPr>
        <w:t xml:space="preserve"> </w:t>
      </w:r>
      <w:proofErr w:type="spellStart"/>
      <w:proofErr w:type="gramStart"/>
      <w:r w:rsidRPr="00F8312C">
        <w:rPr>
          <w:lang w:val="it-IT"/>
        </w:rPr>
        <w:t>pravilu</w:t>
      </w:r>
      <w:proofErr w:type="spellEnd"/>
      <w:r w:rsidRPr="00F8312C">
        <w:rPr>
          <w:lang w:val="it-IT"/>
        </w:rPr>
        <w:t xml:space="preserve"> »de</w:t>
      </w:r>
      <w:proofErr w:type="gram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minimis</w:t>
      </w:r>
      <w:proofErr w:type="spellEnd"/>
      <w:r w:rsidRPr="00F8312C">
        <w:rPr>
          <w:lang w:val="it-IT"/>
        </w:rPr>
        <w:t xml:space="preserve">« in </w:t>
      </w:r>
      <w:proofErr w:type="spellStart"/>
      <w:r w:rsidRPr="00F8312C">
        <w:rPr>
          <w:lang w:val="it-IT"/>
        </w:rPr>
        <w:t>ne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vpliva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na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možnost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pridobitve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druge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vrste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pomoči</w:t>
      </w:r>
      <w:proofErr w:type="spellEnd"/>
      <w:r w:rsidRPr="00F8312C">
        <w:rPr>
          <w:lang w:val="it-IT"/>
        </w:rPr>
        <w:t xml:space="preserve">. Viri te </w:t>
      </w:r>
      <w:proofErr w:type="spellStart"/>
      <w:r w:rsidRPr="00F8312C">
        <w:rPr>
          <w:lang w:val="it-IT"/>
        </w:rPr>
        <w:t>vrste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pomoči</w:t>
      </w:r>
      <w:proofErr w:type="spellEnd"/>
      <w:r w:rsidRPr="00F8312C">
        <w:rPr>
          <w:lang w:val="it-IT"/>
        </w:rPr>
        <w:t xml:space="preserve"> so </w:t>
      </w:r>
      <w:proofErr w:type="spellStart"/>
      <w:r w:rsidRPr="00F8312C">
        <w:rPr>
          <w:lang w:val="it-IT"/>
        </w:rPr>
        <w:t>lahko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domači</w:t>
      </w:r>
      <w:proofErr w:type="spellEnd"/>
      <w:r w:rsidRPr="00F8312C">
        <w:rPr>
          <w:lang w:val="it-IT"/>
        </w:rPr>
        <w:t xml:space="preserve"> (</w:t>
      </w:r>
      <w:proofErr w:type="spellStart"/>
      <w:r w:rsidRPr="00F8312C">
        <w:rPr>
          <w:lang w:val="it-IT"/>
        </w:rPr>
        <w:t>nacionalni</w:t>
      </w:r>
      <w:proofErr w:type="spellEnd"/>
      <w:r w:rsidRPr="00F8312C">
        <w:rPr>
          <w:lang w:val="it-IT"/>
        </w:rPr>
        <w:t xml:space="preserve">, </w:t>
      </w:r>
      <w:proofErr w:type="spellStart"/>
      <w:r w:rsidRPr="00F8312C">
        <w:rPr>
          <w:lang w:val="it-IT"/>
        </w:rPr>
        <w:t>regionalni</w:t>
      </w:r>
      <w:proofErr w:type="spellEnd"/>
      <w:r w:rsidRPr="00F8312C">
        <w:rPr>
          <w:lang w:val="it-IT"/>
        </w:rPr>
        <w:t xml:space="preserve"> ali </w:t>
      </w:r>
      <w:proofErr w:type="spellStart"/>
      <w:r w:rsidRPr="00F8312C">
        <w:rPr>
          <w:lang w:val="it-IT"/>
        </w:rPr>
        <w:t>lokalni</w:t>
      </w:r>
      <w:proofErr w:type="spellEnd"/>
      <w:r w:rsidRPr="00F8312C">
        <w:rPr>
          <w:lang w:val="it-IT"/>
        </w:rPr>
        <w:t xml:space="preserve">) ali </w:t>
      </w:r>
      <w:proofErr w:type="spellStart"/>
      <w:r w:rsidRPr="00F8312C">
        <w:rPr>
          <w:lang w:val="it-IT"/>
        </w:rPr>
        <w:t>pa</w:t>
      </w:r>
      <w:proofErr w:type="spellEnd"/>
      <w:r w:rsidRPr="00F8312C">
        <w:rPr>
          <w:lang w:val="it-IT"/>
        </w:rPr>
        <w:t xml:space="preserve"> so </w:t>
      </w:r>
      <w:proofErr w:type="spellStart"/>
      <w:r w:rsidRPr="00F8312C">
        <w:rPr>
          <w:lang w:val="it-IT"/>
        </w:rPr>
        <w:t>delno</w:t>
      </w:r>
      <w:proofErr w:type="spellEnd"/>
      <w:r w:rsidRPr="00F8312C">
        <w:rPr>
          <w:lang w:val="it-IT"/>
        </w:rPr>
        <w:t xml:space="preserve"> </w:t>
      </w:r>
      <w:proofErr w:type="spellStart"/>
      <w:r w:rsidRPr="00F8312C">
        <w:rPr>
          <w:lang w:val="it-IT"/>
        </w:rPr>
        <w:t>sofinancirani</w:t>
      </w:r>
      <w:proofErr w:type="spellEnd"/>
      <w:r w:rsidRPr="00F8312C">
        <w:rPr>
          <w:lang w:val="it-IT"/>
        </w:rPr>
        <w:t xml:space="preserve"> s strani EU.</w:t>
      </w:r>
    </w:p>
    <w:p w:rsidR="001454F5" w:rsidRPr="00F8312C" w:rsidRDefault="001454F5" w:rsidP="001454F5">
      <w:pPr>
        <w:jc w:val="both"/>
        <w:rPr>
          <w:lang w:val="it-IT"/>
        </w:rPr>
      </w:pPr>
    </w:p>
    <w:p w:rsidR="00902E10" w:rsidRPr="001454F5" w:rsidRDefault="00902E10" w:rsidP="007B5E0F">
      <w:pPr>
        <w:rPr>
          <w:lang w:val="sl-SI"/>
        </w:rPr>
      </w:pPr>
    </w:p>
    <w:sectPr w:rsidR="00902E10" w:rsidRPr="001454F5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F5" w:rsidRDefault="001454F5">
      <w:r>
        <w:separator/>
      </w:r>
    </w:p>
  </w:endnote>
  <w:endnote w:type="continuationSeparator" w:id="0">
    <w:p w:rsidR="001454F5" w:rsidRDefault="0014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F8312C">
      <w:fldChar w:fldCharType="begin"/>
    </w:r>
    <w:r w:rsidR="00F8312C">
      <w:instrText xml:space="preserve"> NUMPAGES   \* MERGEFORMAT </w:instrText>
    </w:r>
    <w:r w:rsidR="00F8312C">
      <w:fldChar w:fldCharType="separate"/>
    </w:r>
    <w:r>
      <w:rPr>
        <w:noProof/>
      </w:rPr>
      <w:t>2</w:t>
    </w:r>
    <w:r w:rsidR="00F8312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F5" w:rsidRDefault="001454F5">
      <w:r>
        <w:separator/>
      </w:r>
    </w:p>
  </w:footnote>
  <w:footnote w:type="continuationSeparator" w:id="0">
    <w:p w:rsidR="001454F5" w:rsidRDefault="00145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801693" r:id="rId2"/>
            </w:object>
          </w:r>
        </w:p>
      </w:tc>
    </w:tr>
    <w:tr w:rsidR="007B5E0F" w:rsidRPr="00F8312C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0953E1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3346"/>
    <w:multiLevelType w:val="hybridMultilevel"/>
    <w:tmpl w:val="7D5251AA"/>
    <w:lvl w:ilvl="0" w:tplc="E40E8536">
      <w:start w:val="1"/>
      <w:numFmt w:val="upperLetter"/>
      <w:lvlText w:val="%1."/>
      <w:lvlJc w:val="left"/>
      <w:pPr>
        <w:tabs>
          <w:tab w:val="num" w:pos="5322"/>
        </w:tabs>
        <w:ind w:left="5322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24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EC478C8"/>
    <w:multiLevelType w:val="hybridMultilevel"/>
    <w:tmpl w:val="3E3879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11D6C"/>
    <w:multiLevelType w:val="hybridMultilevel"/>
    <w:tmpl w:val="9C921C72"/>
    <w:lvl w:ilvl="0" w:tplc="0D5261C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454F5"/>
    <w:rsid w:val="00155A39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8312C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40954FC4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CF38-E87C-4239-ABCF-75E51CEB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2</cp:revision>
  <cp:lastPrinted>2006-10-05T13:20:00Z</cp:lastPrinted>
  <dcterms:created xsi:type="dcterms:W3CDTF">2020-01-29T10:13:00Z</dcterms:created>
  <dcterms:modified xsi:type="dcterms:W3CDTF">2020-01-29T10:15:00Z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