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79" w:rsidRPr="006C534D" w:rsidRDefault="00426979" w:rsidP="00426979">
      <w:pPr>
        <w:jc w:val="both"/>
        <w:rPr>
          <w:rFonts w:ascii="Cambria" w:hAnsi="Cambria" w:cs="Times New Roman"/>
          <w:color w:val="auto"/>
          <w:sz w:val="22"/>
          <w:szCs w:val="22"/>
        </w:rPr>
      </w:pPr>
      <w:r w:rsidRPr="006C534D">
        <w:rPr>
          <w:rFonts w:ascii="Cambria" w:hAnsi="Cambria" w:cs="Times New Roman"/>
          <w:color w:val="auto"/>
          <w:sz w:val="22"/>
          <w:szCs w:val="22"/>
        </w:rPr>
        <w:t xml:space="preserve">Številka: </w:t>
      </w:r>
      <w:r w:rsidR="00CD70DD" w:rsidRPr="006C534D">
        <w:rPr>
          <w:rFonts w:ascii="Cambria" w:hAnsi="Cambria" w:cs="Times New Roman"/>
          <w:color w:val="auto"/>
          <w:sz w:val="22"/>
          <w:szCs w:val="22"/>
        </w:rPr>
        <w:t>3502-</w:t>
      </w:r>
      <w:r w:rsidR="00C63BB1" w:rsidRPr="006C534D">
        <w:rPr>
          <w:rFonts w:ascii="Cambria" w:hAnsi="Cambria" w:cs="Times New Roman"/>
          <w:color w:val="auto"/>
          <w:sz w:val="22"/>
          <w:szCs w:val="22"/>
        </w:rPr>
        <w:t>87/2021</w:t>
      </w:r>
      <w:r w:rsidR="0035724F" w:rsidRPr="006C534D">
        <w:rPr>
          <w:rFonts w:ascii="Cambria" w:hAnsi="Cambria" w:cs="Times New Roman"/>
          <w:color w:val="auto"/>
          <w:sz w:val="22"/>
          <w:szCs w:val="22"/>
        </w:rPr>
        <w:t>-4</w:t>
      </w:r>
    </w:p>
    <w:p w:rsidR="00426979" w:rsidRPr="006C534D" w:rsidRDefault="00426979" w:rsidP="00426979">
      <w:pPr>
        <w:jc w:val="both"/>
        <w:rPr>
          <w:rFonts w:ascii="Cambria" w:hAnsi="Cambria" w:cs="Times New Roman"/>
          <w:color w:val="auto"/>
          <w:sz w:val="22"/>
          <w:szCs w:val="22"/>
        </w:rPr>
      </w:pPr>
      <w:r w:rsidRPr="006C534D">
        <w:rPr>
          <w:rFonts w:ascii="Cambria" w:hAnsi="Cambria" w:cs="Times New Roman"/>
          <w:color w:val="auto"/>
          <w:sz w:val="22"/>
          <w:szCs w:val="22"/>
        </w:rPr>
        <w:t xml:space="preserve">Datum: </w:t>
      </w:r>
      <w:r w:rsidR="00336B64" w:rsidRPr="006C534D">
        <w:rPr>
          <w:rFonts w:ascii="Cambria" w:hAnsi="Cambria" w:cs="Times New Roman"/>
          <w:color w:val="auto"/>
          <w:sz w:val="22"/>
          <w:szCs w:val="22"/>
        </w:rPr>
        <w:t>13</w:t>
      </w:r>
      <w:r w:rsidR="00DC2395" w:rsidRPr="006C534D">
        <w:rPr>
          <w:rFonts w:ascii="Cambria" w:hAnsi="Cambria" w:cs="Times New Roman"/>
          <w:color w:val="auto"/>
          <w:sz w:val="22"/>
          <w:szCs w:val="22"/>
        </w:rPr>
        <w:t>. 5. 2021</w:t>
      </w:r>
    </w:p>
    <w:p w:rsidR="00426979" w:rsidRPr="006C534D" w:rsidRDefault="00426979" w:rsidP="006D3B30">
      <w:pPr>
        <w:jc w:val="both"/>
        <w:rPr>
          <w:rFonts w:ascii="Cambria" w:hAnsi="Cambria" w:cs="Times New Roman"/>
          <w:color w:val="auto"/>
          <w:sz w:val="22"/>
          <w:szCs w:val="22"/>
        </w:rPr>
      </w:pPr>
    </w:p>
    <w:p w:rsidR="00675FE5" w:rsidRPr="006C534D" w:rsidRDefault="00675FE5" w:rsidP="006D3B30">
      <w:pPr>
        <w:jc w:val="both"/>
        <w:rPr>
          <w:rFonts w:ascii="Cambria" w:hAnsi="Cambria" w:cs="Times New Roman"/>
          <w:color w:val="auto"/>
          <w:sz w:val="22"/>
          <w:szCs w:val="22"/>
        </w:rPr>
      </w:pPr>
    </w:p>
    <w:p w:rsidR="00675FE5" w:rsidRPr="006C534D" w:rsidRDefault="00675FE5" w:rsidP="006D3B30">
      <w:pPr>
        <w:jc w:val="both"/>
        <w:rPr>
          <w:rFonts w:ascii="Cambria" w:hAnsi="Cambria" w:cs="Times New Roman"/>
          <w:color w:val="auto"/>
          <w:sz w:val="22"/>
          <w:szCs w:val="22"/>
        </w:rPr>
      </w:pPr>
    </w:p>
    <w:p w:rsidR="00675FE5" w:rsidRPr="006C534D" w:rsidRDefault="00675FE5" w:rsidP="006D3B30">
      <w:pPr>
        <w:jc w:val="both"/>
        <w:rPr>
          <w:rFonts w:ascii="Cambria" w:hAnsi="Cambria" w:cs="Times New Roman"/>
          <w:color w:val="auto"/>
          <w:sz w:val="22"/>
          <w:szCs w:val="22"/>
        </w:rPr>
      </w:pPr>
    </w:p>
    <w:p w:rsidR="00675FE5" w:rsidRPr="006C534D" w:rsidRDefault="00675FE5" w:rsidP="006D3B30">
      <w:pPr>
        <w:jc w:val="both"/>
        <w:rPr>
          <w:rFonts w:ascii="Cambria" w:hAnsi="Cambria" w:cs="Times New Roman"/>
          <w:color w:val="auto"/>
          <w:sz w:val="22"/>
          <w:szCs w:val="22"/>
        </w:rPr>
      </w:pPr>
    </w:p>
    <w:p w:rsidR="00675FE5" w:rsidRPr="006C534D" w:rsidRDefault="00675FE5" w:rsidP="00675FE5">
      <w:pPr>
        <w:ind w:right="60"/>
        <w:jc w:val="center"/>
        <w:rPr>
          <w:rFonts w:ascii="Cambria" w:hAnsi="Cambria" w:cs="Times New Roman"/>
          <w:b/>
          <w:color w:val="auto"/>
          <w:sz w:val="22"/>
          <w:szCs w:val="22"/>
        </w:rPr>
      </w:pPr>
      <w:r w:rsidRPr="006C534D">
        <w:rPr>
          <w:rFonts w:ascii="Cambria" w:hAnsi="Cambria" w:cs="Times New Roman"/>
          <w:b/>
          <w:color w:val="auto"/>
          <w:sz w:val="22"/>
          <w:szCs w:val="22"/>
        </w:rPr>
        <w:t>JAVNI RAZPIS</w:t>
      </w:r>
    </w:p>
    <w:p w:rsidR="00675FE5" w:rsidRPr="006C534D" w:rsidRDefault="00675FE5" w:rsidP="00675FE5">
      <w:pPr>
        <w:ind w:right="60"/>
        <w:jc w:val="center"/>
        <w:rPr>
          <w:rFonts w:ascii="Cambria" w:hAnsi="Cambria" w:cs="Times New Roman"/>
          <w:b/>
          <w:color w:val="auto"/>
          <w:sz w:val="22"/>
          <w:szCs w:val="22"/>
        </w:rPr>
      </w:pPr>
    </w:p>
    <w:p w:rsidR="00DC2395" w:rsidRPr="006C534D" w:rsidRDefault="00675FE5" w:rsidP="00675FE5">
      <w:pPr>
        <w:ind w:right="60"/>
        <w:jc w:val="center"/>
        <w:rPr>
          <w:rFonts w:ascii="Cambria" w:hAnsi="Cambria" w:cs="Times New Roman"/>
          <w:b/>
          <w:color w:val="auto"/>
          <w:sz w:val="22"/>
          <w:szCs w:val="22"/>
        </w:rPr>
      </w:pPr>
      <w:r w:rsidRPr="006C534D">
        <w:rPr>
          <w:rFonts w:ascii="Cambria" w:hAnsi="Cambria" w:cs="Times New Roman"/>
          <w:b/>
          <w:color w:val="auto"/>
          <w:sz w:val="22"/>
          <w:szCs w:val="22"/>
        </w:rPr>
        <w:t xml:space="preserve">ZA </w:t>
      </w:r>
      <w:r w:rsidR="00686A59" w:rsidRPr="006C534D">
        <w:rPr>
          <w:rFonts w:ascii="Cambria" w:hAnsi="Cambria" w:cs="Times New Roman"/>
          <w:b/>
          <w:color w:val="auto"/>
          <w:sz w:val="22"/>
          <w:szCs w:val="22"/>
        </w:rPr>
        <w:t>ODDAJO NEPREMIČNINE</w:t>
      </w:r>
      <w:r w:rsidR="005359C1" w:rsidRPr="006C534D">
        <w:rPr>
          <w:rFonts w:ascii="Cambria" w:hAnsi="Cambria" w:cs="Times New Roman"/>
          <w:b/>
          <w:color w:val="auto"/>
          <w:sz w:val="22"/>
          <w:szCs w:val="22"/>
        </w:rPr>
        <w:t xml:space="preserve"> </w:t>
      </w:r>
      <w:r w:rsidR="00DC2395" w:rsidRPr="006C534D">
        <w:rPr>
          <w:rFonts w:ascii="Cambria" w:hAnsi="Cambria" w:cs="Times New Roman"/>
          <w:b/>
          <w:color w:val="auto"/>
          <w:sz w:val="22"/>
          <w:szCs w:val="22"/>
        </w:rPr>
        <w:t xml:space="preserve">V </w:t>
      </w:r>
      <w:r w:rsidR="00F26609" w:rsidRPr="006C534D">
        <w:rPr>
          <w:rFonts w:ascii="Cambria" w:hAnsi="Cambria" w:cs="Times New Roman"/>
          <w:b/>
          <w:color w:val="auto"/>
          <w:sz w:val="22"/>
          <w:szCs w:val="22"/>
        </w:rPr>
        <w:t xml:space="preserve">POSEBNO </w:t>
      </w:r>
      <w:r w:rsidR="00BD0A36" w:rsidRPr="006C534D">
        <w:rPr>
          <w:rFonts w:ascii="Cambria" w:hAnsi="Cambria" w:cs="Times New Roman"/>
          <w:b/>
          <w:color w:val="auto"/>
          <w:sz w:val="22"/>
          <w:szCs w:val="22"/>
        </w:rPr>
        <w:t>UPORABO ZA</w:t>
      </w:r>
      <w:r w:rsidR="00DC2395" w:rsidRPr="006C534D">
        <w:rPr>
          <w:rFonts w:ascii="Cambria" w:hAnsi="Cambria" w:cs="Times New Roman"/>
          <w:b/>
          <w:color w:val="auto"/>
          <w:sz w:val="22"/>
          <w:szCs w:val="22"/>
        </w:rPr>
        <w:t xml:space="preserve"> OP</w:t>
      </w:r>
      <w:r w:rsidR="00BD0A36" w:rsidRPr="006C534D">
        <w:rPr>
          <w:rFonts w:ascii="Cambria" w:hAnsi="Cambria" w:cs="Times New Roman"/>
          <w:b/>
          <w:color w:val="auto"/>
          <w:sz w:val="22"/>
          <w:szCs w:val="22"/>
        </w:rPr>
        <w:t>RAVLJANJE</w:t>
      </w:r>
      <w:r w:rsidR="00DC2395" w:rsidRPr="006C534D">
        <w:rPr>
          <w:rFonts w:ascii="Cambria" w:hAnsi="Cambria" w:cs="Times New Roman"/>
          <w:b/>
          <w:color w:val="auto"/>
          <w:sz w:val="22"/>
          <w:szCs w:val="22"/>
        </w:rPr>
        <w:t xml:space="preserve"> GOSTINSKE DEJAVNOSTI NA DELU PARCELE s </w:t>
      </w:r>
      <w:proofErr w:type="spellStart"/>
      <w:r w:rsidR="00DC2395" w:rsidRPr="006C534D">
        <w:rPr>
          <w:rFonts w:ascii="Cambria" w:hAnsi="Cambria" w:cs="Times New Roman"/>
          <w:b/>
          <w:color w:val="auto"/>
          <w:sz w:val="22"/>
          <w:szCs w:val="22"/>
        </w:rPr>
        <w:t>parc</w:t>
      </w:r>
      <w:proofErr w:type="spellEnd"/>
      <w:r w:rsidR="00DC2395" w:rsidRPr="006C534D">
        <w:rPr>
          <w:rFonts w:ascii="Cambria" w:hAnsi="Cambria" w:cs="Times New Roman"/>
          <w:b/>
          <w:color w:val="auto"/>
          <w:sz w:val="22"/>
          <w:szCs w:val="22"/>
        </w:rPr>
        <w:t xml:space="preserve">. št. 6515/2, </w:t>
      </w:r>
      <w:proofErr w:type="gramStart"/>
      <w:r w:rsidR="00DC2395" w:rsidRPr="006C534D">
        <w:rPr>
          <w:rFonts w:ascii="Cambria" w:hAnsi="Cambria" w:cs="Times New Roman"/>
          <w:b/>
          <w:color w:val="auto"/>
          <w:sz w:val="22"/>
          <w:szCs w:val="22"/>
        </w:rPr>
        <w:t>K.</w:t>
      </w:r>
      <w:proofErr w:type="gramEnd"/>
      <w:r w:rsidR="00DC2395" w:rsidRPr="006C534D">
        <w:rPr>
          <w:rFonts w:ascii="Cambria" w:hAnsi="Cambria" w:cs="Times New Roman"/>
          <w:b/>
          <w:color w:val="auto"/>
          <w:sz w:val="22"/>
          <w:szCs w:val="22"/>
        </w:rPr>
        <w:t xml:space="preserve">O. SEMEDELA, NA OBMOČJU MED USTJEM BADAŠEVICE IN ŽUSTERNO, Z JAVNIM ZBIRANJEM PONUDB </w:t>
      </w:r>
    </w:p>
    <w:p w:rsidR="00DC2395" w:rsidRPr="006C534D" w:rsidRDefault="00DC2395" w:rsidP="00675FE5">
      <w:pPr>
        <w:ind w:right="60"/>
        <w:jc w:val="center"/>
        <w:rPr>
          <w:rFonts w:ascii="Cambria" w:hAnsi="Cambria" w:cs="Times New Roman"/>
          <w:b/>
          <w:color w:val="auto"/>
          <w:sz w:val="22"/>
          <w:szCs w:val="22"/>
        </w:rPr>
      </w:pPr>
    </w:p>
    <w:p w:rsidR="00675FE5" w:rsidRPr="006C534D" w:rsidRDefault="00DC2395" w:rsidP="00675FE5">
      <w:pPr>
        <w:spacing w:after="1320"/>
        <w:ind w:right="62"/>
        <w:jc w:val="center"/>
        <w:rPr>
          <w:rFonts w:ascii="Cambria" w:hAnsi="Cambria" w:cs="Times New Roman"/>
          <w:b/>
          <w:color w:val="auto"/>
          <w:sz w:val="22"/>
          <w:szCs w:val="22"/>
        </w:rPr>
      </w:pPr>
      <w:r w:rsidRPr="006C534D">
        <w:rPr>
          <w:rFonts w:ascii="Cambria" w:hAnsi="Cambria" w:cs="Times New Roman"/>
          <w:b/>
          <w:color w:val="auto"/>
          <w:sz w:val="22"/>
          <w:szCs w:val="22"/>
        </w:rPr>
        <w:t xml:space="preserve"> </w:t>
      </w:r>
      <w:r w:rsidR="00675FE5" w:rsidRPr="006C534D">
        <w:rPr>
          <w:rFonts w:ascii="Cambria" w:hAnsi="Cambria" w:cs="Times New Roman"/>
          <w:b/>
          <w:color w:val="auto"/>
          <w:sz w:val="22"/>
          <w:szCs w:val="22"/>
        </w:rPr>
        <w:t>(</w:t>
      </w:r>
      <w:r w:rsidR="00675FE5" w:rsidRPr="006C534D">
        <w:rPr>
          <w:rFonts w:ascii="Cambria" w:hAnsi="Cambria" w:cs="Times New Roman"/>
          <w:color w:val="auto"/>
          <w:sz w:val="22"/>
          <w:szCs w:val="22"/>
        </w:rPr>
        <w:t>v nadaljevanju</w:t>
      </w:r>
      <w:r w:rsidR="00675FE5" w:rsidRPr="006C534D">
        <w:rPr>
          <w:rFonts w:ascii="Cambria" w:hAnsi="Cambria" w:cs="Times New Roman"/>
          <w:b/>
          <w:color w:val="auto"/>
          <w:sz w:val="22"/>
          <w:szCs w:val="22"/>
        </w:rPr>
        <w:t xml:space="preserve"> Javni razpis)</w:t>
      </w:r>
    </w:p>
    <w:p w:rsidR="00675FE5" w:rsidRPr="006C534D" w:rsidRDefault="00675FE5" w:rsidP="00675FE5">
      <w:pPr>
        <w:jc w:val="center"/>
        <w:rPr>
          <w:rFonts w:ascii="Cambria" w:hAnsi="Cambria" w:cs="Times New Roman"/>
          <w:b/>
          <w:color w:val="auto"/>
          <w:sz w:val="22"/>
          <w:szCs w:val="22"/>
        </w:rPr>
      </w:pPr>
      <w:r w:rsidRPr="006C534D">
        <w:rPr>
          <w:rFonts w:ascii="Cambria" w:hAnsi="Cambria" w:cs="Times New Roman"/>
          <w:b/>
          <w:color w:val="auto"/>
          <w:sz w:val="22"/>
          <w:szCs w:val="22"/>
        </w:rPr>
        <w:t>RAZPISNA DOKUMENTACIJA</w:t>
      </w:r>
    </w:p>
    <w:p w:rsidR="00675FE5" w:rsidRPr="006C534D" w:rsidRDefault="00675FE5">
      <w:pPr>
        <w:widowControl/>
        <w:spacing w:after="160" w:line="259" w:lineRule="auto"/>
        <w:rPr>
          <w:rFonts w:ascii="Cambria" w:hAnsi="Cambria" w:cs="Times New Roman"/>
          <w:color w:val="auto"/>
          <w:sz w:val="22"/>
          <w:szCs w:val="22"/>
        </w:rPr>
      </w:pPr>
      <w:r w:rsidRPr="006C534D">
        <w:rPr>
          <w:rFonts w:ascii="Cambria" w:hAnsi="Cambria" w:cs="Times New Roman"/>
          <w:color w:val="auto"/>
          <w:sz w:val="22"/>
          <w:szCs w:val="22"/>
        </w:rPr>
        <w:br w:type="page"/>
      </w:r>
    </w:p>
    <w:p w:rsidR="00675FE5" w:rsidRPr="006C534D" w:rsidRDefault="00675FE5" w:rsidP="00675FE5">
      <w:pPr>
        <w:widowControl/>
        <w:spacing w:after="160" w:line="259" w:lineRule="auto"/>
        <w:jc w:val="center"/>
        <w:rPr>
          <w:rFonts w:ascii="Cambria" w:hAnsi="Cambria" w:cs="Times New Roman"/>
          <w:b/>
          <w:color w:val="auto"/>
          <w:sz w:val="22"/>
          <w:szCs w:val="22"/>
        </w:rPr>
      </w:pPr>
      <w:r w:rsidRPr="006C534D">
        <w:rPr>
          <w:rFonts w:ascii="Cambria" w:hAnsi="Cambria" w:cs="Times New Roman"/>
          <w:b/>
          <w:color w:val="auto"/>
          <w:sz w:val="22"/>
          <w:szCs w:val="22"/>
        </w:rPr>
        <w:t>VSEBINA</w:t>
      </w:r>
    </w:p>
    <w:p w:rsidR="006E7401" w:rsidRPr="006C534D" w:rsidRDefault="00675FE5" w:rsidP="00912185">
      <w:pPr>
        <w:pStyle w:val="TOC1"/>
        <w:rPr>
          <w:rFonts w:eastAsiaTheme="minorEastAsia"/>
          <w:u w:val="none"/>
          <w:lang w:val="en-US" w:eastAsia="en-US" w:bidi="ar-SA"/>
        </w:rPr>
      </w:pPr>
      <w:r w:rsidRPr="006C534D">
        <w:fldChar w:fldCharType="begin"/>
      </w:r>
      <w:r w:rsidRPr="006C534D">
        <w:instrText xml:space="preserve"> TOC \h \z \t "Naslov 1,1,Naslov 2,2" </w:instrText>
      </w:r>
      <w:r w:rsidRPr="006C534D">
        <w:fldChar w:fldCharType="separate"/>
      </w:r>
      <w:hyperlink w:anchor="_Toc6871631" w:history="1">
        <w:r w:rsidR="006E7401" w:rsidRPr="006C534D">
          <w:rPr>
            <w:rStyle w:val="Hyperlink"/>
            <w:color w:val="auto"/>
          </w:rPr>
          <w:t>1.</w:t>
        </w:r>
        <w:r w:rsidR="006E7401" w:rsidRPr="006C534D">
          <w:rPr>
            <w:rFonts w:eastAsiaTheme="minorEastAsia"/>
            <w:u w:val="none"/>
            <w:lang w:val="en-US" w:eastAsia="en-US" w:bidi="ar-SA"/>
          </w:rPr>
          <w:tab/>
        </w:r>
        <w:r w:rsidR="006E7401" w:rsidRPr="006C534D">
          <w:rPr>
            <w:rStyle w:val="Hyperlink"/>
            <w:color w:val="auto"/>
          </w:rPr>
          <w:t>POVABILO K ODDAJI PONUDBE</w:t>
        </w:r>
        <w:r w:rsidR="006E7401" w:rsidRPr="006C534D">
          <w:rPr>
            <w:webHidden/>
          </w:rPr>
          <w:tab/>
        </w:r>
        <w:r w:rsidR="006E7401" w:rsidRPr="006C534D">
          <w:rPr>
            <w:webHidden/>
          </w:rPr>
          <w:fldChar w:fldCharType="begin"/>
        </w:r>
        <w:r w:rsidR="006E7401" w:rsidRPr="006C534D">
          <w:rPr>
            <w:webHidden/>
          </w:rPr>
          <w:instrText xml:space="preserve"> PAGEREF _Toc6871631 \h </w:instrText>
        </w:r>
        <w:r w:rsidR="006E7401" w:rsidRPr="006C534D">
          <w:rPr>
            <w:webHidden/>
          </w:rPr>
        </w:r>
        <w:r w:rsidR="006E7401" w:rsidRPr="006C534D">
          <w:rPr>
            <w:webHidden/>
          </w:rPr>
          <w:fldChar w:fldCharType="separate"/>
        </w:r>
        <w:r w:rsidR="0032193F">
          <w:rPr>
            <w:webHidden/>
          </w:rPr>
          <w:t>4</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2" w:history="1">
        <w:r w:rsidR="006E7401" w:rsidRPr="006C534D">
          <w:rPr>
            <w:rStyle w:val="Hyperlink"/>
            <w:rFonts w:ascii="Cambria" w:hAnsi="Cambria" w:cs="Times New Roman"/>
            <w:noProof/>
            <w:color w:val="auto"/>
          </w:rPr>
          <w:t>1.1.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Ime in sedež organizatorja javnega razpisa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_Toc6871632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4</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3" w:history="1">
        <w:r w:rsidR="006E7401" w:rsidRPr="006C534D">
          <w:rPr>
            <w:rStyle w:val="Hyperlink"/>
            <w:rFonts w:ascii="Cambria" w:hAnsi="Cambria" w:cs="Times New Roman"/>
            <w:noProof/>
            <w:color w:val="auto"/>
          </w:rPr>
          <w:t>1.2.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Pogoji za sodelovanje na javnem razpisu</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_Toc6871633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4</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4" w:history="1">
        <w:r w:rsidR="006E7401" w:rsidRPr="006C534D">
          <w:rPr>
            <w:rStyle w:val="Hyperlink"/>
            <w:rFonts w:ascii="Cambria" w:hAnsi="Cambria" w:cs="Times New Roman"/>
            <w:noProof/>
            <w:color w:val="auto"/>
          </w:rPr>
          <w:t>1.3.</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Predmet oddaje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_Toc6871634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4</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5" w:history="1">
        <w:r w:rsidR="006E7401" w:rsidRPr="006C534D">
          <w:rPr>
            <w:rStyle w:val="Hyperlink"/>
            <w:rFonts w:ascii="Cambria" w:hAnsi="Cambria" w:cs="Times New Roman"/>
            <w:noProof/>
            <w:color w:val="auto"/>
          </w:rPr>
          <w:t>1.4.</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Pravna podlaga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_Toc6871635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5</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6" w:history="1">
        <w:r w:rsidR="006E7401" w:rsidRPr="006C534D">
          <w:rPr>
            <w:rStyle w:val="Hyperlink"/>
            <w:rFonts w:ascii="Cambria" w:hAnsi="Cambria" w:cs="Times New Roman"/>
            <w:noProof/>
            <w:color w:val="auto"/>
          </w:rPr>
          <w:t>1.5.</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Vrsta pravnega posla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_Toc6871636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5</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7" w:history="1">
        <w:r w:rsidR="006E7401" w:rsidRPr="006C534D">
          <w:rPr>
            <w:rStyle w:val="Hyperlink"/>
            <w:rFonts w:ascii="Cambria" w:hAnsi="Cambria" w:cs="Times New Roman"/>
            <w:noProof/>
            <w:color w:val="auto"/>
          </w:rPr>
          <w:t>1.6.</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Čas trajanja</w:t>
        </w:r>
        <w:r w:rsidR="006E7401" w:rsidRPr="006C534D">
          <w:rPr>
            <w:rStyle w:val="Hyperlink"/>
            <w:rFonts w:ascii="Cambria" w:hAnsi="Cambria" w:cs="Times New Roman"/>
            <w:noProof/>
            <w:color w:val="auto"/>
            <w:sz w:val="20"/>
          </w:rPr>
          <w:t xml:space="preserve"> </w:t>
        </w:r>
        <w:r w:rsidR="00BD0A36" w:rsidRPr="006C534D">
          <w:rPr>
            <w:rStyle w:val="Hyperlink"/>
            <w:rFonts w:ascii="Cambria" w:hAnsi="Cambria" w:cs="Times New Roman"/>
            <w:noProof/>
            <w:color w:val="auto"/>
            <w:sz w:val="18"/>
          </w:rPr>
          <w:t>UPORABE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_Toc6871637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5</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38" w:history="1">
        <w:r w:rsidR="006E7401" w:rsidRPr="006C534D">
          <w:rPr>
            <w:rStyle w:val="Hyperlink"/>
            <w:rFonts w:ascii="Cambria" w:hAnsi="Cambria" w:cs="Times New Roman"/>
            <w:noProof/>
            <w:color w:val="auto"/>
          </w:rPr>
          <w:t>1.7.</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Drugi pogoji javnega razpisa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_Toc6871638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5</w:t>
        </w:r>
        <w:r w:rsidR="006E7401"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39" w:history="1">
        <w:r w:rsidR="006E7401" w:rsidRPr="006C534D">
          <w:rPr>
            <w:rStyle w:val="Hyperlink"/>
            <w:color w:val="auto"/>
          </w:rPr>
          <w:t>2.</w:t>
        </w:r>
        <w:r w:rsidR="006E7401" w:rsidRPr="006C534D">
          <w:rPr>
            <w:rFonts w:eastAsiaTheme="minorEastAsia"/>
            <w:u w:val="none"/>
            <w:lang w:val="en-US" w:eastAsia="en-US" w:bidi="ar-SA"/>
          </w:rPr>
          <w:tab/>
        </w:r>
        <w:r w:rsidR="00F10EDF" w:rsidRPr="006C534D">
          <w:rPr>
            <w:rStyle w:val="Hyperlink"/>
            <w:color w:val="auto"/>
          </w:rPr>
          <w:t>SPLOŠNI POGOJI</w:t>
        </w:r>
        <w:r w:rsidR="006E7401" w:rsidRPr="006C534D">
          <w:rPr>
            <w:webHidden/>
          </w:rPr>
          <w:tab/>
        </w:r>
        <w:r w:rsidR="006E7401" w:rsidRPr="006C534D">
          <w:rPr>
            <w:webHidden/>
          </w:rPr>
          <w:fldChar w:fldCharType="begin"/>
        </w:r>
        <w:r w:rsidR="006E7401" w:rsidRPr="006C534D">
          <w:rPr>
            <w:webHidden/>
          </w:rPr>
          <w:instrText xml:space="preserve"> PAGEREF _Toc6871639 \h </w:instrText>
        </w:r>
        <w:r w:rsidR="006E7401" w:rsidRPr="006C534D">
          <w:rPr>
            <w:webHidden/>
          </w:rPr>
        </w:r>
        <w:r w:rsidR="006E7401" w:rsidRPr="006C534D">
          <w:rPr>
            <w:webHidden/>
          </w:rPr>
          <w:fldChar w:fldCharType="separate"/>
        </w:r>
        <w:r w:rsidR="0032193F">
          <w:rPr>
            <w:webHidden/>
          </w:rPr>
          <w:t>7</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0" w:history="1">
        <w:r w:rsidR="006E7401" w:rsidRPr="006C534D">
          <w:rPr>
            <w:rStyle w:val="Hyperlink"/>
            <w:rFonts w:ascii="Cambria" w:hAnsi="Cambria" w:cs="Times New Roman"/>
            <w:noProof/>
            <w:color w:val="auto"/>
          </w:rPr>
          <w:t>2.1.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Dejavnost</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_Toc6871640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1" w:history="1">
        <w:r w:rsidR="006E7401" w:rsidRPr="006C534D">
          <w:rPr>
            <w:rStyle w:val="Hyperlink"/>
            <w:rFonts w:ascii="Cambria" w:hAnsi="Cambria" w:cs="Times New Roman"/>
            <w:noProof/>
            <w:color w:val="auto"/>
          </w:rPr>
          <w:t>2.2.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Dovoljenja in soglasja pristojnih organov</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_Toc6871641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2" w:history="1">
        <w:r w:rsidR="006E7401" w:rsidRPr="006C534D">
          <w:rPr>
            <w:rStyle w:val="Hyperlink"/>
            <w:rFonts w:ascii="Cambria" w:hAnsi="Cambria" w:cs="Times New Roman"/>
            <w:noProof/>
            <w:color w:val="auto"/>
          </w:rPr>
          <w:t>2.3.</w:t>
        </w:r>
        <w:r w:rsidR="006E7401" w:rsidRPr="006C534D">
          <w:rPr>
            <w:rFonts w:ascii="Cambria" w:eastAsiaTheme="minorEastAsia" w:hAnsi="Cambria" w:cs="Times New Roman"/>
            <w:b w:val="0"/>
            <w:bCs w:val="0"/>
            <w:smallCaps w:val="0"/>
            <w:noProof/>
            <w:color w:val="auto"/>
            <w:lang w:val="en-US" w:eastAsia="en-US" w:bidi="ar-SA"/>
          </w:rPr>
          <w:tab/>
        </w:r>
        <w:r w:rsidR="003C0BB7" w:rsidRPr="006C534D">
          <w:rPr>
            <w:rStyle w:val="Hyperlink"/>
            <w:rFonts w:ascii="Cambria" w:hAnsi="Cambria" w:cs="Times New Roman"/>
            <w:noProof/>
            <w:color w:val="auto"/>
            <w:sz w:val="20"/>
          </w:rPr>
          <w:t>POSEBNA UPORABA</w:t>
        </w:r>
        <w:r w:rsidR="006E7401" w:rsidRPr="006C534D">
          <w:rPr>
            <w:rStyle w:val="Hyperlink"/>
            <w:rFonts w:ascii="Cambria" w:hAnsi="Cambria" w:cs="Times New Roman"/>
            <w:noProof/>
            <w:color w:val="auto"/>
          </w:rPr>
          <w:t xml:space="preserve"> ter dovoljenje za uporabo javne površine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_Toc6871642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3" w:history="1">
        <w:r w:rsidR="006E7401" w:rsidRPr="006C534D">
          <w:rPr>
            <w:rStyle w:val="Hyperlink"/>
            <w:rFonts w:ascii="Cambria" w:hAnsi="Cambria" w:cs="Times New Roman"/>
            <w:noProof/>
            <w:color w:val="auto"/>
          </w:rPr>
          <w:t>2.4.</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Vlaganja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_Toc6871643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8</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4" w:history="1">
        <w:r w:rsidR="006E7401" w:rsidRPr="006C534D">
          <w:rPr>
            <w:rStyle w:val="Hyperlink"/>
            <w:rFonts w:ascii="Cambria" w:hAnsi="Cambria" w:cs="Times New Roman"/>
            <w:noProof/>
            <w:color w:val="auto"/>
          </w:rPr>
          <w:t>2.5.</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Uporaba in vzdrževanje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_Toc6871644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8</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5" w:history="1">
        <w:r w:rsidR="006E7401" w:rsidRPr="006C534D">
          <w:rPr>
            <w:rStyle w:val="Hyperlink"/>
            <w:rFonts w:ascii="Cambria" w:hAnsi="Cambria" w:cs="Times New Roman"/>
            <w:noProof/>
            <w:color w:val="auto"/>
          </w:rPr>
          <w:t>2.6.</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Stroški obratovanja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_Toc6871645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8</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6" w:history="1">
        <w:r w:rsidR="006E7401" w:rsidRPr="006C534D">
          <w:rPr>
            <w:rStyle w:val="Hyperlink"/>
            <w:rFonts w:ascii="Cambria" w:hAnsi="Cambria" w:cs="Times New Roman"/>
            <w:noProof/>
            <w:color w:val="auto"/>
          </w:rPr>
          <w:t>2.7.</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Zavarovanja za primer škode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_Toc6871646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8</w:t>
        </w:r>
        <w:r w:rsidR="006E7401"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48" w:history="1">
        <w:r w:rsidR="006E7401" w:rsidRPr="006C534D">
          <w:rPr>
            <w:rStyle w:val="Hyperlink"/>
            <w:color w:val="auto"/>
          </w:rPr>
          <w:t>3.</w:t>
        </w:r>
        <w:r w:rsidR="006E7401" w:rsidRPr="006C534D">
          <w:rPr>
            <w:rFonts w:eastAsiaTheme="minorEastAsia"/>
            <w:u w:val="none"/>
            <w:lang w:val="en-US" w:eastAsia="en-US" w:bidi="ar-SA"/>
          </w:rPr>
          <w:tab/>
        </w:r>
        <w:r w:rsidR="006E7401" w:rsidRPr="006C534D">
          <w:rPr>
            <w:rStyle w:val="Hyperlink"/>
            <w:color w:val="auto"/>
          </w:rPr>
          <w:t>NAVODILA ZA IZDELAVO PONUDBE</w:t>
        </w:r>
        <w:r w:rsidR="006E7401" w:rsidRPr="006C534D">
          <w:rPr>
            <w:webHidden/>
          </w:rPr>
          <w:tab/>
        </w:r>
        <w:r w:rsidR="006E7401" w:rsidRPr="006C534D">
          <w:rPr>
            <w:webHidden/>
          </w:rPr>
          <w:fldChar w:fldCharType="begin"/>
        </w:r>
        <w:r w:rsidR="006E7401" w:rsidRPr="006C534D">
          <w:rPr>
            <w:webHidden/>
          </w:rPr>
          <w:instrText xml:space="preserve"> PAGEREF _Toc6871648 \h </w:instrText>
        </w:r>
        <w:r w:rsidR="006E7401" w:rsidRPr="006C534D">
          <w:rPr>
            <w:webHidden/>
          </w:rPr>
        </w:r>
        <w:r w:rsidR="006E7401" w:rsidRPr="006C534D">
          <w:rPr>
            <w:webHidden/>
          </w:rPr>
          <w:fldChar w:fldCharType="separate"/>
        </w:r>
        <w:r w:rsidR="0032193F">
          <w:rPr>
            <w:webHidden/>
          </w:rPr>
          <w:t>9</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49" w:history="1">
        <w:r w:rsidR="006E7401" w:rsidRPr="006C534D">
          <w:rPr>
            <w:rStyle w:val="Hyperlink"/>
            <w:rFonts w:ascii="Cambria" w:hAnsi="Cambria" w:cs="Times New Roman"/>
            <w:noProof/>
            <w:color w:val="auto"/>
          </w:rPr>
          <w:t>3.1.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Jezik</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_Toc6871649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9</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0" w:history="1">
        <w:r w:rsidR="006E7401" w:rsidRPr="006C534D">
          <w:rPr>
            <w:rStyle w:val="Hyperlink"/>
            <w:rFonts w:ascii="Cambria" w:hAnsi="Cambria" w:cs="Times New Roman"/>
            <w:noProof/>
            <w:color w:val="auto"/>
          </w:rPr>
          <w:t>3.2.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Veljavni predpisi</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_Toc6871650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9</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1" w:history="1">
        <w:r w:rsidR="006E7401" w:rsidRPr="006C534D">
          <w:rPr>
            <w:rStyle w:val="Hyperlink"/>
            <w:rFonts w:ascii="Cambria" w:hAnsi="Cambria" w:cs="Times New Roman"/>
            <w:noProof/>
            <w:color w:val="auto"/>
          </w:rPr>
          <w:t>3.3.</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Ogled javne površine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_Toc6871651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9</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2" w:history="1">
        <w:r w:rsidR="006E7401" w:rsidRPr="006C534D">
          <w:rPr>
            <w:rStyle w:val="Hyperlink"/>
            <w:rFonts w:ascii="Cambria" w:hAnsi="Cambria" w:cs="Times New Roman"/>
            <w:noProof/>
            <w:color w:val="auto"/>
          </w:rPr>
          <w:t>3.4.</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Ponudba, dopolnitve, spremembe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_Toc6871652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9</w:t>
        </w:r>
        <w:r w:rsidR="006E7401"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53" w:history="1">
        <w:r w:rsidR="006E7401" w:rsidRPr="006C534D">
          <w:rPr>
            <w:rStyle w:val="Hyperlink"/>
            <w:color w:val="auto"/>
          </w:rPr>
          <w:t>4.</w:t>
        </w:r>
        <w:r w:rsidR="006E7401" w:rsidRPr="006C534D">
          <w:rPr>
            <w:rFonts w:eastAsiaTheme="minorEastAsia"/>
            <w:u w:val="none"/>
            <w:lang w:val="en-US" w:eastAsia="en-US" w:bidi="ar-SA"/>
          </w:rPr>
          <w:tab/>
        </w:r>
        <w:r w:rsidR="006E7401" w:rsidRPr="006C534D">
          <w:rPr>
            <w:rStyle w:val="Hyperlink"/>
            <w:color w:val="auto"/>
          </w:rPr>
          <w:t xml:space="preserve">VSEBINA </w:t>
        </w:r>
        <w:r w:rsidR="006712F4" w:rsidRPr="006C534D">
          <w:rPr>
            <w:rStyle w:val="Hyperlink"/>
            <w:color w:val="auto"/>
          </w:rPr>
          <w:t xml:space="preserve">IN PRILOGE </w:t>
        </w:r>
        <w:r w:rsidR="006E7401" w:rsidRPr="006C534D">
          <w:rPr>
            <w:rStyle w:val="Hyperlink"/>
            <w:color w:val="auto"/>
          </w:rPr>
          <w:t>PONUDBE</w:t>
        </w:r>
        <w:r w:rsidR="006E7401" w:rsidRPr="006C534D">
          <w:rPr>
            <w:webHidden/>
          </w:rPr>
          <w:tab/>
        </w:r>
        <w:r w:rsidR="006E7401" w:rsidRPr="006C534D">
          <w:rPr>
            <w:webHidden/>
          </w:rPr>
          <w:fldChar w:fldCharType="begin"/>
        </w:r>
        <w:r w:rsidR="006E7401" w:rsidRPr="006C534D">
          <w:rPr>
            <w:webHidden/>
          </w:rPr>
          <w:instrText xml:space="preserve"> PAGEREF _Toc6871653 \h </w:instrText>
        </w:r>
        <w:r w:rsidR="006E7401" w:rsidRPr="006C534D">
          <w:rPr>
            <w:webHidden/>
          </w:rPr>
        </w:r>
        <w:r w:rsidR="006E7401" w:rsidRPr="006C534D">
          <w:rPr>
            <w:webHidden/>
          </w:rPr>
          <w:fldChar w:fldCharType="separate"/>
        </w:r>
        <w:r w:rsidR="0032193F">
          <w:rPr>
            <w:webHidden/>
          </w:rPr>
          <w:t>11</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4" w:history="1">
        <w:r w:rsidR="006E7401" w:rsidRPr="006C534D">
          <w:rPr>
            <w:rStyle w:val="Hyperlink"/>
            <w:rFonts w:ascii="Cambria" w:hAnsi="Cambria" w:cs="Times New Roman"/>
            <w:noProof/>
            <w:color w:val="auto"/>
          </w:rPr>
          <w:t>4.1.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Dokumentacija in listine v skladu z javnim razpisom</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_Toc6871654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5" w:history="1">
        <w:r w:rsidR="006E7401" w:rsidRPr="006C534D">
          <w:rPr>
            <w:rStyle w:val="Hyperlink"/>
            <w:rFonts w:ascii="Cambria" w:hAnsi="Cambria" w:cs="Times New Roman"/>
            <w:noProof/>
            <w:color w:val="auto"/>
          </w:rPr>
          <w:t>4.2.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Ponudba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_Toc6871655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6" w:history="1">
        <w:r w:rsidR="006E7401" w:rsidRPr="006C534D">
          <w:rPr>
            <w:rStyle w:val="Hyperlink"/>
            <w:rFonts w:ascii="Cambria" w:hAnsi="Cambria" w:cs="Times New Roman"/>
            <w:noProof/>
            <w:color w:val="auto"/>
          </w:rPr>
          <w:t>4.3.</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Soglasje glede pogodbe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_Toc6871656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7" w:history="1">
        <w:r w:rsidR="006E7401" w:rsidRPr="006C534D">
          <w:rPr>
            <w:rStyle w:val="Hyperlink"/>
            <w:rFonts w:ascii="Cambria" w:hAnsi="Cambria" w:cs="Times New Roman"/>
            <w:noProof/>
            <w:color w:val="auto"/>
          </w:rPr>
          <w:t>4.4.</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Dokazila o pravnem statusu ponudnika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_Toc6871657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8" w:history="1">
        <w:r w:rsidR="006E7401" w:rsidRPr="006C534D">
          <w:rPr>
            <w:rStyle w:val="Hyperlink"/>
            <w:rFonts w:ascii="Cambria" w:hAnsi="Cambria" w:cs="Times New Roman"/>
            <w:noProof/>
            <w:color w:val="auto"/>
          </w:rPr>
          <w:t>4.5.</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Potrdilo Davčnega urada Republike Slovenije o plačanih davkih in prispevkih</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_Toc6871658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9" w:history="1">
        <w:r w:rsidR="006E7401" w:rsidRPr="006C534D">
          <w:rPr>
            <w:rStyle w:val="Hyperlink"/>
            <w:rFonts w:ascii="Cambria" w:hAnsi="Cambria" w:cs="Times New Roman"/>
            <w:noProof/>
            <w:color w:val="auto"/>
          </w:rPr>
          <w:t>4.6.</w:t>
        </w:r>
        <w:r w:rsidR="006E7401" w:rsidRPr="006C534D">
          <w:rPr>
            <w:rFonts w:ascii="Cambria" w:eastAsiaTheme="minorEastAsia" w:hAnsi="Cambria" w:cs="Times New Roman"/>
            <w:b w:val="0"/>
            <w:bCs w:val="0"/>
            <w:smallCaps w:val="0"/>
            <w:noProof/>
            <w:color w:val="auto"/>
            <w:lang w:val="en-US" w:eastAsia="en-US" w:bidi="ar-SA"/>
          </w:rPr>
          <w:tab/>
        </w:r>
        <w:r w:rsidR="00EE5C9D" w:rsidRPr="006C534D">
          <w:rPr>
            <w:rStyle w:val="Hyperlink"/>
            <w:rFonts w:ascii="Cambria" w:hAnsi="Cambria" w:cs="Times New Roman"/>
            <w:noProof/>
            <w:color w:val="auto"/>
          </w:rPr>
          <w:t>Dokazilo o vplačani varščini za resnost ponudbe</w:t>
        </w:r>
        <w:r w:rsidR="006E7401" w:rsidRPr="006C534D">
          <w:rPr>
            <w:rFonts w:ascii="Cambria" w:hAnsi="Cambria" w:cs="Times New Roman"/>
            <w:noProof/>
            <w:webHidden/>
            <w:color w:val="auto"/>
          </w:rPr>
          <w:tab/>
        </w:r>
      </w:hyperlink>
      <w:r w:rsidR="00BD0A36" w:rsidRPr="006C534D">
        <w:rPr>
          <w:rFonts w:ascii="Cambria" w:hAnsi="Cambria" w:cs="Times New Roman"/>
          <w:noProof/>
          <w:color w:val="auto"/>
        </w:rPr>
        <w:t>11</w:t>
      </w:r>
    </w:p>
    <w:p w:rsidR="00C0060B" w:rsidRPr="006C534D" w:rsidRDefault="00802FA7" w:rsidP="00C0060B">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7" w:history="1">
        <w:r w:rsidR="00C0060B" w:rsidRPr="006C534D">
          <w:rPr>
            <w:rStyle w:val="Hyperlink"/>
            <w:rFonts w:ascii="Cambria" w:hAnsi="Cambria" w:cs="Times New Roman"/>
            <w:noProof/>
            <w:color w:val="auto"/>
          </w:rPr>
          <w:t>4.7.</w:t>
        </w:r>
        <w:r w:rsidR="00C0060B" w:rsidRPr="006C534D">
          <w:rPr>
            <w:rFonts w:ascii="Cambria" w:eastAsiaTheme="minorEastAsia" w:hAnsi="Cambria" w:cs="Times New Roman"/>
            <w:b w:val="0"/>
            <w:bCs w:val="0"/>
            <w:smallCaps w:val="0"/>
            <w:noProof/>
            <w:color w:val="auto"/>
            <w:lang w:val="en-US" w:eastAsia="en-US" w:bidi="ar-SA"/>
          </w:rPr>
          <w:tab/>
        </w:r>
        <w:r w:rsidR="00C0060B" w:rsidRPr="006C534D">
          <w:rPr>
            <w:rStyle w:val="Hyperlink"/>
            <w:rFonts w:ascii="Cambria" w:hAnsi="Cambria" w:cs="Times New Roman"/>
            <w:noProof/>
            <w:color w:val="auto"/>
          </w:rPr>
          <w:t>Opis vsebine ponudbe</w:t>
        </w:r>
        <w:r w:rsidR="00C0060B" w:rsidRPr="006C534D">
          <w:rPr>
            <w:rFonts w:ascii="Cambria" w:hAnsi="Cambria" w:cs="Times New Roman"/>
            <w:noProof/>
            <w:webHidden/>
            <w:color w:val="auto"/>
          </w:rPr>
          <w:tab/>
        </w:r>
        <w:r w:rsidR="00C0060B" w:rsidRPr="006C534D">
          <w:rPr>
            <w:rFonts w:ascii="Cambria" w:hAnsi="Cambria" w:cs="Times New Roman"/>
            <w:noProof/>
            <w:webHidden/>
            <w:color w:val="auto"/>
          </w:rPr>
          <w:fldChar w:fldCharType="begin"/>
        </w:r>
        <w:r w:rsidR="00C0060B" w:rsidRPr="006C534D">
          <w:rPr>
            <w:rFonts w:ascii="Cambria" w:hAnsi="Cambria" w:cs="Times New Roman"/>
            <w:noProof/>
            <w:webHidden/>
            <w:color w:val="auto"/>
          </w:rPr>
          <w:instrText xml:space="preserve"> PAGEREF _Toc6871657 \h </w:instrText>
        </w:r>
        <w:r w:rsidR="00C0060B" w:rsidRPr="006C534D">
          <w:rPr>
            <w:rFonts w:ascii="Cambria" w:hAnsi="Cambria" w:cs="Times New Roman"/>
            <w:noProof/>
            <w:webHidden/>
            <w:color w:val="auto"/>
          </w:rPr>
        </w:r>
        <w:r w:rsidR="00C0060B"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C0060B" w:rsidRPr="006C534D">
          <w:rPr>
            <w:rFonts w:ascii="Cambria" w:hAnsi="Cambria" w:cs="Times New Roman"/>
            <w:noProof/>
            <w:webHidden/>
            <w:color w:val="auto"/>
          </w:rPr>
          <w:fldChar w:fldCharType="end"/>
        </w:r>
      </w:hyperlink>
    </w:p>
    <w:p w:rsidR="00C0060B" w:rsidRPr="006C534D" w:rsidRDefault="00802FA7" w:rsidP="00C0060B">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58" w:history="1">
        <w:r w:rsidR="00C0060B" w:rsidRPr="006C534D">
          <w:rPr>
            <w:rStyle w:val="Hyperlink"/>
            <w:rFonts w:ascii="Cambria" w:hAnsi="Cambria" w:cs="Times New Roman"/>
            <w:noProof/>
            <w:color w:val="auto"/>
          </w:rPr>
          <w:t>4.8.</w:t>
        </w:r>
        <w:r w:rsidR="00C0060B" w:rsidRPr="006C534D">
          <w:rPr>
            <w:rFonts w:ascii="Cambria" w:eastAsiaTheme="minorEastAsia" w:hAnsi="Cambria" w:cs="Times New Roman"/>
            <w:b w:val="0"/>
            <w:bCs w:val="0"/>
            <w:smallCaps w:val="0"/>
            <w:noProof/>
            <w:color w:val="auto"/>
            <w:lang w:val="en-US" w:eastAsia="en-US" w:bidi="ar-SA"/>
          </w:rPr>
          <w:tab/>
        </w:r>
        <w:r w:rsidR="00C0060B" w:rsidRPr="006C534D">
          <w:rPr>
            <w:rStyle w:val="Hyperlink"/>
            <w:rFonts w:ascii="Cambria" w:hAnsi="Cambria" w:cs="Times New Roman"/>
            <w:noProof/>
            <w:color w:val="auto"/>
          </w:rPr>
          <w:t>Idejna rešitev ureditve</w:t>
        </w:r>
        <w:r w:rsidR="00C0060B" w:rsidRPr="006C534D">
          <w:rPr>
            <w:rFonts w:ascii="Cambria" w:hAnsi="Cambria" w:cs="Times New Roman"/>
            <w:noProof/>
            <w:webHidden/>
            <w:color w:val="auto"/>
          </w:rPr>
          <w:tab/>
        </w:r>
        <w:r w:rsidR="00C0060B" w:rsidRPr="006C534D">
          <w:rPr>
            <w:rFonts w:ascii="Cambria" w:hAnsi="Cambria" w:cs="Times New Roman"/>
            <w:noProof/>
            <w:webHidden/>
            <w:color w:val="auto"/>
          </w:rPr>
          <w:fldChar w:fldCharType="begin"/>
        </w:r>
        <w:r w:rsidR="00C0060B" w:rsidRPr="006C534D">
          <w:rPr>
            <w:rFonts w:ascii="Cambria" w:hAnsi="Cambria" w:cs="Times New Roman"/>
            <w:noProof/>
            <w:webHidden/>
            <w:color w:val="auto"/>
          </w:rPr>
          <w:instrText xml:space="preserve"> PAGEREF _Toc6871658 \h </w:instrText>
        </w:r>
        <w:r w:rsidR="00C0060B" w:rsidRPr="006C534D">
          <w:rPr>
            <w:rFonts w:ascii="Cambria" w:hAnsi="Cambria" w:cs="Times New Roman"/>
            <w:noProof/>
            <w:webHidden/>
            <w:color w:val="auto"/>
          </w:rPr>
        </w:r>
        <w:r w:rsidR="00C0060B" w:rsidRPr="006C534D">
          <w:rPr>
            <w:rFonts w:ascii="Cambria" w:hAnsi="Cambria" w:cs="Times New Roman"/>
            <w:noProof/>
            <w:webHidden/>
            <w:color w:val="auto"/>
          </w:rPr>
          <w:fldChar w:fldCharType="separate"/>
        </w:r>
        <w:r w:rsidR="0032193F">
          <w:rPr>
            <w:rFonts w:ascii="Cambria" w:hAnsi="Cambria" w:cs="Times New Roman"/>
            <w:noProof/>
            <w:webHidden/>
            <w:color w:val="auto"/>
          </w:rPr>
          <w:t>11</w:t>
        </w:r>
        <w:r w:rsidR="00C0060B"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61" w:history="1">
        <w:r w:rsidR="006E7401" w:rsidRPr="006C534D">
          <w:rPr>
            <w:rStyle w:val="Hyperlink"/>
            <w:color w:val="auto"/>
          </w:rPr>
          <w:t>5.</w:t>
        </w:r>
        <w:r w:rsidR="006E7401" w:rsidRPr="006C534D">
          <w:rPr>
            <w:rFonts w:eastAsiaTheme="minorEastAsia"/>
            <w:u w:val="none"/>
            <w:lang w:val="en-US" w:eastAsia="en-US" w:bidi="ar-SA"/>
          </w:rPr>
          <w:tab/>
        </w:r>
        <w:r w:rsidR="006E7401" w:rsidRPr="006C534D">
          <w:rPr>
            <w:rStyle w:val="Hyperlink"/>
            <w:color w:val="auto"/>
          </w:rPr>
          <w:t>ODDAJA IN ODPIRANJE PONUDB</w:t>
        </w:r>
        <w:r w:rsidR="006E7401" w:rsidRPr="006C534D">
          <w:rPr>
            <w:webHidden/>
          </w:rPr>
          <w:tab/>
        </w:r>
        <w:r w:rsidR="006E7401" w:rsidRPr="006C534D">
          <w:rPr>
            <w:webHidden/>
          </w:rPr>
          <w:fldChar w:fldCharType="begin"/>
        </w:r>
        <w:r w:rsidR="006E7401" w:rsidRPr="006C534D">
          <w:rPr>
            <w:webHidden/>
          </w:rPr>
          <w:instrText xml:space="preserve"> PAGEREF _Toc6871661 \h </w:instrText>
        </w:r>
        <w:r w:rsidR="006E7401" w:rsidRPr="006C534D">
          <w:rPr>
            <w:webHidden/>
          </w:rPr>
        </w:r>
        <w:r w:rsidR="006E7401" w:rsidRPr="006C534D">
          <w:rPr>
            <w:webHidden/>
          </w:rPr>
          <w:fldChar w:fldCharType="separate"/>
        </w:r>
        <w:r w:rsidR="0032193F">
          <w:rPr>
            <w:webHidden/>
          </w:rPr>
          <w:t>12</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62" w:history="1">
        <w:r w:rsidR="006E7401" w:rsidRPr="006C534D">
          <w:rPr>
            <w:rStyle w:val="Hyperlink"/>
            <w:rFonts w:ascii="Cambria" w:hAnsi="Cambria" w:cs="Times New Roman"/>
            <w:noProof/>
            <w:color w:val="auto"/>
          </w:rPr>
          <w:t>5.1.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Oddaja ponudb</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_Toc6871662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12</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63" w:history="1">
        <w:r w:rsidR="006E7401" w:rsidRPr="006C534D">
          <w:rPr>
            <w:rStyle w:val="Hyperlink"/>
            <w:rFonts w:ascii="Cambria" w:hAnsi="Cambria" w:cs="Times New Roman"/>
            <w:noProof/>
            <w:color w:val="auto"/>
          </w:rPr>
          <w:t>5.2.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Odpiranje ponudb</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_Toc6871663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12</w:t>
        </w:r>
        <w:r w:rsidR="006E7401"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64" w:history="1">
        <w:r w:rsidR="006E7401" w:rsidRPr="006C534D">
          <w:rPr>
            <w:rStyle w:val="Hyperlink"/>
            <w:color w:val="auto"/>
          </w:rPr>
          <w:t>6.</w:t>
        </w:r>
        <w:r w:rsidR="006E7401" w:rsidRPr="006C534D">
          <w:rPr>
            <w:rFonts w:eastAsiaTheme="minorEastAsia"/>
            <w:u w:val="none"/>
            <w:lang w:val="en-US" w:eastAsia="en-US" w:bidi="ar-SA"/>
          </w:rPr>
          <w:tab/>
        </w:r>
        <w:r w:rsidR="006E7401" w:rsidRPr="006C534D">
          <w:rPr>
            <w:rStyle w:val="Hyperlink"/>
            <w:color w:val="auto"/>
          </w:rPr>
          <w:t>MERILA ZA IZBIRO IN IZBIRA NAJUGODNEJŠEGA PONUDNIKA</w:t>
        </w:r>
        <w:r w:rsidR="006E7401" w:rsidRPr="006C534D">
          <w:rPr>
            <w:webHidden/>
          </w:rPr>
          <w:tab/>
        </w:r>
        <w:r w:rsidR="006E7401" w:rsidRPr="006C534D">
          <w:rPr>
            <w:webHidden/>
          </w:rPr>
          <w:fldChar w:fldCharType="begin"/>
        </w:r>
        <w:r w:rsidR="006E7401" w:rsidRPr="006C534D">
          <w:rPr>
            <w:webHidden/>
          </w:rPr>
          <w:instrText xml:space="preserve"> PAGEREF _Toc6871664 \h </w:instrText>
        </w:r>
        <w:r w:rsidR="006E7401" w:rsidRPr="006C534D">
          <w:rPr>
            <w:webHidden/>
          </w:rPr>
        </w:r>
        <w:r w:rsidR="006E7401" w:rsidRPr="006C534D">
          <w:rPr>
            <w:webHidden/>
          </w:rPr>
          <w:fldChar w:fldCharType="separate"/>
        </w:r>
        <w:r w:rsidR="0032193F">
          <w:rPr>
            <w:webHidden/>
          </w:rPr>
          <w:t>13</w:t>
        </w:r>
        <w:r w:rsidR="006E7401" w:rsidRPr="006C534D">
          <w:rPr>
            <w:webHidden/>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65" w:history="1">
        <w:r w:rsidR="006E7401" w:rsidRPr="006C534D">
          <w:rPr>
            <w:rStyle w:val="Hyperlink"/>
            <w:rFonts w:ascii="Cambria" w:hAnsi="Cambria" w:cs="Times New Roman"/>
            <w:noProof/>
            <w:color w:val="auto"/>
          </w:rPr>
          <w:t>6.1.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Merila za izbiro najugodnejšega ponudnika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_Toc6871665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13</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66" w:history="1">
        <w:r w:rsidR="006E7401" w:rsidRPr="006C534D">
          <w:rPr>
            <w:rStyle w:val="Hyperlink"/>
            <w:rFonts w:ascii="Cambria" w:hAnsi="Cambria" w:cs="Times New Roman"/>
            <w:noProof/>
            <w:color w:val="auto"/>
          </w:rPr>
          <w:t>6.2.</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Izbira najugodnejšega ponudnika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_Toc6871666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13</w:t>
        </w:r>
        <w:r w:rsidR="006E7401" w:rsidRPr="006C534D">
          <w:rPr>
            <w:rFonts w:ascii="Cambria" w:hAnsi="Cambria" w:cs="Times New Roman"/>
            <w:noProof/>
            <w:webHidden/>
            <w:color w:val="auto"/>
          </w:rPr>
          <w:fldChar w:fldCharType="end"/>
        </w:r>
      </w:hyperlink>
    </w:p>
    <w:p w:rsidR="006E7401" w:rsidRPr="006C534D" w:rsidRDefault="00802FA7" w:rsidP="00912185">
      <w:pPr>
        <w:pStyle w:val="TOC1"/>
        <w:rPr>
          <w:rFonts w:eastAsiaTheme="minorEastAsia"/>
          <w:u w:val="none"/>
          <w:lang w:val="en-US" w:eastAsia="en-US" w:bidi="ar-SA"/>
        </w:rPr>
      </w:pPr>
      <w:hyperlink w:anchor="_Toc6871667" w:history="1">
        <w:r w:rsidR="006E7401" w:rsidRPr="006C534D">
          <w:rPr>
            <w:rStyle w:val="Hyperlink"/>
            <w:color w:val="auto"/>
          </w:rPr>
          <w:t>7.</w:t>
        </w:r>
        <w:r w:rsidR="006E7401" w:rsidRPr="006C534D">
          <w:rPr>
            <w:rFonts w:eastAsiaTheme="minorEastAsia"/>
            <w:u w:val="none"/>
            <w:lang w:val="en-US" w:eastAsia="en-US" w:bidi="ar-SA"/>
          </w:rPr>
          <w:tab/>
        </w:r>
        <w:r w:rsidR="006E7401" w:rsidRPr="006C534D">
          <w:rPr>
            <w:rStyle w:val="Hyperlink"/>
            <w:color w:val="auto"/>
          </w:rPr>
          <w:t xml:space="preserve">OPIS </w:t>
        </w:r>
        <w:r w:rsidR="00616E8D" w:rsidRPr="006C534D">
          <w:rPr>
            <w:rStyle w:val="Hyperlink"/>
            <w:color w:val="auto"/>
          </w:rPr>
          <w:t>NEPREMIČNINE</w:t>
        </w:r>
        <w:r w:rsidR="006E7401" w:rsidRPr="006C534D">
          <w:rPr>
            <w:webHidden/>
          </w:rPr>
          <w:tab/>
        </w:r>
        <w:r w:rsidR="006E7401" w:rsidRPr="006C534D">
          <w:rPr>
            <w:webHidden/>
          </w:rPr>
          <w:fldChar w:fldCharType="begin"/>
        </w:r>
        <w:r w:rsidR="006E7401" w:rsidRPr="006C534D">
          <w:rPr>
            <w:webHidden/>
          </w:rPr>
          <w:instrText xml:space="preserve"> PAGEREF _Toc6871667 \h </w:instrText>
        </w:r>
        <w:r w:rsidR="006E7401" w:rsidRPr="006C534D">
          <w:rPr>
            <w:webHidden/>
          </w:rPr>
        </w:r>
        <w:r w:rsidR="006E7401" w:rsidRPr="006C534D">
          <w:rPr>
            <w:webHidden/>
          </w:rPr>
          <w:fldChar w:fldCharType="separate"/>
        </w:r>
        <w:r w:rsidR="0032193F">
          <w:rPr>
            <w:webHidden/>
          </w:rPr>
          <w:t>15</w:t>
        </w:r>
        <w:r w:rsidR="006E7401" w:rsidRPr="006C534D">
          <w:rPr>
            <w:webHidden/>
          </w:rPr>
          <w:fldChar w:fldCharType="end"/>
        </w:r>
      </w:hyperlink>
    </w:p>
    <w:p w:rsidR="006E7401" w:rsidRPr="006C534D" w:rsidRDefault="00802FA7" w:rsidP="00912185">
      <w:pPr>
        <w:pStyle w:val="TOC1"/>
        <w:rPr>
          <w:rFonts w:eastAsiaTheme="minorEastAsia"/>
          <w:u w:val="none"/>
          <w:lang w:val="en-US" w:eastAsia="en-US" w:bidi="ar-SA"/>
        </w:rPr>
      </w:pPr>
      <w:hyperlink w:anchor="_Toc6871668" w:history="1">
        <w:r w:rsidR="006E7401" w:rsidRPr="006C534D">
          <w:rPr>
            <w:rStyle w:val="Hyperlink"/>
            <w:color w:val="auto"/>
          </w:rPr>
          <w:t>8.</w:t>
        </w:r>
        <w:r w:rsidR="006E7401" w:rsidRPr="006C534D">
          <w:rPr>
            <w:rFonts w:eastAsiaTheme="minorEastAsia"/>
            <w:u w:val="none"/>
            <w:lang w:val="en-US" w:eastAsia="en-US" w:bidi="ar-SA"/>
          </w:rPr>
          <w:tab/>
        </w:r>
        <w:r w:rsidR="00616E8D" w:rsidRPr="006C534D">
          <w:rPr>
            <w:rStyle w:val="Hyperlink"/>
            <w:color w:val="auto"/>
          </w:rPr>
          <w:t>OBRAZEC PONUDBE (PRIJAVNI OBRAZEC)</w:t>
        </w:r>
        <w:r w:rsidR="006E7401" w:rsidRPr="006C534D">
          <w:rPr>
            <w:webHidden/>
          </w:rPr>
          <w:tab/>
        </w:r>
        <w:r w:rsidR="00912185" w:rsidRPr="006C534D">
          <w:rPr>
            <w:webHidden/>
          </w:rPr>
          <w:t>16</w:t>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69" w:history="1">
        <w:r w:rsidR="006E7401" w:rsidRPr="006C534D">
          <w:rPr>
            <w:rStyle w:val="Hyperlink"/>
            <w:rFonts w:ascii="Cambria" w:hAnsi="Cambria" w:cs="Times New Roman"/>
            <w:noProof/>
            <w:color w:val="auto"/>
          </w:rPr>
          <w:t>8.1.</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Podatki o ponudniku</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_Toc6871669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16</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70" w:history="1">
        <w:r w:rsidR="006E7401" w:rsidRPr="006C534D">
          <w:rPr>
            <w:rStyle w:val="Hyperlink"/>
            <w:rFonts w:ascii="Cambria" w:hAnsi="Cambria" w:cs="Times New Roman"/>
            <w:noProof/>
            <w:color w:val="auto"/>
          </w:rPr>
          <w:t>8.2.</w:t>
        </w:r>
        <w:r w:rsidR="006E7401" w:rsidRPr="006C534D">
          <w:rPr>
            <w:rFonts w:ascii="Cambria" w:eastAsiaTheme="minorEastAsia" w:hAnsi="Cambria" w:cs="Times New Roman"/>
            <w:b w:val="0"/>
            <w:bCs w:val="0"/>
            <w:smallCaps w:val="0"/>
            <w:noProof/>
            <w:color w:val="auto"/>
            <w:lang w:val="en-US" w:eastAsia="en-US" w:bidi="ar-SA"/>
          </w:rPr>
          <w:tab/>
        </w:r>
        <w:r w:rsidR="00BD0A36" w:rsidRPr="006C534D">
          <w:rPr>
            <w:rStyle w:val="Hyperlink"/>
            <w:rFonts w:ascii="Cambria" w:hAnsi="Cambria" w:cs="Times New Roman"/>
            <w:noProof/>
            <w:color w:val="auto"/>
            <w:sz w:val="20"/>
          </w:rPr>
          <w:t>VIŠINA LETNE UPORABE</w:t>
        </w:r>
        <w:r w:rsidR="006E7401" w:rsidRPr="006C534D">
          <w:rPr>
            <w:rStyle w:val="Hyperlink"/>
            <w:rFonts w:ascii="Cambria" w:hAnsi="Cambria" w:cs="Times New Roman"/>
            <w:noProof/>
            <w:color w:val="auto"/>
            <w:sz w:val="20"/>
          </w:rPr>
          <w:t xml:space="preserve">, </w:t>
        </w:r>
        <w:r w:rsidR="006E7401" w:rsidRPr="006C534D">
          <w:rPr>
            <w:rStyle w:val="Hyperlink"/>
            <w:rFonts w:ascii="Cambria" w:hAnsi="Cambria" w:cs="Times New Roman"/>
            <w:noProof/>
            <w:color w:val="auto"/>
          </w:rPr>
          <w:t>investicijska vlaganja</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_Toc6871670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71" w:history="1">
        <w:r w:rsidR="006E7401" w:rsidRPr="006C534D">
          <w:rPr>
            <w:rStyle w:val="Hyperlink"/>
            <w:rFonts w:ascii="Cambria" w:hAnsi="Cambria" w:cs="Times New Roman"/>
            <w:noProof/>
            <w:color w:val="auto"/>
          </w:rPr>
          <w:t>8.3.</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Veljavnost ponudbe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_Toc6871671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72" w:history="1">
        <w:r w:rsidR="006E7401" w:rsidRPr="006C534D">
          <w:rPr>
            <w:rStyle w:val="Hyperlink"/>
            <w:rFonts w:ascii="Cambria" w:hAnsi="Cambria" w:cs="Times New Roman"/>
            <w:noProof/>
            <w:color w:val="auto"/>
          </w:rPr>
          <w:t>8.4.</w:t>
        </w:r>
        <w:r w:rsidR="006E7401" w:rsidRPr="006C534D">
          <w:rPr>
            <w:rFonts w:ascii="Cambria" w:eastAsiaTheme="minorEastAsia" w:hAnsi="Cambria" w:cs="Times New Roman"/>
            <w:b w:val="0"/>
            <w:bCs w:val="0"/>
            <w:smallCaps w:val="0"/>
            <w:noProof/>
            <w:color w:val="auto"/>
            <w:lang w:val="en-US" w:eastAsia="en-US" w:bidi="ar-SA"/>
          </w:rPr>
          <w:tab/>
        </w:r>
        <w:r w:rsidR="00DF5563" w:rsidRPr="006C534D">
          <w:rPr>
            <w:rStyle w:val="Hyperlink"/>
            <w:rFonts w:ascii="Cambria" w:hAnsi="Cambria" w:cs="Times New Roman"/>
            <w:noProof/>
            <w:color w:val="auto"/>
          </w:rPr>
          <w:t>Izjav</w:t>
        </w:r>
        <w:r w:rsidR="00DF5563" w:rsidRPr="006C534D">
          <w:rPr>
            <w:rStyle w:val="Hyperlink"/>
            <w:rFonts w:ascii="Cambria" w:hAnsi="Cambria" w:cs="Times New Roman"/>
            <w:noProof/>
            <w:color w:val="auto"/>
            <w:sz w:val="18"/>
          </w:rPr>
          <w:t>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_Toc6871672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17</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imes New Roman"/>
          <w:b w:val="0"/>
          <w:bCs w:val="0"/>
          <w:smallCaps w:val="0"/>
          <w:noProof/>
          <w:color w:val="auto"/>
          <w:lang w:val="en-US" w:eastAsia="en-US" w:bidi="ar-SA"/>
        </w:rPr>
      </w:pPr>
      <w:hyperlink w:anchor="_Toc6871673" w:history="1">
        <w:r w:rsidR="006E7401" w:rsidRPr="006C534D">
          <w:rPr>
            <w:rStyle w:val="Hyperlink"/>
            <w:rFonts w:ascii="Cambria" w:hAnsi="Cambria" w:cs="Times New Roman"/>
            <w:noProof/>
            <w:color w:val="auto"/>
          </w:rPr>
          <w:t>8.5.</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Priloge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_Toc6871673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18</w:t>
        </w:r>
        <w:r w:rsidR="006E7401" w:rsidRPr="006C534D">
          <w:rPr>
            <w:rFonts w:ascii="Cambria" w:hAnsi="Cambria" w:cs="Times New Roman"/>
            <w:noProof/>
            <w:webHidden/>
            <w:color w:val="auto"/>
          </w:rPr>
          <w:fldChar w:fldCharType="end"/>
        </w:r>
      </w:hyperlink>
    </w:p>
    <w:p w:rsidR="006E7401" w:rsidRPr="006C534D" w:rsidRDefault="00802FA7">
      <w:pPr>
        <w:pStyle w:val="TOC2"/>
        <w:tabs>
          <w:tab w:val="left" w:pos="561"/>
          <w:tab w:val="right" w:pos="9432"/>
        </w:tabs>
        <w:rPr>
          <w:rFonts w:ascii="Cambria" w:eastAsiaTheme="minorEastAsia" w:hAnsi="Cambria" w:cstheme="minorBidi"/>
          <w:b w:val="0"/>
          <w:bCs w:val="0"/>
          <w:smallCaps w:val="0"/>
          <w:noProof/>
          <w:color w:val="auto"/>
          <w:lang w:val="en-US" w:eastAsia="en-US" w:bidi="ar-SA"/>
        </w:rPr>
      </w:pPr>
      <w:hyperlink w:anchor="_Toc6871674" w:history="1">
        <w:r w:rsidR="006E7401" w:rsidRPr="006C534D">
          <w:rPr>
            <w:rStyle w:val="Hyperlink"/>
            <w:rFonts w:ascii="Cambria" w:hAnsi="Cambria" w:cs="Times New Roman"/>
            <w:noProof/>
            <w:color w:val="auto"/>
          </w:rPr>
          <w:t>8.6.</w:t>
        </w:r>
        <w:r w:rsidR="006E7401" w:rsidRPr="006C534D">
          <w:rPr>
            <w:rFonts w:ascii="Cambria" w:eastAsiaTheme="minorEastAsia" w:hAnsi="Cambria" w:cs="Times New Roman"/>
            <w:b w:val="0"/>
            <w:bCs w:val="0"/>
            <w:smallCaps w:val="0"/>
            <w:noProof/>
            <w:color w:val="auto"/>
            <w:lang w:val="en-US" w:eastAsia="en-US" w:bidi="ar-SA"/>
          </w:rPr>
          <w:tab/>
        </w:r>
        <w:r w:rsidR="006E7401" w:rsidRPr="006C534D">
          <w:rPr>
            <w:rStyle w:val="Hyperlink"/>
            <w:rFonts w:ascii="Cambria" w:hAnsi="Cambria" w:cs="Times New Roman"/>
            <w:noProof/>
            <w:color w:val="auto"/>
          </w:rPr>
          <w:t>Osnutek pogodbe</w:t>
        </w:r>
        <w:r w:rsidR="006E7401" w:rsidRPr="006C534D">
          <w:rPr>
            <w:rFonts w:ascii="Cambria" w:hAnsi="Cambria" w:cs="Times New Roman"/>
            <w:noProof/>
            <w:webHidden/>
            <w:color w:val="auto"/>
          </w:rPr>
          <w:tab/>
        </w:r>
        <w:r w:rsidR="006E7401" w:rsidRPr="006C534D">
          <w:rPr>
            <w:rFonts w:ascii="Cambria" w:hAnsi="Cambria" w:cs="Times New Roman"/>
            <w:noProof/>
            <w:webHidden/>
            <w:color w:val="auto"/>
          </w:rPr>
          <w:fldChar w:fldCharType="begin"/>
        </w:r>
        <w:r w:rsidR="006E7401" w:rsidRPr="006C534D">
          <w:rPr>
            <w:rFonts w:ascii="Cambria" w:hAnsi="Cambria" w:cs="Times New Roman"/>
            <w:noProof/>
            <w:webHidden/>
            <w:color w:val="auto"/>
          </w:rPr>
          <w:instrText xml:space="preserve"> PAGEREF _Toc6871674 \h </w:instrText>
        </w:r>
        <w:r w:rsidR="006E7401" w:rsidRPr="006C534D">
          <w:rPr>
            <w:rFonts w:ascii="Cambria" w:hAnsi="Cambria" w:cs="Times New Roman"/>
            <w:noProof/>
            <w:webHidden/>
            <w:color w:val="auto"/>
          </w:rPr>
        </w:r>
        <w:r w:rsidR="006E7401" w:rsidRPr="006C534D">
          <w:rPr>
            <w:rFonts w:ascii="Cambria" w:hAnsi="Cambria" w:cs="Times New Roman"/>
            <w:noProof/>
            <w:webHidden/>
            <w:color w:val="auto"/>
          </w:rPr>
          <w:fldChar w:fldCharType="separate"/>
        </w:r>
        <w:r w:rsidR="0032193F">
          <w:rPr>
            <w:rFonts w:ascii="Cambria" w:hAnsi="Cambria" w:cs="Times New Roman"/>
            <w:noProof/>
            <w:webHidden/>
            <w:color w:val="auto"/>
          </w:rPr>
          <w:t>19</w:t>
        </w:r>
        <w:r w:rsidR="006E7401" w:rsidRPr="006C534D">
          <w:rPr>
            <w:rFonts w:ascii="Cambria" w:hAnsi="Cambria" w:cs="Times New Roman"/>
            <w:noProof/>
            <w:webHidden/>
            <w:color w:val="auto"/>
          </w:rPr>
          <w:fldChar w:fldCharType="end"/>
        </w:r>
      </w:hyperlink>
    </w:p>
    <w:p w:rsidR="00675FE5" w:rsidRPr="006C534D" w:rsidRDefault="00675FE5" w:rsidP="00675FE5">
      <w:pPr>
        <w:widowControl/>
        <w:spacing w:before="120" w:afterLines="120" w:after="288" w:line="259" w:lineRule="auto"/>
        <w:rPr>
          <w:rFonts w:ascii="Cambria" w:hAnsi="Cambria" w:cs="Times New Roman"/>
          <w:color w:val="auto"/>
          <w:sz w:val="22"/>
          <w:szCs w:val="22"/>
        </w:rPr>
      </w:pPr>
      <w:r w:rsidRPr="006C534D">
        <w:rPr>
          <w:rFonts w:ascii="Cambria" w:hAnsi="Cambria" w:cs="Times New Roman"/>
          <w:color w:val="auto"/>
          <w:sz w:val="22"/>
          <w:szCs w:val="22"/>
        </w:rPr>
        <w:fldChar w:fldCharType="end"/>
      </w:r>
      <w:r w:rsidRPr="006C534D">
        <w:rPr>
          <w:rFonts w:ascii="Cambria" w:hAnsi="Cambria" w:cs="Times New Roman"/>
          <w:color w:val="auto"/>
          <w:sz w:val="22"/>
          <w:szCs w:val="22"/>
        </w:rPr>
        <w:br w:type="page"/>
      </w:r>
    </w:p>
    <w:p w:rsidR="006D3B30" w:rsidRPr="006C534D" w:rsidRDefault="00F249F3" w:rsidP="00FF04F5">
      <w:pPr>
        <w:pStyle w:val="Naslov1"/>
        <w:rPr>
          <w:rFonts w:ascii="Cambria" w:hAnsi="Cambria"/>
          <w:color w:val="auto"/>
          <w:sz w:val="22"/>
        </w:rPr>
      </w:pPr>
      <w:bookmarkStart w:id="0" w:name="_Toc6871631"/>
      <w:r w:rsidRPr="006C534D">
        <w:rPr>
          <w:rFonts w:ascii="Cambria" w:hAnsi="Cambria"/>
          <w:color w:val="auto"/>
          <w:sz w:val="22"/>
        </w:rPr>
        <w:t>POVABILO K ODDAJI PONUDBE</w:t>
      </w:r>
      <w:bookmarkEnd w:id="0"/>
    </w:p>
    <w:p w:rsidR="005C0961" w:rsidRPr="006C534D" w:rsidRDefault="005C0961" w:rsidP="006D3B30">
      <w:pPr>
        <w:ind w:right="60"/>
        <w:jc w:val="center"/>
        <w:rPr>
          <w:rFonts w:ascii="Cambria" w:hAnsi="Cambria" w:cs="Times New Roman"/>
          <w:color w:val="auto"/>
          <w:sz w:val="22"/>
          <w:szCs w:val="22"/>
        </w:rPr>
      </w:pPr>
    </w:p>
    <w:p w:rsidR="006D3B30" w:rsidRPr="006C534D" w:rsidRDefault="001F5459" w:rsidP="00D579BD">
      <w:pPr>
        <w:pStyle w:val="Naslov2"/>
        <w:rPr>
          <w:rFonts w:ascii="Cambria" w:hAnsi="Cambria"/>
          <w:color w:val="auto"/>
          <w:sz w:val="22"/>
          <w:szCs w:val="22"/>
        </w:rPr>
      </w:pPr>
      <w:bookmarkStart w:id="1" w:name="_Toc6871632"/>
      <w:r w:rsidRPr="006C534D">
        <w:rPr>
          <w:rFonts w:ascii="Cambria" w:hAnsi="Cambria"/>
          <w:color w:val="auto"/>
          <w:sz w:val="22"/>
          <w:szCs w:val="22"/>
        </w:rPr>
        <w:t>Ime in sedež organizatorja javnega razpisa</w:t>
      </w:r>
      <w:bookmarkEnd w:id="1"/>
    </w:p>
    <w:p w:rsidR="006D3B30" w:rsidRPr="006C534D" w:rsidRDefault="006D3B30" w:rsidP="00675FE5">
      <w:pPr>
        <w:pStyle w:val="Normal1"/>
        <w:rPr>
          <w:rFonts w:ascii="Cambria" w:hAnsi="Cambria"/>
          <w:color w:val="auto"/>
          <w:sz w:val="22"/>
          <w:szCs w:val="22"/>
        </w:rPr>
      </w:pPr>
      <w:r w:rsidRPr="006C534D">
        <w:rPr>
          <w:rFonts w:ascii="Cambria" w:hAnsi="Cambria"/>
          <w:color w:val="auto"/>
          <w:sz w:val="22"/>
          <w:szCs w:val="22"/>
        </w:rPr>
        <w:t>Mestna občina Koper</w:t>
      </w:r>
      <w:r w:rsidR="003A503D" w:rsidRPr="006C534D">
        <w:rPr>
          <w:rFonts w:ascii="Cambria" w:hAnsi="Cambria"/>
          <w:color w:val="auto"/>
          <w:sz w:val="22"/>
          <w:szCs w:val="22"/>
        </w:rPr>
        <w:t xml:space="preserve"> (v nadaljevanju: MOK)</w:t>
      </w:r>
      <w:r w:rsidRPr="006C534D">
        <w:rPr>
          <w:rFonts w:ascii="Cambria" w:hAnsi="Cambria"/>
          <w:color w:val="auto"/>
          <w:sz w:val="22"/>
          <w:szCs w:val="22"/>
        </w:rPr>
        <w:t xml:space="preserve">, Verdijeva ulica 10, 6000 Koper, matična številka 5874424000, ID </w:t>
      </w:r>
      <w:r w:rsidR="00A4186B" w:rsidRPr="006C534D">
        <w:rPr>
          <w:rFonts w:ascii="Cambria" w:hAnsi="Cambria"/>
          <w:color w:val="auto"/>
          <w:sz w:val="22"/>
          <w:szCs w:val="22"/>
        </w:rPr>
        <w:t>št.</w:t>
      </w:r>
      <w:r w:rsidRPr="006C534D">
        <w:rPr>
          <w:rFonts w:ascii="Cambria" w:hAnsi="Cambria"/>
          <w:color w:val="auto"/>
          <w:sz w:val="22"/>
          <w:szCs w:val="22"/>
        </w:rPr>
        <w:t xml:space="preserve"> za DDV: SI</w:t>
      </w:r>
      <w:r w:rsidR="00CD3A90" w:rsidRPr="006C534D">
        <w:rPr>
          <w:rFonts w:ascii="Cambria" w:hAnsi="Cambria"/>
          <w:color w:val="auto"/>
          <w:sz w:val="22"/>
          <w:szCs w:val="22"/>
        </w:rPr>
        <w:t>40016803</w:t>
      </w:r>
      <w:r w:rsidR="00334D67" w:rsidRPr="006C534D">
        <w:rPr>
          <w:rFonts w:ascii="Cambria" w:hAnsi="Cambria"/>
          <w:color w:val="auto"/>
          <w:sz w:val="22"/>
          <w:szCs w:val="22"/>
        </w:rPr>
        <w:t xml:space="preserve">, </w:t>
      </w:r>
      <w:r w:rsidR="004F2C3F" w:rsidRPr="006C534D">
        <w:rPr>
          <w:rFonts w:ascii="Cambria" w:hAnsi="Cambria"/>
          <w:color w:val="auto"/>
          <w:sz w:val="22"/>
          <w:szCs w:val="22"/>
        </w:rPr>
        <w:t>v skladu z veljavnimi predpisi R</w:t>
      </w:r>
      <w:r w:rsidR="00334D67" w:rsidRPr="006C534D">
        <w:rPr>
          <w:rFonts w:ascii="Cambria" w:hAnsi="Cambria"/>
          <w:color w:val="auto"/>
          <w:sz w:val="22"/>
          <w:szCs w:val="22"/>
        </w:rPr>
        <w:t xml:space="preserve">epublike Slovenije, vabi vse zainteresirane ponudnike k oddaji ponudbe za </w:t>
      </w:r>
      <w:r w:rsidR="00931E91" w:rsidRPr="006C534D">
        <w:rPr>
          <w:rFonts w:ascii="Cambria" w:hAnsi="Cambria"/>
          <w:color w:val="auto"/>
          <w:sz w:val="22"/>
          <w:szCs w:val="22"/>
        </w:rPr>
        <w:t xml:space="preserve">posebno </w:t>
      </w:r>
      <w:r w:rsidR="00675EBF" w:rsidRPr="006C534D">
        <w:rPr>
          <w:rFonts w:ascii="Cambria" w:hAnsi="Cambria"/>
          <w:color w:val="auto"/>
          <w:sz w:val="22"/>
          <w:szCs w:val="22"/>
        </w:rPr>
        <w:t xml:space="preserve">uporabo </w:t>
      </w:r>
      <w:r w:rsidR="0035724F" w:rsidRPr="006C534D">
        <w:rPr>
          <w:rFonts w:ascii="Cambria" w:hAnsi="Cambria"/>
          <w:color w:val="auto"/>
          <w:sz w:val="22"/>
          <w:szCs w:val="22"/>
        </w:rPr>
        <w:t>javne površine</w:t>
      </w:r>
      <w:proofErr w:type="gramStart"/>
      <w:r w:rsidR="0035724F" w:rsidRPr="006C534D">
        <w:rPr>
          <w:rFonts w:ascii="Cambria" w:hAnsi="Cambria"/>
          <w:color w:val="auto"/>
          <w:sz w:val="22"/>
          <w:szCs w:val="22"/>
        </w:rPr>
        <w:t xml:space="preserve"> in</w:t>
      </w:r>
      <w:proofErr w:type="gramEnd"/>
      <w:r w:rsidR="0035724F" w:rsidRPr="006C534D">
        <w:rPr>
          <w:rFonts w:ascii="Cambria" w:hAnsi="Cambria"/>
          <w:color w:val="auto"/>
          <w:sz w:val="22"/>
          <w:szCs w:val="22"/>
        </w:rPr>
        <w:t xml:space="preserve"> sicer </w:t>
      </w:r>
      <w:r w:rsidR="00686A59" w:rsidRPr="006C534D">
        <w:rPr>
          <w:rFonts w:ascii="Cambria" w:hAnsi="Cambria"/>
          <w:color w:val="auto"/>
          <w:sz w:val="22"/>
          <w:szCs w:val="22"/>
        </w:rPr>
        <w:t>dela parcele</w:t>
      </w:r>
      <w:r w:rsidR="00877F54" w:rsidRPr="006C534D">
        <w:rPr>
          <w:rFonts w:ascii="Cambria" w:hAnsi="Cambria"/>
          <w:color w:val="auto"/>
          <w:sz w:val="22"/>
          <w:szCs w:val="22"/>
        </w:rPr>
        <w:t xml:space="preserve"> 6515/2 k.o. 2606 Semedela</w:t>
      </w:r>
      <w:r w:rsidR="003F4118" w:rsidRPr="006C534D">
        <w:rPr>
          <w:rFonts w:ascii="Cambria" w:hAnsi="Cambria"/>
          <w:color w:val="auto"/>
          <w:sz w:val="22"/>
          <w:szCs w:val="22"/>
        </w:rPr>
        <w:t>,</w:t>
      </w:r>
      <w:r w:rsidR="00686A59" w:rsidRPr="006C534D">
        <w:rPr>
          <w:rFonts w:ascii="Cambria" w:hAnsi="Cambria"/>
          <w:color w:val="auto"/>
          <w:sz w:val="22"/>
          <w:szCs w:val="22"/>
        </w:rPr>
        <w:t xml:space="preserve"> </w:t>
      </w:r>
      <w:r w:rsidR="008F0C36" w:rsidRPr="006C534D">
        <w:rPr>
          <w:rFonts w:ascii="Cambria" w:hAnsi="Cambria"/>
          <w:color w:val="auto"/>
          <w:sz w:val="22"/>
          <w:szCs w:val="22"/>
        </w:rPr>
        <w:t xml:space="preserve">z </w:t>
      </w:r>
      <w:r w:rsidR="00686A59" w:rsidRPr="006C534D">
        <w:rPr>
          <w:rFonts w:ascii="Cambria" w:hAnsi="Cambria"/>
          <w:color w:val="auto"/>
          <w:sz w:val="22"/>
          <w:szCs w:val="22"/>
        </w:rPr>
        <w:t>namenom opravljanje gostinske dejavnosti.</w:t>
      </w:r>
    </w:p>
    <w:p w:rsidR="006D3B30" w:rsidRPr="006C534D" w:rsidRDefault="004276D6" w:rsidP="00D00988">
      <w:pPr>
        <w:pStyle w:val="Normal1"/>
        <w:rPr>
          <w:rFonts w:ascii="Cambria" w:hAnsi="Cambria"/>
          <w:color w:val="auto"/>
          <w:sz w:val="22"/>
          <w:szCs w:val="22"/>
        </w:rPr>
      </w:pPr>
      <w:r w:rsidRPr="006C534D">
        <w:rPr>
          <w:rFonts w:ascii="Cambria" w:hAnsi="Cambria"/>
          <w:color w:val="auto"/>
          <w:sz w:val="22"/>
          <w:szCs w:val="22"/>
        </w:rPr>
        <w:t>Razpisna dokumentacija Javnega</w:t>
      </w:r>
      <w:r w:rsidR="00675FE5" w:rsidRPr="006C534D">
        <w:rPr>
          <w:rFonts w:ascii="Cambria" w:hAnsi="Cambria"/>
          <w:color w:val="auto"/>
          <w:sz w:val="22"/>
          <w:szCs w:val="22"/>
        </w:rPr>
        <w:t xml:space="preserve"> razpis</w:t>
      </w:r>
      <w:r w:rsidRPr="006C534D">
        <w:rPr>
          <w:rFonts w:ascii="Cambria" w:hAnsi="Cambria"/>
          <w:color w:val="auto"/>
          <w:sz w:val="22"/>
          <w:szCs w:val="22"/>
        </w:rPr>
        <w:t>a je</w:t>
      </w:r>
      <w:r w:rsidR="00675FE5" w:rsidRPr="006C534D">
        <w:rPr>
          <w:rFonts w:ascii="Cambria" w:hAnsi="Cambria"/>
          <w:color w:val="auto"/>
          <w:sz w:val="22"/>
          <w:szCs w:val="22"/>
        </w:rPr>
        <w:t xml:space="preserve"> objavljen</w:t>
      </w:r>
      <w:r w:rsidRPr="006C534D">
        <w:rPr>
          <w:rFonts w:ascii="Cambria" w:hAnsi="Cambria"/>
          <w:color w:val="auto"/>
          <w:sz w:val="22"/>
          <w:szCs w:val="22"/>
        </w:rPr>
        <w:t>a</w:t>
      </w:r>
      <w:r w:rsidR="00675FE5" w:rsidRPr="006C534D">
        <w:rPr>
          <w:rFonts w:ascii="Cambria" w:hAnsi="Cambria"/>
          <w:color w:val="auto"/>
          <w:sz w:val="22"/>
          <w:szCs w:val="22"/>
        </w:rPr>
        <w:t xml:space="preserve"> na spletni strani </w:t>
      </w:r>
      <w:hyperlink r:id="rId8" w:history="1">
        <w:r w:rsidR="00675FE5" w:rsidRPr="006C534D">
          <w:rPr>
            <w:rStyle w:val="Hyperlink"/>
            <w:rFonts w:ascii="Cambria" w:hAnsi="Cambria"/>
            <w:color w:val="auto"/>
            <w:sz w:val="22"/>
            <w:szCs w:val="22"/>
          </w:rPr>
          <w:t>http://www.koper.si/</w:t>
        </w:r>
      </w:hyperlink>
      <w:r w:rsidRPr="006C534D">
        <w:rPr>
          <w:rStyle w:val="Hyperlink"/>
          <w:rFonts w:ascii="Cambria" w:hAnsi="Cambria"/>
          <w:color w:val="auto"/>
          <w:sz w:val="22"/>
          <w:szCs w:val="22"/>
        </w:rPr>
        <w:t>.</w:t>
      </w:r>
      <w:r w:rsidR="00DC2395" w:rsidRPr="006C534D">
        <w:rPr>
          <w:color w:val="auto"/>
        </w:rPr>
        <w:t xml:space="preserve"> </w:t>
      </w:r>
      <w:r w:rsidR="00675FE5" w:rsidRPr="006C534D">
        <w:rPr>
          <w:rFonts w:ascii="Cambria" w:hAnsi="Cambria"/>
          <w:color w:val="auto"/>
          <w:sz w:val="22"/>
          <w:szCs w:val="22"/>
        </w:rPr>
        <w:t>Pridobitev razpisne dokumentacije je brezplačna.</w:t>
      </w:r>
    </w:p>
    <w:p w:rsidR="00675FE5" w:rsidRPr="006C534D" w:rsidRDefault="001F5459" w:rsidP="00D579BD">
      <w:pPr>
        <w:pStyle w:val="Naslov2"/>
        <w:rPr>
          <w:rFonts w:ascii="Cambria" w:hAnsi="Cambria"/>
          <w:color w:val="auto"/>
          <w:sz w:val="22"/>
          <w:szCs w:val="22"/>
        </w:rPr>
      </w:pPr>
      <w:bookmarkStart w:id="2" w:name="_Toc6871633"/>
      <w:r w:rsidRPr="006C534D">
        <w:rPr>
          <w:rFonts w:ascii="Cambria" w:hAnsi="Cambria"/>
          <w:color w:val="auto"/>
          <w:sz w:val="22"/>
          <w:szCs w:val="22"/>
        </w:rPr>
        <w:t>Pogoji za sodelovanje na javnem razpisu</w:t>
      </w:r>
      <w:bookmarkEnd w:id="2"/>
    </w:p>
    <w:p w:rsidR="00675FE5" w:rsidRPr="006C534D" w:rsidRDefault="00675FE5" w:rsidP="00675FE5">
      <w:pPr>
        <w:pStyle w:val="Normal1"/>
        <w:rPr>
          <w:rFonts w:ascii="Cambria" w:hAnsi="Cambria"/>
          <w:color w:val="auto"/>
          <w:sz w:val="22"/>
          <w:szCs w:val="22"/>
        </w:rPr>
      </w:pPr>
      <w:r w:rsidRPr="006C534D">
        <w:rPr>
          <w:rFonts w:ascii="Cambria" w:hAnsi="Cambria"/>
          <w:color w:val="auto"/>
          <w:sz w:val="22"/>
          <w:szCs w:val="22"/>
        </w:rPr>
        <w:t xml:space="preserve">Vsak ponudnik, ki želi sodelovati na Javnem razpisu, mora </w:t>
      </w:r>
      <w:r w:rsidR="003F4118" w:rsidRPr="006C534D">
        <w:rPr>
          <w:rFonts w:ascii="Cambria" w:hAnsi="Cambria"/>
          <w:color w:val="auto"/>
          <w:sz w:val="22"/>
          <w:szCs w:val="22"/>
        </w:rPr>
        <w:t xml:space="preserve">izpolnjevati </w:t>
      </w:r>
      <w:r w:rsidRPr="006C534D">
        <w:rPr>
          <w:rFonts w:ascii="Cambria" w:hAnsi="Cambria"/>
          <w:color w:val="auto"/>
          <w:sz w:val="22"/>
          <w:szCs w:val="22"/>
        </w:rPr>
        <w:t xml:space="preserve">vse pogoje </w:t>
      </w:r>
      <w:r w:rsidR="003F4118" w:rsidRPr="006C534D">
        <w:rPr>
          <w:rFonts w:ascii="Cambria" w:hAnsi="Cambria"/>
          <w:color w:val="auto"/>
          <w:sz w:val="22"/>
          <w:szCs w:val="22"/>
        </w:rPr>
        <w:t>Javnega razpisa</w:t>
      </w:r>
      <w:r w:rsidR="004276D6" w:rsidRPr="006C534D">
        <w:rPr>
          <w:rFonts w:ascii="Cambria" w:hAnsi="Cambria"/>
          <w:color w:val="auto"/>
          <w:sz w:val="22"/>
          <w:szCs w:val="22"/>
        </w:rPr>
        <w:t xml:space="preserve"> </w:t>
      </w:r>
      <w:r w:rsidRPr="006C534D">
        <w:rPr>
          <w:rFonts w:ascii="Cambria" w:hAnsi="Cambria"/>
          <w:color w:val="auto"/>
          <w:sz w:val="22"/>
          <w:szCs w:val="22"/>
        </w:rPr>
        <w:t xml:space="preserve">in predložiti ponudbo </w:t>
      </w:r>
      <w:r w:rsidR="004276D6" w:rsidRPr="006C534D">
        <w:rPr>
          <w:rFonts w:ascii="Cambria" w:hAnsi="Cambria"/>
          <w:color w:val="auto"/>
          <w:sz w:val="22"/>
          <w:szCs w:val="22"/>
        </w:rPr>
        <w:t xml:space="preserve">(prijavni obrazec) </w:t>
      </w:r>
      <w:r w:rsidRPr="006C534D">
        <w:rPr>
          <w:rFonts w:ascii="Cambria" w:hAnsi="Cambria"/>
          <w:color w:val="auto"/>
          <w:sz w:val="22"/>
          <w:szCs w:val="22"/>
        </w:rPr>
        <w:t>v vsebini in obliki, kot to določa Javni razpis.</w:t>
      </w:r>
    </w:p>
    <w:p w:rsidR="00675FE5" w:rsidRPr="006C534D" w:rsidRDefault="00675FE5" w:rsidP="00675FE5">
      <w:pPr>
        <w:pStyle w:val="Normal1"/>
        <w:rPr>
          <w:rFonts w:ascii="Cambria" w:hAnsi="Cambria"/>
          <w:color w:val="auto"/>
          <w:sz w:val="22"/>
          <w:szCs w:val="22"/>
        </w:rPr>
      </w:pPr>
      <w:r w:rsidRPr="006C534D">
        <w:rPr>
          <w:rFonts w:ascii="Cambria" w:hAnsi="Cambria"/>
          <w:color w:val="auto"/>
          <w:sz w:val="22"/>
          <w:szCs w:val="22"/>
        </w:rPr>
        <w:t xml:space="preserve">Komisija za izbiro najugodnejšega ponudnika po Javnem razpisu (v nadaljevanju: Komisija), </w:t>
      </w:r>
      <w:r w:rsidR="00D00988" w:rsidRPr="006C534D">
        <w:rPr>
          <w:rFonts w:ascii="Cambria" w:hAnsi="Cambria"/>
          <w:color w:val="auto"/>
          <w:sz w:val="22"/>
          <w:szCs w:val="22"/>
        </w:rPr>
        <w:t xml:space="preserve">imenovana s sklepom župana št. </w:t>
      </w:r>
      <w:r w:rsidR="004276D6" w:rsidRPr="006C534D">
        <w:rPr>
          <w:rFonts w:ascii="Cambria" w:hAnsi="Cambria"/>
          <w:color w:val="auto"/>
          <w:sz w:val="22"/>
          <w:szCs w:val="22"/>
        </w:rPr>
        <w:t>3502-87/2021</w:t>
      </w:r>
      <w:r w:rsidR="00D00988" w:rsidRPr="006C534D">
        <w:rPr>
          <w:rFonts w:ascii="Cambria" w:hAnsi="Cambria"/>
          <w:color w:val="auto"/>
          <w:sz w:val="22"/>
          <w:szCs w:val="22"/>
        </w:rPr>
        <w:t xml:space="preserve">, z dne </w:t>
      </w:r>
      <w:r w:rsidR="002E2DA3">
        <w:rPr>
          <w:rFonts w:ascii="Cambria" w:hAnsi="Cambria"/>
          <w:color w:val="auto"/>
          <w:sz w:val="22"/>
          <w:szCs w:val="22"/>
        </w:rPr>
        <w:t>13</w:t>
      </w:r>
      <w:r w:rsidR="00FA7D80" w:rsidRPr="006C534D">
        <w:rPr>
          <w:rFonts w:ascii="Cambria" w:hAnsi="Cambria"/>
          <w:color w:val="auto"/>
          <w:sz w:val="22"/>
          <w:szCs w:val="22"/>
        </w:rPr>
        <w:t>. 5. 2021</w:t>
      </w:r>
      <w:r w:rsidR="00D00988" w:rsidRPr="006C534D">
        <w:rPr>
          <w:rFonts w:ascii="Cambria" w:hAnsi="Cambria"/>
          <w:color w:val="auto"/>
          <w:sz w:val="22"/>
          <w:szCs w:val="22"/>
        </w:rPr>
        <w:t xml:space="preserve">, </w:t>
      </w:r>
      <w:r w:rsidRPr="006C534D">
        <w:rPr>
          <w:rFonts w:ascii="Cambria" w:hAnsi="Cambria"/>
          <w:color w:val="auto"/>
          <w:sz w:val="22"/>
          <w:szCs w:val="22"/>
        </w:rPr>
        <w:t xml:space="preserve">ne bo upoštevala ponudb tistih ponudnikov, ki ne bodo </w:t>
      </w:r>
      <w:r w:rsidR="003F4118" w:rsidRPr="006C534D">
        <w:rPr>
          <w:rFonts w:ascii="Cambria" w:hAnsi="Cambria"/>
          <w:color w:val="auto"/>
          <w:sz w:val="22"/>
          <w:szCs w:val="22"/>
        </w:rPr>
        <w:t xml:space="preserve">izpolnjevali </w:t>
      </w:r>
      <w:r w:rsidRPr="006C534D">
        <w:rPr>
          <w:rFonts w:ascii="Cambria" w:hAnsi="Cambria"/>
          <w:color w:val="auto"/>
          <w:sz w:val="22"/>
          <w:szCs w:val="22"/>
        </w:rPr>
        <w:t>vseh pogojev za sodelovanje na Javnem razpisu in/ali</w:t>
      </w:r>
      <w:r w:rsidR="004276D6" w:rsidRPr="006C534D">
        <w:rPr>
          <w:rFonts w:ascii="Cambria" w:hAnsi="Cambria"/>
          <w:color w:val="auto"/>
          <w:sz w:val="22"/>
          <w:szCs w:val="22"/>
        </w:rPr>
        <w:t xml:space="preserve"> </w:t>
      </w:r>
      <w:r w:rsidRPr="006C534D">
        <w:rPr>
          <w:rFonts w:ascii="Cambria" w:hAnsi="Cambria"/>
          <w:color w:val="auto"/>
          <w:sz w:val="22"/>
          <w:szCs w:val="22"/>
        </w:rPr>
        <w:t>ne bodo predložili ponudbe v vsebini in obliki, kot to določa Javni razpis.</w:t>
      </w:r>
    </w:p>
    <w:p w:rsidR="006D3B30" w:rsidRPr="006C534D" w:rsidRDefault="001F5459" w:rsidP="00D579BD">
      <w:pPr>
        <w:pStyle w:val="Naslov2"/>
        <w:rPr>
          <w:rFonts w:ascii="Cambria" w:hAnsi="Cambria"/>
          <w:color w:val="auto"/>
          <w:sz w:val="22"/>
          <w:szCs w:val="22"/>
        </w:rPr>
      </w:pPr>
      <w:bookmarkStart w:id="3" w:name="_Toc6871634"/>
      <w:r w:rsidRPr="006C534D">
        <w:rPr>
          <w:rFonts w:ascii="Cambria" w:hAnsi="Cambria"/>
          <w:color w:val="auto"/>
          <w:sz w:val="22"/>
          <w:szCs w:val="22"/>
        </w:rPr>
        <w:t>Predmet oddaje</w:t>
      </w:r>
      <w:bookmarkEnd w:id="3"/>
      <w:r w:rsidR="003F4118" w:rsidRPr="006C534D">
        <w:rPr>
          <w:rFonts w:ascii="Cambria" w:hAnsi="Cambria"/>
          <w:color w:val="auto"/>
          <w:sz w:val="22"/>
          <w:szCs w:val="22"/>
        </w:rPr>
        <w:t xml:space="preserve"> </w:t>
      </w:r>
    </w:p>
    <w:p w:rsidR="00EE5C9D" w:rsidRPr="006C534D" w:rsidRDefault="00EE5C9D" w:rsidP="00EE5C9D">
      <w:pPr>
        <w:pStyle w:val="Normal1"/>
        <w:rPr>
          <w:rFonts w:ascii="Cambria" w:hAnsi="Cambria" w:cs="Arial"/>
          <w:b/>
          <w:color w:val="auto"/>
          <w:sz w:val="22"/>
          <w:szCs w:val="22"/>
        </w:rPr>
      </w:pPr>
      <w:r w:rsidRPr="006C534D">
        <w:rPr>
          <w:rFonts w:ascii="Cambria" w:hAnsi="Cambria"/>
          <w:b/>
          <w:color w:val="auto"/>
          <w:sz w:val="22"/>
          <w:szCs w:val="22"/>
        </w:rPr>
        <w:t xml:space="preserve">Predmet oddaje </w:t>
      </w:r>
      <w:r w:rsidR="00675EBF" w:rsidRPr="006C534D">
        <w:rPr>
          <w:rFonts w:ascii="Cambria" w:hAnsi="Cambria"/>
          <w:b/>
          <w:color w:val="auto"/>
          <w:sz w:val="22"/>
          <w:szCs w:val="22"/>
        </w:rPr>
        <w:t>je</w:t>
      </w:r>
      <w:r w:rsidRPr="006C534D">
        <w:rPr>
          <w:rFonts w:ascii="Cambria" w:hAnsi="Cambria"/>
          <w:b/>
          <w:color w:val="auto"/>
          <w:sz w:val="22"/>
          <w:szCs w:val="22"/>
        </w:rPr>
        <w:t xml:space="preserve"> </w:t>
      </w:r>
      <w:r w:rsidR="00675EBF" w:rsidRPr="006C534D">
        <w:rPr>
          <w:rFonts w:ascii="Cambria" w:hAnsi="Cambria"/>
          <w:b/>
          <w:color w:val="auto"/>
          <w:sz w:val="22"/>
          <w:szCs w:val="22"/>
        </w:rPr>
        <w:t>posebna uporaba javne površine -</w:t>
      </w:r>
      <w:r w:rsidRPr="006C534D">
        <w:rPr>
          <w:rFonts w:ascii="Cambria" w:hAnsi="Cambria"/>
          <w:b/>
          <w:color w:val="auto"/>
          <w:sz w:val="22"/>
          <w:szCs w:val="22"/>
        </w:rPr>
        <w:t xml:space="preserve"> </w:t>
      </w:r>
      <w:r w:rsidRPr="006C534D">
        <w:rPr>
          <w:rFonts w:ascii="Cambria" w:hAnsi="Cambria"/>
          <w:b/>
          <w:color w:val="auto"/>
          <w:sz w:val="22"/>
          <w:szCs w:val="22"/>
          <w:u w:val="single"/>
        </w:rPr>
        <w:t>d</w:t>
      </w:r>
      <w:r w:rsidRPr="006C534D">
        <w:rPr>
          <w:rFonts w:ascii="Cambria" w:hAnsi="Cambria" w:cs="Arial"/>
          <w:b/>
          <w:color w:val="auto"/>
          <w:sz w:val="22"/>
          <w:szCs w:val="22"/>
          <w:u w:val="single"/>
        </w:rPr>
        <w:t xml:space="preserve">ela </w:t>
      </w:r>
      <w:proofErr w:type="spellStart"/>
      <w:r w:rsidRPr="006C534D">
        <w:rPr>
          <w:rFonts w:ascii="Cambria" w:hAnsi="Cambria" w:cs="Arial"/>
          <w:b/>
          <w:color w:val="auto"/>
          <w:sz w:val="22"/>
          <w:szCs w:val="22"/>
          <w:u w:val="single"/>
        </w:rPr>
        <w:t>parc</w:t>
      </w:r>
      <w:proofErr w:type="spellEnd"/>
      <w:r w:rsidRPr="006C534D">
        <w:rPr>
          <w:rFonts w:ascii="Cambria" w:hAnsi="Cambria" w:cs="Arial"/>
          <w:b/>
          <w:color w:val="auto"/>
          <w:sz w:val="22"/>
          <w:szCs w:val="22"/>
          <w:u w:val="single"/>
        </w:rPr>
        <w:t>. št. 6515/2</w:t>
      </w:r>
      <w:r w:rsidRPr="006C534D">
        <w:rPr>
          <w:rFonts w:ascii="Cambria" w:hAnsi="Cambria" w:cs="Arial"/>
          <w:b/>
          <w:bCs/>
          <w:color w:val="auto"/>
          <w:sz w:val="22"/>
          <w:szCs w:val="22"/>
          <w:u w:val="single"/>
        </w:rPr>
        <w:t xml:space="preserve"> </w:t>
      </w:r>
      <w:proofErr w:type="gramStart"/>
      <w:r w:rsidRPr="006C534D">
        <w:rPr>
          <w:rFonts w:ascii="Cambria" w:hAnsi="Cambria" w:cs="Arial"/>
          <w:b/>
          <w:bCs/>
          <w:color w:val="auto"/>
          <w:sz w:val="22"/>
          <w:szCs w:val="22"/>
          <w:u w:val="single"/>
        </w:rPr>
        <w:t>k.</w:t>
      </w:r>
      <w:proofErr w:type="gramEnd"/>
      <w:r w:rsidRPr="006C534D">
        <w:rPr>
          <w:rFonts w:ascii="Cambria" w:hAnsi="Cambria" w:cs="Arial"/>
          <w:b/>
          <w:bCs/>
          <w:color w:val="auto"/>
          <w:sz w:val="22"/>
          <w:szCs w:val="22"/>
          <w:u w:val="single"/>
        </w:rPr>
        <w:t xml:space="preserve">o. 2606 Semedela, </w:t>
      </w:r>
      <w:r w:rsidRPr="006C534D">
        <w:rPr>
          <w:rFonts w:ascii="Cambria" w:hAnsi="Cambria" w:cs="Arial"/>
          <w:b/>
          <w:color w:val="auto"/>
          <w:sz w:val="22"/>
          <w:szCs w:val="22"/>
          <w:u w:val="single"/>
        </w:rPr>
        <w:t>na območju med ustjem Badaševice in Žusterno, v skupni izmeri do 200 m</w:t>
      </w:r>
      <w:r w:rsidRPr="006C534D">
        <w:rPr>
          <w:rFonts w:ascii="Cambria" w:hAnsi="Cambria" w:cs="Arial"/>
          <w:b/>
          <w:color w:val="auto"/>
          <w:sz w:val="22"/>
          <w:szCs w:val="22"/>
          <w:u w:val="single"/>
          <w:vertAlign w:val="superscript"/>
        </w:rPr>
        <w:t>2</w:t>
      </w:r>
      <w:r w:rsidRPr="006C534D">
        <w:rPr>
          <w:rFonts w:ascii="Cambria" w:hAnsi="Cambria" w:cs="Arial"/>
          <w:b/>
          <w:color w:val="auto"/>
          <w:sz w:val="22"/>
          <w:szCs w:val="22"/>
          <w:vertAlign w:val="superscript"/>
        </w:rPr>
        <w:t xml:space="preserve"> </w:t>
      </w:r>
      <w:r w:rsidRPr="006C534D">
        <w:rPr>
          <w:rFonts w:ascii="Cambria" w:hAnsi="Cambria" w:cs="Arial"/>
          <w:b/>
          <w:bCs/>
          <w:color w:val="auto"/>
          <w:sz w:val="22"/>
          <w:szCs w:val="22"/>
        </w:rPr>
        <w:t>(v nadaljevanju: nepremičnina)</w:t>
      </w:r>
      <w:r w:rsidRPr="006C534D">
        <w:rPr>
          <w:rFonts w:ascii="Cambria" w:hAnsi="Cambria" w:cs="Arial"/>
          <w:b/>
          <w:color w:val="auto"/>
          <w:sz w:val="22"/>
          <w:szCs w:val="22"/>
        </w:rPr>
        <w:t xml:space="preserve">, za postavitev premičnega ali nepremičnega gostinskega objekta in terase </w:t>
      </w:r>
      <w:r w:rsidRPr="006C534D">
        <w:rPr>
          <w:rFonts w:ascii="Cambria" w:hAnsi="Cambria" w:cs="Arial"/>
          <w:color w:val="auto"/>
          <w:sz w:val="22"/>
          <w:szCs w:val="22"/>
        </w:rPr>
        <w:t xml:space="preserve">(za postavitev miz in stolov </w:t>
      </w:r>
      <w:r w:rsidRPr="006C534D">
        <w:rPr>
          <w:rFonts w:ascii="Cambria" w:hAnsi="Cambria"/>
          <w:color w:val="auto"/>
          <w:sz w:val="22"/>
          <w:szCs w:val="22"/>
        </w:rPr>
        <w:t>ter druge dopolnilne opreme</w:t>
      </w:r>
      <w:r w:rsidRPr="006C534D">
        <w:rPr>
          <w:rFonts w:ascii="Cambria" w:hAnsi="Cambria" w:cs="Arial"/>
          <w:color w:val="auto"/>
          <w:sz w:val="22"/>
          <w:szCs w:val="22"/>
        </w:rPr>
        <w:t>)</w:t>
      </w:r>
      <w:r w:rsidR="00550938" w:rsidRPr="006C534D">
        <w:rPr>
          <w:rFonts w:ascii="Cambria" w:hAnsi="Cambria"/>
          <w:b/>
          <w:color w:val="auto"/>
          <w:sz w:val="22"/>
          <w:szCs w:val="22"/>
        </w:rPr>
        <w:t>, za obdobje od 15.06.2021 do 30</w:t>
      </w:r>
      <w:r w:rsidRPr="006C534D">
        <w:rPr>
          <w:rFonts w:ascii="Cambria" w:hAnsi="Cambria"/>
          <w:b/>
          <w:color w:val="auto"/>
          <w:sz w:val="22"/>
          <w:szCs w:val="22"/>
        </w:rPr>
        <w:t>.05.2023, z možnostjo podaljšanja do 15.05.2025</w:t>
      </w:r>
      <w:r w:rsidRPr="006C534D">
        <w:rPr>
          <w:rFonts w:ascii="Cambria" w:hAnsi="Cambria" w:cs="Arial"/>
          <w:b/>
          <w:color w:val="auto"/>
          <w:sz w:val="22"/>
          <w:szCs w:val="22"/>
        </w:rPr>
        <w:t>.</w:t>
      </w:r>
    </w:p>
    <w:p w:rsidR="00EE5C9D" w:rsidRPr="006C534D" w:rsidRDefault="00EE5C9D" w:rsidP="00EE5C9D">
      <w:pPr>
        <w:pStyle w:val="Normal1"/>
        <w:rPr>
          <w:rFonts w:ascii="Cambria" w:hAnsi="Cambria" w:cs="Arial"/>
          <w:color w:val="auto"/>
          <w:sz w:val="22"/>
          <w:szCs w:val="22"/>
        </w:rPr>
      </w:pPr>
      <w:r w:rsidRPr="006C534D">
        <w:rPr>
          <w:rFonts w:ascii="Cambria" w:hAnsi="Cambria"/>
          <w:b/>
          <w:color w:val="auto"/>
          <w:sz w:val="22"/>
          <w:szCs w:val="22"/>
        </w:rPr>
        <w:t>IZKLICNA</w:t>
      </w:r>
      <w:r w:rsidR="00AE78C0" w:rsidRPr="006C534D">
        <w:rPr>
          <w:rFonts w:ascii="Cambria" w:hAnsi="Cambria"/>
          <w:b/>
          <w:color w:val="auto"/>
          <w:sz w:val="22"/>
          <w:szCs w:val="22"/>
        </w:rPr>
        <w:t xml:space="preserve"> VIŠINA LETNE</w:t>
      </w:r>
      <w:r w:rsidRPr="006C534D">
        <w:rPr>
          <w:rFonts w:ascii="Cambria" w:hAnsi="Cambria"/>
          <w:b/>
          <w:color w:val="auto"/>
          <w:sz w:val="22"/>
          <w:szCs w:val="22"/>
        </w:rPr>
        <w:t xml:space="preserve"> </w:t>
      </w:r>
      <w:r w:rsidR="00AE78C0" w:rsidRPr="006C534D">
        <w:rPr>
          <w:rFonts w:ascii="Cambria" w:hAnsi="Cambria"/>
          <w:b/>
          <w:color w:val="auto"/>
          <w:sz w:val="22"/>
          <w:szCs w:val="22"/>
        </w:rPr>
        <w:t>UPORABE</w:t>
      </w:r>
      <w:r w:rsidR="00675EBF" w:rsidRPr="006C534D">
        <w:rPr>
          <w:rFonts w:ascii="Cambria" w:hAnsi="Cambria"/>
          <w:b/>
          <w:color w:val="auto"/>
          <w:sz w:val="22"/>
          <w:szCs w:val="22"/>
        </w:rPr>
        <w:t xml:space="preserve"> JAVNE POVRŠINE </w:t>
      </w:r>
      <w:r w:rsidRPr="006C534D">
        <w:rPr>
          <w:rFonts w:ascii="Cambria" w:hAnsi="Cambria"/>
          <w:b/>
          <w:color w:val="auto"/>
          <w:sz w:val="22"/>
          <w:szCs w:val="22"/>
        </w:rPr>
        <w:t>ZNAŠA 23.919,00 EUR</w:t>
      </w:r>
      <w:r w:rsidR="00675EBF" w:rsidRPr="006C534D">
        <w:rPr>
          <w:rFonts w:ascii="Cambria" w:hAnsi="Cambria" w:cs="Arial"/>
          <w:color w:val="auto"/>
          <w:sz w:val="22"/>
          <w:szCs w:val="22"/>
        </w:rPr>
        <w:t xml:space="preserve"> brez DDV.</w:t>
      </w:r>
    </w:p>
    <w:p w:rsidR="00EE5C9D" w:rsidRPr="006C534D" w:rsidRDefault="00EE5C9D" w:rsidP="00EE5C9D">
      <w:pPr>
        <w:jc w:val="both"/>
        <w:rPr>
          <w:rFonts w:ascii="Cambria" w:hAnsi="Cambria" w:cs="Times New Roman"/>
          <w:color w:val="auto"/>
          <w:sz w:val="22"/>
          <w:szCs w:val="22"/>
        </w:rPr>
      </w:pPr>
      <w:r w:rsidRPr="006C534D">
        <w:rPr>
          <w:rFonts w:ascii="Cambria" w:hAnsi="Cambria" w:cs="Times New Roman"/>
          <w:color w:val="auto"/>
          <w:sz w:val="22"/>
          <w:szCs w:val="22"/>
        </w:rPr>
        <w:t>Za uporabo javne površine</w:t>
      </w:r>
      <w:r w:rsidR="00AE78C0" w:rsidRPr="006C534D">
        <w:rPr>
          <w:rFonts w:ascii="Cambria" w:hAnsi="Cambria" w:cs="Times New Roman"/>
          <w:color w:val="auto"/>
          <w:sz w:val="22"/>
          <w:szCs w:val="22"/>
        </w:rPr>
        <w:t xml:space="preserve"> </w:t>
      </w:r>
      <w:r w:rsidRPr="006C534D">
        <w:rPr>
          <w:rFonts w:ascii="Cambria" w:hAnsi="Cambria" w:cs="Times New Roman"/>
          <w:color w:val="auto"/>
          <w:sz w:val="22"/>
          <w:szCs w:val="22"/>
        </w:rPr>
        <w:t xml:space="preserve">je </w:t>
      </w:r>
      <w:proofErr w:type="gramStart"/>
      <w:r w:rsidRPr="006C534D">
        <w:rPr>
          <w:rFonts w:ascii="Cambria" w:hAnsi="Cambria" w:cs="Times New Roman"/>
          <w:color w:val="auto"/>
          <w:sz w:val="22"/>
          <w:szCs w:val="22"/>
        </w:rPr>
        <w:t>potrebno</w:t>
      </w:r>
      <w:proofErr w:type="gramEnd"/>
      <w:r w:rsidRPr="006C534D">
        <w:rPr>
          <w:rFonts w:ascii="Cambria" w:hAnsi="Cambria" w:cs="Times New Roman"/>
          <w:color w:val="auto"/>
          <w:sz w:val="22"/>
          <w:szCs w:val="22"/>
        </w:rPr>
        <w:t xml:space="preserve"> dodatno plačati občinsko takso, ki bo obračunana letno, skladno z odlokom o občinskih taksah in glede na obseg (kvadraturo) uporabe javne površine. </w:t>
      </w:r>
    </w:p>
    <w:p w:rsidR="00EE5C9D" w:rsidRPr="006C534D" w:rsidRDefault="00EE5C9D" w:rsidP="00EE5C9D">
      <w:pPr>
        <w:jc w:val="both"/>
        <w:rPr>
          <w:rFonts w:ascii="Cambria" w:hAnsi="Cambria" w:cs="Times New Roman"/>
          <w:color w:val="auto"/>
          <w:sz w:val="22"/>
          <w:szCs w:val="22"/>
        </w:rPr>
      </w:pPr>
    </w:p>
    <w:p w:rsidR="00EE5C9D" w:rsidRPr="006C534D" w:rsidRDefault="00EE5C9D" w:rsidP="00EE5C9D">
      <w:pPr>
        <w:jc w:val="both"/>
        <w:rPr>
          <w:rFonts w:ascii="Cambria" w:hAnsi="Cambria" w:cs="Times New Roman"/>
          <w:color w:val="auto"/>
          <w:sz w:val="22"/>
          <w:szCs w:val="22"/>
        </w:rPr>
      </w:pPr>
      <w:r w:rsidRPr="006C534D">
        <w:rPr>
          <w:rFonts w:ascii="Cambria" w:hAnsi="Cambria" w:cs="Times New Roman"/>
          <w:color w:val="auto"/>
          <w:sz w:val="22"/>
          <w:szCs w:val="22"/>
        </w:rPr>
        <w:t>Občinska taksa na dan ob</w:t>
      </w:r>
      <w:r w:rsidR="004E55DC" w:rsidRPr="006C534D">
        <w:rPr>
          <w:rFonts w:ascii="Cambria" w:hAnsi="Cambria" w:cs="Times New Roman"/>
          <w:color w:val="auto"/>
          <w:sz w:val="22"/>
          <w:szCs w:val="22"/>
        </w:rPr>
        <w:t>jave javnega razpisa znaša 0,18</w:t>
      </w:r>
      <w:proofErr w:type="gramStart"/>
      <w:r w:rsidR="004E55DC" w:rsidRPr="006C534D">
        <w:rPr>
          <w:rFonts w:ascii="Cambria" w:hAnsi="Cambria" w:cs="Times New Roman"/>
          <w:color w:val="auto"/>
          <w:sz w:val="22"/>
          <w:szCs w:val="22"/>
        </w:rPr>
        <w:t>EUR</w:t>
      </w:r>
      <w:proofErr w:type="gramEnd"/>
      <w:r w:rsidRPr="006C534D">
        <w:rPr>
          <w:rFonts w:ascii="Cambria" w:hAnsi="Cambria" w:cs="Times New Roman"/>
          <w:color w:val="auto"/>
          <w:sz w:val="22"/>
          <w:szCs w:val="22"/>
        </w:rPr>
        <w:t>/m2/dan.</w:t>
      </w:r>
    </w:p>
    <w:p w:rsidR="00EE5C9D" w:rsidRPr="006C534D" w:rsidRDefault="00EE5C9D" w:rsidP="00EE5C9D">
      <w:pPr>
        <w:jc w:val="both"/>
        <w:rPr>
          <w:rFonts w:ascii="Cambria" w:hAnsi="Cambria" w:cs="Times New Roman"/>
          <w:b/>
          <w:color w:val="auto"/>
          <w:sz w:val="22"/>
          <w:szCs w:val="22"/>
        </w:rPr>
      </w:pPr>
    </w:p>
    <w:p w:rsidR="00EE5C9D" w:rsidRPr="006C534D" w:rsidRDefault="00EE5C9D" w:rsidP="00EE5C9D">
      <w:pPr>
        <w:jc w:val="both"/>
        <w:rPr>
          <w:rFonts w:ascii="Cambria" w:hAnsi="Cambria" w:cs="Times New Roman"/>
          <w:color w:val="auto"/>
          <w:sz w:val="22"/>
          <w:szCs w:val="22"/>
        </w:rPr>
      </w:pPr>
      <w:r w:rsidRPr="006C534D">
        <w:rPr>
          <w:rFonts w:ascii="Cambria" w:hAnsi="Cambria" w:cs="Times New Roman"/>
          <w:color w:val="auto"/>
          <w:sz w:val="22"/>
          <w:szCs w:val="22"/>
        </w:rPr>
        <w:t>Izbrani ponudnik prevzame v skrb tudi sanitarne prostore, ki bodo v neposredni bližini</w:t>
      </w:r>
      <w:r w:rsidRPr="006C534D">
        <w:rPr>
          <w:rFonts w:ascii="Cambria" w:hAnsi="Cambria"/>
          <w:b/>
          <w:color w:val="auto"/>
          <w:sz w:val="22"/>
          <w:szCs w:val="22"/>
        </w:rPr>
        <w:t xml:space="preserve"> </w:t>
      </w:r>
      <w:r w:rsidRPr="006C534D">
        <w:rPr>
          <w:rFonts w:ascii="Cambria" w:hAnsi="Cambria"/>
          <w:color w:val="auto"/>
          <w:sz w:val="22"/>
          <w:szCs w:val="22"/>
        </w:rPr>
        <w:t>postavljenega premičnega ali nepremičnega gostinskega objekta</w:t>
      </w:r>
      <w:r w:rsidRPr="006C534D">
        <w:rPr>
          <w:rFonts w:ascii="Cambria" w:hAnsi="Cambria" w:cs="Times New Roman"/>
          <w:color w:val="auto"/>
          <w:sz w:val="22"/>
          <w:szCs w:val="22"/>
        </w:rPr>
        <w:t xml:space="preserve"> ter bodo namenjeni splošni javni uporabi, kot tudi strankam izbranega ponudnika, in sicer je </w:t>
      </w:r>
      <w:r w:rsidR="00F10EDF" w:rsidRPr="006C534D">
        <w:rPr>
          <w:rFonts w:ascii="Cambria" w:hAnsi="Cambria" w:cs="Times New Roman"/>
          <w:color w:val="auto"/>
          <w:sz w:val="22"/>
          <w:szCs w:val="22"/>
        </w:rPr>
        <w:t>ponudnik</w:t>
      </w:r>
      <w:r w:rsidRPr="006C534D">
        <w:rPr>
          <w:rFonts w:ascii="Cambria" w:hAnsi="Cambria" w:cs="Times New Roman"/>
          <w:color w:val="auto"/>
          <w:sz w:val="22"/>
          <w:szCs w:val="22"/>
        </w:rPr>
        <w:t xml:space="preserve"> dolžan skrbeti za čistočo sanitarij in nabavo sanitarnega materiala. </w:t>
      </w:r>
    </w:p>
    <w:p w:rsidR="00EE5C9D" w:rsidRPr="006C534D" w:rsidRDefault="00EE5C9D" w:rsidP="00EE5C9D">
      <w:pPr>
        <w:jc w:val="both"/>
        <w:rPr>
          <w:rFonts w:ascii="Cambria" w:hAnsi="Cambria" w:cs="Times New Roman"/>
          <w:color w:val="auto"/>
          <w:sz w:val="22"/>
          <w:szCs w:val="22"/>
        </w:rPr>
      </w:pPr>
    </w:p>
    <w:p w:rsidR="00EE5C9D" w:rsidRPr="006C534D" w:rsidRDefault="00EE5C9D" w:rsidP="00EE5C9D">
      <w:pPr>
        <w:jc w:val="both"/>
        <w:rPr>
          <w:rFonts w:ascii="Cambria" w:hAnsi="Cambria" w:cs="Times New Roman"/>
          <w:color w:val="auto"/>
          <w:sz w:val="22"/>
          <w:szCs w:val="22"/>
        </w:rPr>
      </w:pPr>
      <w:r w:rsidRPr="006C534D">
        <w:rPr>
          <w:rFonts w:ascii="Cambria" w:hAnsi="Cambria" w:cs="Times New Roman"/>
          <w:color w:val="auto"/>
          <w:sz w:val="22"/>
          <w:szCs w:val="22"/>
        </w:rPr>
        <w:t xml:space="preserve">Stroški postavitev sanitarij, njihovega priklopa na vodo, kanalizacijo in elektriko, kot tudi plačilo vodarine in </w:t>
      </w:r>
      <w:proofErr w:type="spellStart"/>
      <w:r w:rsidRPr="006C534D">
        <w:rPr>
          <w:rFonts w:ascii="Cambria" w:hAnsi="Cambria" w:cs="Times New Roman"/>
          <w:color w:val="auto"/>
          <w:sz w:val="22"/>
          <w:szCs w:val="22"/>
        </w:rPr>
        <w:t>tokovine</w:t>
      </w:r>
      <w:proofErr w:type="spellEnd"/>
      <w:r w:rsidRPr="006C534D">
        <w:rPr>
          <w:rFonts w:ascii="Cambria" w:hAnsi="Cambria" w:cs="Times New Roman"/>
          <w:color w:val="auto"/>
          <w:sz w:val="22"/>
          <w:szCs w:val="22"/>
        </w:rPr>
        <w:t>, so stroški MOK.</w:t>
      </w:r>
    </w:p>
    <w:p w:rsidR="00EE5C9D" w:rsidRPr="006C534D" w:rsidRDefault="00EE5C9D" w:rsidP="00EE5C9D">
      <w:pPr>
        <w:jc w:val="both"/>
        <w:rPr>
          <w:rFonts w:ascii="Cambria" w:hAnsi="Cambria" w:cs="Times New Roman"/>
          <w:b/>
          <w:color w:val="auto"/>
          <w:sz w:val="22"/>
          <w:szCs w:val="22"/>
        </w:rPr>
      </w:pPr>
    </w:p>
    <w:p w:rsidR="003C2403" w:rsidRPr="006C534D" w:rsidRDefault="00EE5C9D" w:rsidP="00EE5C9D">
      <w:pPr>
        <w:pStyle w:val="Normal1"/>
        <w:rPr>
          <w:rFonts w:ascii="Cambria" w:hAnsi="Cambria"/>
          <w:color w:val="auto"/>
          <w:sz w:val="22"/>
          <w:szCs w:val="22"/>
        </w:rPr>
      </w:pPr>
      <w:r w:rsidRPr="006C534D">
        <w:rPr>
          <w:rFonts w:ascii="Cambria" w:hAnsi="Cambria"/>
          <w:color w:val="auto"/>
          <w:sz w:val="22"/>
          <w:szCs w:val="22"/>
        </w:rPr>
        <w:t>Izklicna višina letne</w:t>
      </w:r>
      <w:r w:rsidR="00384D28" w:rsidRPr="006C534D">
        <w:rPr>
          <w:rFonts w:ascii="Cambria" w:hAnsi="Cambria"/>
          <w:color w:val="auto"/>
          <w:sz w:val="22"/>
          <w:szCs w:val="22"/>
        </w:rPr>
        <w:t xml:space="preserve"> uporabe javne pov</w:t>
      </w:r>
      <w:r w:rsidR="003C2403" w:rsidRPr="006C534D">
        <w:rPr>
          <w:rFonts w:ascii="Cambria" w:hAnsi="Cambria"/>
          <w:color w:val="auto"/>
          <w:sz w:val="22"/>
          <w:szCs w:val="22"/>
        </w:rPr>
        <w:t xml:space="preserve">ršine </w:t>
      </w:r>
      <w:r w:rsidRPr="006C534D">
        <w:rPr>
          <w:rFonts w:ascii="Cambria" w:hAnsi="Cambria"/>
          <w:color w:val="auto"/>
          <w:sz w:val="22"/>
          <w:szCs w:val="22"/>
        </w:rPr>
        <w:t>je bila določena na podlagi cenitve</w:t>
      </w:r>
      <w:r w:rsidR="003C2403" w:rsidRPr="006C534D">
        <w:rPr>
          <w:rFonts w:ascii="Cambria" w:hAnsi="Cambria"/>
          <w:color w:val="auto"/>
          <w:sz w:val="22"/>
          <w:szCs w:val="22"/>
        </w:rPr>
        <w:t>.</w:t>
      </w:r>
    </w:p>
    <w:p w:rsidR="00EE5C9D" w:rsidRPr="006C534D" w:rsidRDefault="00EE5C9D" w:rsidP="00EE5C9D">
      <w:pPr>
        <w:pStyle w:val="Normal1"/>
        <w:rPr>
          <w:rFonts w:ascii="Cambria" w:hAnsi="Cambria"/>
          <w:color w:val="auto"/>
          <w:sz w:val="22"/>
          <w:szCs w:val="22"/>
        </w:rPr>
      </w:pPr>
      <w:r w:rsidRPr="006C534D">
        <w:rPr>
          <w:rFonts w:ascii="Cambria" w:hAnsi="Cambria"/>
          <w:color w:val="auto"/>
          <w:sz w:val="22"/>
          <w:szCs w:val="22"/>
        </w:rPr>
        <w:t>Pravica do</w:t>
      </w:r>
      <w:r w:rsidR="00AE78C0" w:rsidRPr="006C534D">
        <w:rPr>
          <w:rFonts w:ascii="Cambria" w:hAnsi="Cambria"/>
          <w:color w:val="auto"/>
          <w:sz w:val="22"/>
          <w:szCs w:val="22"/>
        </w:rPr>
        <w:t xml:space="preserve"> </w:t>
      </w:r>
      <w:r w:rsidRPr="006C534D">
        <w:rPr>
          <w:rFonts w:ascii="Cambria" w:hAnsi="Cambria"/>
          <w:color w:val="auto"/>
          <w:sz w:val="22"/>
          <w:szCs w:val="22"/>
        </w:rPr>
        <w:t>uporabe nepremičnine za namene opravljana gostinske dejavnosti se pridobi:</w:t>
      </w:r>
    </w:p>
    <w:p w:rsidR="00EE5C9D" w:rsidRPr="006C534D" w:rsidRDefault="00EE5C9D" w:rsidP="00EE5C9D">
      <w:pPr>
        <w:pStyle w:val="Normal1"/>
        <w:numPr>
          <w:ilvl w:val="0"/>
          <w:numId w:val="47"/>
        </w:numPr>
        <w:spacing w:after="0"/>
        <w:ind w:left="1105" w:hanging="748"/>
        <w:rPr>
          <w:rFonts w:ascii="Cambria" w:hAnsi="Cambria"/>
          <w:color w:val="auto"/>
          <w:sz w:val="22"/>
          <w:szCs w:val="22"/>
        </w:rPr>
      </w:pPr>
      <w:r w:rsidRPr="006C534D">
        <w:rPr>
          <w:rFonts w:ascii="Cambria" w:hAnsi="Cambria"/>
          <w:color w:val="auto"/>
          <w:sz w:val="22"/>
          <w:szCs w:val="22"/>
        </w:rPr>
        <w:t xml:space="preserve">s sklenitvijo pogodbe </w:t>
      </w:r>
      <w:r w:rsidR="00931E91" w:rsidRPr="006C534D">
        <w:rPr>
          <w:rFonts w:ascii="Cambria" w:hAnsi="Cambria"/>
          <w:color w:val="auto"/>
          <w:sz w:val="22"/>
          <w:szCs w:val="22"/>
        </w:rPr>
        <w:t xml:space="preserve">o posebni uporabi javne površine </w:t>
      </w:r>
      <w:r w:rsidR="003C2403" w:rsidRPr="006C534D">
        <w:rPr>
          <w:rFonts w:ascii="Cambria" w:hAnsi="Cambria"/>
          <w:color w:val="auto"/>
          <w:sz w:val="22"/>
          <w:szCs w:val="22"/>
        </w:rPr>
        <w:t xml:space="preserve">med </w:t>
      </w:r>
      <w:r w:rsidRPr="006C534D">
        <w:rPr>
          <w:rFonts w:ascii="Cambria" w:hAnsi="Cambria"/>
          <w:color w:val="auto"/>
          <w:sz w:val="22"/>
          <w:szCs w:val="22"/>
        </w:rPr>
        <w:t xml:space="preserve">najugodnejšim (izbranim) ponudnikom in MOK, </w:t>
      </w:r>
    </w:p>
    <w:p w:rsidR="00EE5C9D" w:rsidRPr="006C534D" w:rsidRDefault="00EE5C9D" w:rsidP="00EE5C9D">
      <w:pPr>
        <w:pStyle w:val="Normal1"/>
        <w:numPr>
          <w:ilvl w:val="0"/>
          <w:numId w:val="47"/>
        </w:numPr>
        <w:spacing w:after="0"/>
        <w:ind w:left="1105" w:hanging="748"/>
        <w:rPr>
          <w:rFonts w:ascii="Cambria" w:hAnsi="Cambria"/>
          <w:color w:val="auto"/>
          <w:sz w:val="22"/>
          <w:szCs w:val="22"/>
        </w:rPr>
      </w:pPr>
      <w:r w:rsidRPr="006C534D">
        <w:rPr>
          <w:rFonts w:ascii="Cambria" w:hAnsi="Cambria"/>
          <w:color w:val="auto"/>
          <w:sz w:val="22"/>
          <w:szCs w:val="22"/>
        </w:rPr>
        <w:t xml:space="preserve">ob plačilu 1. obroka letne </w:t>
      </w:r>
      <w:r w:rsidR="00F10EDF" w:rsidRPr="006C534D">
        <w:rPr>
          <w:rFonts w:ascii="Cambria" w:hAnsi="Cambria"/>
          <w:color w:val="auto"/>
          <w:sz w:val="22"/>
          <w:szCs w:val="22"/>
        </w:rPr>
        <w:t xml:space="preserve">uporabnine </w:t>
      </w:r>
      <w:r w:rsidRPr="006C534D">
        <w:rPr>
          <w:rFonts w:ascii="Cambria" w:hAnsi="Cambria"/>
          <w:color w:val="auto"/>
          <w:sz w:val="22"/>
          <w:szCs w:val="22"/>
        </w:rPr>
        <w:t>in</w:t>
      </w:r>
    </w:p>
    <w:p w:rsidR="00EE5C9D" w:rsidRPr="006C534D" w:rsidRDefault="00EE5C9D" w:rsidP="00EE5C9D">
      <w:pPr>
        <w:pStyle w:val="Normal1"/>
        <w:numPr>
          <w:ilvl w:val="0"/>
          <w:numId w:val="47"/>
        </w:numPr>
        <w:spacing w:after="0"/>
        <w:ind w:left="1105" w:hanging="748"/>
        <w:rPr>
          <w:rFonts w:ascii="Cambria" w:hAnsi="Cambria"/>
          <w:color w:val="auto"/>
          <w:sz w:val="22"/>
          <w:szCs w:val="22"/>
        </w:rPr>
      </w:pPr>
      <w:proofErr w:type="gramStart"/>
      <w:r w:rsidRPr="006C534D">
        <w:rPr>
          <w:rFonts w:ascii="Cambria" w:hAnsi="Cambria"/>
          <w:color w:val="auto"/>
          <w:sz w:val="22"/>
          <w:szCs w:val="22"/>
        </w:rPr>
        <w:t>dokončnostjo</w:t>
      </w:r>
      <w:proofErr w:type="gramEnd"/>
      <w:r w:rsidRPr="006C534D">
        <w:rPr>
          <w:rFonts w:ascii="Cambria" w:hAnsi="Cambria"/>
          <w:color w:val="auto"/>
          <w:sz w:val="22"/>
          <w:szCs w:val="22"/>
        </w:rPr>
        <w:t xml:space="preserve"> dovoljenja za uporabo javne površine, ki ga na podlagi vloge izbranega ponudnika, izda Urad za gospodarske dejavnosti, okolje in promet MOK.</w:t>
      </w:r>
    </w:p>
    <w:p w:rsidR="00EE5C9D" w:rsidRPr="006C534D" w:rsidRDefault="00EE5C9D" w:rsidP="00EE5C9D">
      <w:pPr>
        <w:pStyle w:val="Normal1"/>
        <w:rPr>
          <w:rFonts w:ascii="Cambria" w:hAnsi="Cambria"/>
          <w:b/>
          <w:color w:val="auto"/>
          <w:sz w:val="22"/>
          <w:szCs w:val="22"/>
        </w:rPr>
      </w:pPr>
    </w:p>
    <w:p w:rsidR="00EE5C9D" w:rsidRPr="006C534D" w:rsidRDefault="00EE5C9D" w:rsidP="00EE5C9D">
      <w:pPr>
        <w:pStyle w:val="Normal1"/>
        <w:rPr>
          <w:rFonts w:ascii="Cambria" w:hAnsi="Cambria"/>
          <w:b/>
          <w:color w:val="auto"/>
          <w:sz w:val="22"/>
          <w:szCs w:val="22"/>
        </w:rPr>
      </w:pPr>
      <w:r w:rsidRPr="006C534D">
        <w:rPr>
          <w:rFonts w:ascii="Cambria" w:hAnsi="Cambria"/>
          <w:b/>
          <w:color w:val="auto"/>
          <w:sz w:val="22"/>
          <w:szCs w:val="22"/>
        </w:rPr>
        <w:t xml:space="preserve">Mikrolokacija nepremičnine, ki je predmet oddaje v </w:t>
      </w:r>
      <w:r w:rsidR="00931E91" w:rsidRPr="006C534D">
        <w:rPr>
          <w:rFonts w:ascii="Cambria" w:hAnsi="Cambria"/>
          <w:b/>
          <w:color w:val="auto"/>
          <w:sz w:val="22"/>
          <w:szCs w:val="22"/>
        </w:rPr>
        <w:t>posebno uporabo javne površine</w:t>
      </w:r>
      <w:r w:rsidRPr="006C534D">
        <w:rPr>
          <w:rFonts w:ascii="Cambria" w:hAnsi="Cambria"/>
          <w:b/>
          <w:color w:val="auto"/>
          <w:sz w:val="22"/>
          <w:szCs w:val="22"/>
        </w:rPr>
        <w:t>, je razvidna v grafiki v 7. točki razpisne dokumentacije Javnega razpisa.</w:t>
      </w:r>
    </w:p>
    <w:p w:rsidR="00EE5C9D" w:rsidRPr="006C534D" w:rsidRDefault="00EE5C9D" w:rsidP="00EE5C9D">
      <w:pPr>
        <w:jc w:val="both"/>
        <w:rPr>
          <w:rFonts w:ascii="Cambria" w:hAnsi="Cambria" w:cs="Times New Roman"/>
          <w:b/>
          <w:color w:val="auto"/>
          <w:sz w:val="22"/>
          <w:szCs w:val="22"/>
        </w:rPr>
      </w:pPr>
      <w:bookmarkStart w:id="4" w:name="_Toc6871635"/>
      <w:r w:rsidRPr="006C534D">
        <w:rPr>
          <w:rFonts w:ascii="Cambria" w:hAnsi="Cambria" w:cs="Times New Roman"/>
          <w:b/>
          <w:color w:val="auto"/>
          <w:sz w:val="22"/>
          <w:szCs w:val="22"/>
        </w:rPr>
        <w:t>Ponudnik mora prijavi na javni razpis predložiti tudi prikaz postavitve gostinskega objekta s teraso, v obliki idejne rešitve in slikovnega gradiva, iz katerih bo razvidna ureditev dela nepremičnine, ki je predmet</w:t>
      </w:r>
      <w:r w:rsidR="00931E91" w:rsidRPr="006C534D">
        <w:rPr>
          <w:rFonts w:ascii="Cambria" w:hAnsi="Cambria" w:cs="Times New Roman"/>
          <w:b/>
          <w:color w:val="auto"/>
          <w:sz w:val="22"/>
          <w:szCs w:val="22"/>
        </w:rPr>
        <w:t xml:space="preserve"> posebne uporabe javne površine</w:t>
      </w:r>
      <w:r w:rsidRPr="006C534D">
        <w:rPr>
          <w:rFonts w:ascii="Cambria" w:hAnsi="Cambria" w:cs="Times New Roman"/>
          <w:b/>
          <w:color w:val="auto"/>
          <w:sz w:val="22"/>
          <w:szCs w:val="22"/>
        </w:rPr>
        <w:t xml:space="preserve">, </w:t>
      </w:r>
      <w:proofErr w:type="gramStart"/>
      <w:r w:rsidRPr="006C534D">
        <w:rPr>
          <w:rFonts w:ascii="Cambria" w:hAnsi="Cambria" w:cs="Times New Roman"/>
          <w:b/>
          <w:color w:val="auto"/>
          <w:sz w:val="22"/>
          <w:szCs w:val="22"/>
        </w:rPr>
        <w:t>izgled</w:t>
      </w:r>
      <w:proofErr w:type="gramEnd"/>
      <w:r w:rsidRPr="006C534D">
        <w:rPr>
          <w:rFonts w:ascii="Cambria" w:hAnsi="Cambria" w:cs="Times New Roman"/>
          <w:b/>
          <w:color w:val="auto"/>
          <w:sz w:val="22"/>
          <w:szCs w:val="22"/>
        </w:rPr>
        <w:t xml:space="preserve"> gostinskega objekta (premičnega oz. nepremičnega) in izgled (obseg) terase.</w:t>
      </w:r>
      <w:bookmarkEnd w:id="4"/>
    </w:p>
    <w:p w:rsidR="00EE5C9D" w:rsidRPr="006C534D" w:rsidRDefault="00EE5C9D" w:rsidP="00EE5C9D">
      <w:pPr>
        <w:jc w:val="both"/>
        <w:rPr>
          <w:rFonts w:ascii="Cambria" w:hAnsi="Cambria" w:cs="Times New Roman"/>
          <w:b/>
          <w:color w:val="auto"/>
          <w:sz w:val="22"/>
          <w:szCs w:val="22"/>
        </w:rPr>
      </w:pPr>
    </w:p>
    <w:p w:rsidR="00EE5C9D" w:rsidRPr="006C534D" w:rsidRDefault="00EE5C9D" w:rsidP="00D579BD">
      <w:pPr>
        <w:pStyle w:val="Naslov2"/>
        <w:rPr>
          <w:rFonts w:ascii="Cambria" w:hAnsi="Cambria"/>
          <w:color w:val="auto"/>
          <w:sz w:val="22"/>
          <w:szCs w:val="22"/>
        </w:rPr>
      </w:pPr>
      <w:r w:rsidRPr="006C534D">
        <w:rPr>
          <w:rFonts w:ascii="Cambria" w:hAnsi="Cambria"/>
          <w:color w:val="auto"/>
          <w:sz w:val="22"/>
          <w:szCs w:val="22"/>
        </w:rPr>
        <w:t>Pravna podlaga</w:t>
      </w:r>
    </w:p>
    <w:p w:rsidR="00E23A70" w:rsidRPr="006C534D" w:rsidRDefault="00E23A70" w:rsidP="00E23A70">
      <w:pPr>
        <w:jc w:val="both"/>
        <w:rPr>
          <w:rFonts w:ascii="Cambria" w:hAnsi="Cambria"/>
          <w:color w:val="auto"/>
          <w:sz w:val="22"/>
          <w:szCs w:val="22"/>
        </w:rPr>
      </w:pPr>
      <w:bookmarkStart w:id="5" w:name="bookmark0"/>
      <w:r w:rsidRPr="006C534D">
        <w:rPr>
          <w:rFonts w:ascii="Cambria" w:hAnsi="Cambria"/>
          <w:color w:val="auto"/>
          <w:sz w:val="22"/>
          <w:szCs w:val="22"/>
        </w:rPr>
        <w:t>Pri oddaji nepremičnine</w:t>
      </w:r>
      <w:r w:rsidR="00931E91" w:rsidRPr="006C534D">
        <w:rPr>
          <w:rFonts w:ascii="Cambria" w:hAnsi="Cambria"/>
          <w:color w:val="auto"/>
          <w:sz w:val="22"/>
          <w:szCs w:val="22"/>
        </w:rPr>
        <w:t xml:space="preserve"> v posebno uporabo</w:t>
      </w:r>
      <w:r w:rsidRPr="006C534D">
        <w:rPr>
          <w:rFonts w:ascii="Cambria" w:hAnsi="Cambria"/>
          <w:color w:val="auto"/>
          <w:sz w:val="22"/>
          <w:szCs w:val="22"/>
        </w:rPr>
        <w:t xml:space="preserve">, ki je predmet Javnega razpisa, se bodo </w:t>
      </w:r>
      <w:proofErr w:type="gramStart"/>
      <w:r w:rsidRPr="006C534D">
        <w:rPr>
          <w:rFonts w:ascii="Cambria" w:hAnsi="Cambria"/>
          <w:color w:val="auto"/>
          <w:sz w:val="22"/>
          <w:szCs w:val="22"/>
        </w:rPr>
        <w:t>uporabljala</w:t>
      </w:r>
      <w:proofErr w:type="gramEnd"/>
      <w:r w:rsidRPr="006C534D">
        <w:rPr>
          <w:rFonts w:ascii="Cambria" w:hAnsi="Cambria"/>
          <w:color w:val="auto"/>
          <w:sz w:val="22"/>
          <w:szCs w:val="22"/>
        </w:rPr>
        <w:t xml:space="preserve"> določila: Odloka o občinskih cestah in javnih površinah (Uradni list RS, št. 8/14 in 22/16), Odloka o občinskih taksah (Uradni list štev. 140/06, 103/15in 160/20), Obligacijskega zakonika (Uradni list RS, št. 38/01 in spremembe)</w:t>
      </w:r>
      <w:r w:rsidR="0035724F" w:rsidRPr="006C534D">
        <w:rPr>
          <w:rFonts w:ascii="Cambria" w:hAnsi="Cambria"/>
          <w:color w:val="auto"/>
          <w:sz w:val="22"/>
          <w:szCs w:val="22"/>
        </w:rPr>
        <w:t>,</w:t>
      </w:r>
      <w:r w:rsidR="0035724F" w:rsidRPr="006C534D">
        <w:rPr>
          <w:rFonts w:ascii="Cambria" w:hAnsi="Cambria" w:cs="Arial"/>
          <w:bCs/>
          <w:color w:val="auto"/>
          <w:sz w:val="22"/>
          <w:szCs w:val="22"/>
          <w:shd w:val="clear" w:color="auto" w:fill="FFFFFF"/>
        </w:rPr>
        <w:t xml:space="preserve"> Stvarnopravnega zakonika (Uradni list RS, št. </w:t>
      </w:r>
      <w:hyperlink r:id="rId9" w:tgtFrame="_blank" w:tooltip="Stvarnopravni zakonik (SPZ)" w:history="1">
        <w:r w:rsidR="0035724F" w:rsidRPr="006C534D">
          <w:rPr>
            <w:rFonts w:ascii="Cambria" w:hAnsi="Cambria" w:cs="Arial"/>
            <w:bCs/>
            <w:color w:val="auto"/>
            <w:sz w:val="22"/>
            <w:szCs w:val="22"/>
            <w:shd w:val="clear" w:color="auto" w:fill="FFFFFF"/>
          </w:rPr>
          <w:t>87/02</w:t>
        </w:r>
      </w:hyperlink>
      <w:r w:rsidR="0035724F" w:rsidRPr="006C534D">
        <w:rPr>
          <w:rFonts w:ascii="Cambria" w:hAnsi="Cambria" w:cs="Arial"/>
          <w:bCs/>
          <w:color w:val="auto"/>
          <w:sz w:val="22"/>
          <w:szCs w:val="22"/>
          <w:shd w:val="clear" w:color="auto" w:fill="FFFFFF"/>
        </w:rPr>
        <w:t>, </w:t>
      </w:r>
      <w:hyperlink r:id="rId10" w:tgtFrame="_blank" w:tooltip="Zakon o spremembah Stvarnopravnega zakonika" w:history="1">
        <w:r w:rsidR="0035724F" w:rsidRPr="006C534D">
          <w:rPr>
            <w:rFonts w:ascii="Cambria" w:hAnsi="Cambria" w:cs="Arial"/>
            <w:bCs/>
            <w:color w:val="auto"/>
            <w:sz w:val="22"/>
            <w:szCs w:val="22"/>
            <w:shd w:val="clear" w:color="auto" w:fill="FFFFFF"/>
          </w:rPr>
          <w:t>91/13</w:t>
        </w:r>
      </w:hyperlink>
      <w:r w:rsidR="0035724F" w:rsidRPr="006C534D">
        <w:rPr>
          <w:rFonts w:ascii="Cambria" w:hAnsi="Cambria" w:cs="Arial"/>
          <w:bCs/>
          <w:color w:val="auto"/>
          <w:sz w:val="22"/>
          <w:szCs w:val="22"/>
          <w:shd w:val="clear" w:color="auto" w:fill="FFFFFF"/>
        </w:rPr>
        <w:t> in </w:t>
      </w:r>
      <w:hyperlink r:id="rId11" w:tgtFrame="_blank" w:tooltip="Zakon o spremembah in dopolnitvah Stvarnopravnega zakonika" w:history="1">
        <w:r w:rsidR="0035724F" w:rsidRPr="006C534D">
          <w:rPr>
            <w:rFonts w:ascii="Cambria" w:hAnsi="Cambria" w:cs="Arial"/>
            <w:bCs/>
            <w:color w:val="auto"/>
            <w:sz w:val="22"/>
            <w:szCs w:val="22"/>
            <w:shd w:val="clear" w:color="auto" w:fill="FFFFFF"/>
          </w:rPr>
          <w:t>23/20</w:t>
        </w:r>
      </w:hyperlink>
      <w:r w:rsidR="0035724F" w:rsidRPr="006C534D">
        <w:rPr>
          <w:rFonts w:ascii="Cambria" w:hAnsi="Cambria" w:cs="Arial"/>
          <w:bCs/>
          <w:color w:val="auto"/>
          <w:sz w:val="22"/>
          <w:szCs w:val="22"/>
          <w:shd w:val="clear" w:color="auto" w:fill="FFFFFF"/>
        </w:rPr>
        <w:t>)</w:t>
      </w:r>
      <w:r w:rsidRPr="006C534D">
        <w:rPr>
          <w:rFonts w:ascii="Cambria" w:hAnsi="Cambria"/>
          <w:color w:val="auto"/>
          <w:sz w:val="22"/>
          <w:szCs w:val="22"/>
        </w:rPr>
        <w:t xml:space="preserve"> in ostalih veljavnih predpisov Republike Slovenije.</w:t>
      </w:r>
    </w:p>
    <w:p w:rsidR="007216D5" w:rsidRPr="006C534D" w:rsidRDefault="007216D5" w:rsidP="00E26EC4">
      <w:pPr>
        <w:spacing w:after="240"/>
        <w:jc w:val="both"/>
        <w:rPr>
          <w:rStyle w:val="Normal1Char"/>
          <w:rFonts w:ascii="Cambria" w:hAnsi="Cambria"/>
          <w:color w:val="auto"/>
          <w:sz w:val="22"/>
          <w:szCs w:val="22"/>
        </w:rPr>
      </w:pPr>
    </w:p>
    <w:p w:rsidR="00675FE5" w:rsidRPr="006C534D" w:rsidRDefault="001F5459" w:rsidP="00D579BD">
      <w:pPr>
        <w:pStyle w:val="Naslov2"/>
        <w:rPr>
          <w:rFonts w:ascii="Cambria" w:hAnsi="Cambria"/>
          <w:color w:val="auto"/>
          <w:sz w:val="22"/>
          <w:szCs w:val="22"/>
        </w:rPr>
      </w:pPr>
      <w:bookmarkStart w:id="6" w:name="_Toc6871636"/>
      <w:r w:rsidRPr="006C534D">
        <w:rPr>
          <w:rFonts w:ascii="Cambria" w:hAnsi="Cambria"/>
          <w:color w:val="auto"/>
          <w:sz w:val="22"/>
          <w:szCs w:val="22"/>
        </w:rPr>
        <w:t>Vrsta pravnega posla</w:t>
      </w:r>
      <w:bookmarkEnd w:id="6"/>
    </w:p>
    <w:p w:rsidR="00675FE5" w:rsidRPr="006C534D" w:rsidRDefault="00675FE5" w:rsidP="00701B10">
      <w:pPr>
        <w:pStyle w:val="Normal1"/>
        <w:spacing w:after="0"/>
        <w:rPr>
          <w:rFonts w:ascii="Cambria" w:hAnsi="Cambria"/>
          <w:color w:val="auto"/>
          <w:sz w:val="22"/>
          <w:szCs w:val="22"/>
        </w:rPr>
      </w:pPr>
      <w:r w:rsidRPr="006C534D">
        <w:rPr>
          <w:rFonts w:ascii="Cambria" w:hAnsi="Cambria"/>
          <w:color w:val="auto"/>
          <w:sz w:val="22"/>
          <w:szCs w:val="22"/>
        </w:rPr>
        <w:t>Predmet javnega razpisa je oddaj</w:t>
      </w:r>
      <w:r w:rsidR="00E26EC4" w:rsidRPr="006C534D">
        <w:rPr>
          <w:rFonts w:ascii="Cambria" w:hAnsi="Cambria"/>
          <w:color w:val="auto"/>
          <w:sz w:val="22"/>
          <w:szCs w:val="22"/>
        </w:rPr>
        <w:t>a</w:t>
      </w:r>
      <w:r w:rsidRPr="006C534D">
        <w:rPr>
          <w:rFonts w:ascii="Cambria" w:hAnsi="Cambria"/>
          <w:color w:val="auto"/>
          <w:sz w:val="22"/>
          <w:szCs w:val="22"/>
        </w:rPr>
        <w:t xml:space="preserve"> </w:t>
      </w:r>
      <w:r w:rsidR="0035724F" w:rsidRPr="006C534D">
        <w:rPr>
          <w:rFonts w:ascii="Cambria" w:hAnsi="Cambria"/>
          <w:color w:val="auto"/>
          <w:sz w:val="22"/>
          <w:szCs w:val="22"/>
        </w:rPr>
        <w:t>posebne uporabe javne površine</w:t>
      </w:r>
      <w:r w:rsidR="00CE48B2" w:rsidRPr="006C534D">
        <w:rPr>
          <w:rFonts w:ascii="Cambria" w:hAnsi="Cambria"/>
          <w:color w:val="auto"/>
          <w:sz w:val="22"/>
          <w:szCs w:val="22"/>
        </w:rPr>
        <w:t xml:space="preserve"> v </w:t>
      </w:r>
      <w:r w:rsidR="00383140" w:rsidRPr="006C534D">
        <w:rPr>
          <w:rFonts w:ascii="Cambria" w:hAnsi="Cambria"/>
          <w:color w:val="auto"/>
          <w:sz w:val="22"/>
          <w:szCs w:val="22"/>
        </w:rPr>
        <w:t>posebno uporabo</w:t>
      </w:r>
      <w:r w:rsidRPr="006C534D">
        <w:rPr>
          <w:rFonts w:ascii="Cambria" w:hAnsi="Cambria"/>
          <w:color w:val="auto"/>
          <w:sz w:val="22"/>
          <w:szCs w:val="22"/>
        </w:rPr>
        <w:t xml:space="preserve"> </w:t>
      </w:r>
      <w:r w:rsidR="00CE48B2" w:rsidRPr="006C534D">
        <w:rPr>
          <w:rFonts w:ascii="Cambria" w:hAnsi="Cambria"/>
          <w:color w:val="auto"/>
          <w:sz w:val="22"/>
          <w:szCs w:val="22"/>
        </w:rPr>
        <w:t xml:space="preserve">z javnim zbiranjem ponudb </w:t>
      </w:r>
      <w:r w:rsidRPr="006C534D">
        <w:rPr>
          <w:rFonts w:ascii="Cambria" w:hAnsi="Cambria"/>
          <w:color w:val="auto"/>
          <w:sz w:val="22"/>
          <w:szCs w:val="22"/>
        </w:rPr>
        <w:t xml:space="preserve">za </w:t>
      </w:r>
      <w:r w:rsidR="00701B10" w:rsidRPr="006C534D">
        <w:rPr>
          <w:rFonts w:ascii="Cambria" w:hAnsi="Cambria"/>
          <w:color w:val="auto"/>
          <w:sz w:val="22"/>
          <w:szCs w:val="22"/>
        </w:rPr>
        <w:t>namen o</w:t>
      </w:r>
      <w:r w:rsidR="00127E52" w:rsidRPr="006C534D">
        <w:rPr>
          <w:rFonts w:ascii="Cambria" w:hAnsi="Cambria"/>
          <w:color w:val="auto"/>
          <w:sz w:val="22"/>
          <w:szCs w:val="22"/>
        </w:rPr>
        <w:t>pravljanja gostinske dejavnosti</w:t>
      </w:r>
      <w:r w:rsidR="00C76C99" w:rsidRPr="006C534D">
        <w:rPr>
          <w:rFonts w:ascii="Cambria" w:hAnsi="Cambria"/>
          <w:color w:val="auto"/>
          <w:sz w:val="22"/>
          <w:szCs w:val="22"/>
        </w:rPr>
        <w:t>.</w:t>
      </w:r>
      <w:r w:rsidR="00127E52" w:rsidRPr="006C534D">
        <w:rPr>
          <w:rFonts w:ascii="Cambria" w:hAnsi="Cambria"/>
          <w:color w:val="auto"/>
          <w:sz w:val="22"/>
          <w:szCs w:val="22"/>
        </w:rPr>
        <w:t xml:space="preserve"> </w:t>
      </w:r>
    </w:p>
    <w:p w:rsidR="00DB213E" w:rsidRPr="006C534D" w:rsidRDefault="00DB213E" w:rsidP="00D6256D">
      <w:pPr>
        <w:pStyle w:val="Normal1"/>
        <w:spacing w:after="0"/>
        <w:ind w:left="419"/>
        <w:rPr>
          <w:rFonts w:ascii="Cambria" w:hAnsi="Cambria"/>
          <w:color w:val="auto"/>
          <w:sz w:val="22"/>
          <w:szCs w:val="22"/>
        </w:rPr>
      </w:pPr>
    </w:p>
    <w:p w:rsidR="00675FE5" w:rsidRPr="006C534D" w:rsidRDefault="001F5459" w:rsidP="00D579BD">
      <w:pPr>
        <w:pStyle w:val="Naslov2"/>
        <w:rPr>
          <w:rFonts w:ascii="Cambria" w:hAnsi="Cambria"/>
          <w:color w:val="auto"/>
          <w:sz w:val="22"/>
          <w:szCs w:val="22"/>
        </w:rPr>
      </w:pPr>
      <w:bookmarkStart w:id="7" w:name="_Toc6871637"/>
      <w:r w:rsidRPr="006C534D">
        <w:rPr>
          <w:rFonts w:ascii="Cambria" w:hAnsi="Cambria"/>
          <w:color w:val="auto"/>
          <w:sz w:val="22"/>
          <w:szCs w:val="22"/>
        </w:rPr>
        <w:t xml:space="preserve">Čas trajanja </w:t>
      </w:r>
      <w:bookmarkEnd w:id="7"/>
      <w:r w:rsidR="0046637C" w:rsidRPr="006C534D">
        <w:rPr>
          <w:rFonts w:ascii="Cambria" w:hAnsi="Cambria"/>
          <w:color w:val="auto"/>
          <w:sz w:val="22"/>
          <w:szCs w:val="22"/>
        </w:rPr>
        <w:t>uporabe</w:t>
      </w:r>
    </w:p>
    <w:p w:rsidR="00675FE5" w:rsidRPr="006C534D" w:rsidRDefault="0093334B" w:rsidP="00675FE5">
      <w:pPr>
        <w:pStyle w:val="Normal1"/>
        <w:rPr>
          <w:rFonts w:ascii="Cambria" w:hAnsi="Cambria"/>
          <w:color w:val="auto"/>
          <w:sz w:val="22"/>
          <w:szCs w:val="22"/>
        </w:rPr>
      </w:pPr>
      <w:r w:rsidRPr="006C534D">
        <w:rPr>
          <w:rFonts w:ascii="Cambria" w:hAnsi="Cambria"/>
          <w:color w:val="auto"/>
          <w:sz w:val="22"/>
          <w:szCs w:val="22"/>
        </w:rPr>
        <w:t>Nepremičnina</w:t>
      </w:r>
      <w:r w:rsidR="00127E52" w:rsidRPr="006C534D">
        <w:rPr>
          <w:rFonts w:ascii="Cambria" w:hAnsi="Cambria"/>
          <w:color w:val="auto"/>
          <w:sz w:val="22"/>
          <w:szCs w:val="22"/>
        </w:rPr>
        <w:t xml:space="preserve"> se </w:t>
      </w:r>
      <w:r w:rsidRPr="006C534D">
        <w:rPr>
          <w:rFonts w:ascii="Cambria" w:hAnsi="Cambria"/>
          <w:color w:val="auto"/>
          <w:sz w:val="22"/>
          <w:szCs w:val="22"/>
        </w:rPr>
        <w:t xml:space="preserve">oddaja </w:t>
      </w:r>
      <w:r w:rsidR="00383140" w:rsidRPr="006C534D">
        <w:rPr>
          <w:rFonts w:ascii="Cambria" w:hAnsi="Cambria"/>
          <w:color w:val="auto"/>
          <w:sz w:val="22"/>
          <w:szCs w:val="22"/>
        </w:rPr>
        <w:t xml:space="preserve">v posebno </w:t>
      </w:r>
      <w:proofErr w:type="gramStart"/>
      <w:r w:rsidR="00383140" w:rsidRPr="006C534D">
        <w:rPr>
          <w:rFonts w:ascii="Cambria" w:hAnsi="Cambria"/>
          <w:color w:val="auto"/>
          <w:sz w:val="22"/>
          <w:szCs w:val="22"/>
        </w:rPr>
        <w:t xml:space="preserve">uporabo  </w:t>
      </w:r>
      <w:r w:rsidR="00675FE5" w:rsidRPr="006C534D">
        <w:rPr>
          <w:rFonts w:ascii="Cambria" w:hAnsi="Cambria"/>
          <w:color w:val="auto"/>
          <w:sz w:val="22"/>
          <w:szCs w:val="22"/>
        </w:rPr>
        <w:t xml:space="preserve"> </w:t>
      </w:r>
      <w:proofErr w:type="gramEnd"/>
      <w:r w:rsidR="00675FE5" w:rsidRPr="006C534D">
        <w:rPr>
          <w:rFonts w:ascii="Cambria" w:hAnsi="Cambria"/>
          <w:color w:val="auto"/>
          <w:sz w:val="22"/>
          <w:szCs w:val="22"/>
        </w:rPr>
        <w:t xml:space="preserve">za </w:t>
      </w:r>
      <w:r w:rsidR="00127E52" w:rsidRPr="006C534D">
        <w:rPr>
          <w:rFonts w:ascii="Cambria" w:hAnsi="Cambria"/>
          <w:color w:val="auto"/>
          <w:sz w:val="22"/>
          <w:szCs w:val="22"/>
        </w:rPr>
        <w:t xml:space="preserve">obdobje od </w:t>
      </w:r>
      <w:r w:rsidR="00550938" w:rsidRPr="006C534D">
        <w:rPr>
          <w:rFonts w:ascii="Cambria" w:hAnsi="Cambria"/>
          <w:color w:val="auto"/>
          <w:sz w:val="22"/>
          <w:szCs w:val="22"/>
        </w:rPr>
        <w:t>15</w:t>
      </w:r>
      <w:r w:rsidRPr="006C534D">
        <w:rPr>
          <w:rFonts w:ascii="Cambria" w:hAnsi="Cambria"/>
          <w:color w:val="auto"/>
          <w:sz w:val="22"/>
          <w:szCs w:val="22"/>
        </w:rPr>
        <w:t> 06. 2021</w:t>
      </w:r>
      <w:r w:rsidR="00127E52" w:rsidRPr="006C534D">
        <w:rPr>
          <w:rFonts w:ascii="Cambria" w:hAnsi="Cambria"/>
          <w:color w:val="auto"/>
          <w:sz w:val="22"/>
          <w:szCs w:val="22"/>
        </w:rPr>
        <w:t xml:space="preserve"> do </w:t>
      </w:r>
      <w:r w:rsidRPr="006C534D">
        <w:rPr>
          <w:rFonts w:ascii="Cambria" w:hAnsi="Cambria"/>
          <w:color w:val="auto"/>
          <w:sz w:val="22"/>
          <w:szCs w:val="22"/>
        </w:rPr>
        <w:t>3</w:t>
      </w:r>
      <w:r w:rsidR="00550938" w:rsidRPr="006C534D">
        <w:rPr>
          <w:rFonts w:ascii="Cambria" w:hAnsi="Cambria"/>
          <w:color w:val="auto"/>
          <w:sz w:val="22"/>
          <w:szCs w:val="22"/>
        </w:rPr>
        <w:t>0</w:t>
      </w:r>
      <w:r w:rsidRPr="006C534D">
        <w:rPr>
          <w:rFonts w:ascii="Cambria" w:hAnsi="Cambria"/>
          <w:color w:val="auto"/>
          <w:sz w:val="22"/>
          <w:szCs w:val="22"/>
        </w:rPr>
        <w:t>. 05. 2023,</w:t>
      </w:r>
      <w:r w:rsidR="00127E52" w:rsidRPr="006C534D">
        <w:rPr>
          <w:rFonts w:ascii="Cambria" w:hAnsi="Cambria"/>
          <w:color w:val="auto"/>
          <w:sz w:val="22"/>
          <w:szCs w:val="22"/>
        </w:rPr>
        <w:t xml:space="preserve"> z možnostjo podaljšanja do </w:t>
      </w:r>
      <w:r w:rsidRPr="006C534D">
        <w:rPr>
          <w:rFonts w:ascii="Cambria" w:hAnsi="Cambria"/>
          <w:color w:val="auto"/>
          <w:sz w:val="22"/>
          <w:szCs w:val="22"/>
        </w:rPr>
        <w:t>15. 05. 2025</w:t>
      </w:r>
      <w:r w:rsidR="00127E52" w:rsidRPr="006C534D">
        <w:rPr>
          <w:rFonts w:ascii="Cambria" w:hAnsi="Cambria"/>
          <w:color w:val="auto"/>
          <w:sz w:val="22"/>
          <w:szCs w:val="22"/>
        </w:rPr>
        <w:t>.</w:t>
      </w:r>
    </w:p>
    <w:p w:rsidR="00F249F3" w:rsidRPr="006C534D" w:rsidRDefault="001F5459" w:rsidP="00D579BD">
      <w:pPr>
        <w:pStyle w:val="Naslov2"/>
        <w:rPr>
          <w:rFonts w:ascii="Cambria" w:hAnsi="Cambria"/>
          <w:color w:val="auto"/>
          <w:sz w:val="22"/>
          <w:szCs w:val="22"/>
        </w:rPr>
      </w:pPr>
      <w:bookmarkStart w:id="8" w:name="_Toc6871638"/>
      <w:bookmarkEnd w:id="5"/>
      <w:r w:rsidRPr="006C534D">
        <w:rPr>
          <w:rFonts w:ascii="Cambria" w:hAnsi="Cambria"/>
          <w:color w:val="auto"/>
          <w:sz w:val="22"/>
          <w:szCs w:val="22"/>
        </w:rPr>
        <w:t>Drugi pogoji javnega razpisa</w:t>
      </w:r>
      <w:bookmarkEnd w:id="8"/>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Na Javnem razpisu lahko</w:t>
      </w:r>
      <w:r w:rsidR="00383140" w:rsidRPr="006C534D">
        <w:rPr>
          <w:rFonts w:ascii="Cambria" w:hAnsi="Cambria"/>
          <w:color w:val="auto"/>
          <w:sz w:val="22"/>
          <w:szCs w:val="22"/>
        </w:rPr>
        <w:t xml:space="preserve"> sodelujejo - oddajo ponudbe za posebno uporabo </w:t>
      </w:r>
      <w:r w:rsidR="00346DAD" w:rsidRPr="006C534D">
        <w:rPr>
          <w:rFonts w:ascii="Cambria" w:hAnsi="Cambria"/>
          <w:color w:val="auto"/>
          <w:sz w:val="22"/>
          <w:szCs w:val="22"/>
        </w:rPr>
        <w:t>nepremičnine</w:t>
      </w:r>
      <w:r w:rsidR="00E26EC4" w:rsidRPr="006C534D">
        <w:rPr>
          <w:rFonts w:ascii="Cambria" w:hAnsi="Cambria"/>
          <w:color w:val="auto"/>
          <w:sz w:val="22"/>
          <w:szCs w:val="22"/>
        </w:rPr>
        <w:t xml:space="preserve"> </w:t>
      </w:r>
      <w:r w:rsidRPr="006C534D">
        <w:rPr>
          <w:rFonts w:ascii="Cambria" w:hAnsi="Cambria"/>
          <w:color w:val="auto"/>
          <w:sz w:val="22"/>
          <w:szCs w:val="22"/>
        </w:rPr>
        <w:t>pravne in fizične osebe - samostojni podjetniki, ki imajo svoj sedež v Republiki Sloveniji ali v tujini (</w:t>
      </w:r>
      <w:proofErr w:type="gramStart"/>
      <w:r w:rsidRPr="006C534D">
        <w:rPr>
          <w:rFonts w:ascii="Cambria" w:hAnsi="Cambria"/>
          <w:color w:val="auto"/>
          <w:sz w:val="22"/>
          <w:szCs w:val="22"/>
        </w:rPr>
        <w:t>t.j.</w:t>
      </w:r>
      <w:proofErr w:type="gramEnd"/>
      <w:r w:rsidRPr="006C534D">
        <w:rPr>
          <w:rFonts w:ascii="Cambria" w:hAnsi="Cambria"/>
          <w:color w:val="auto"/>
          <w:sz w:val="22"/>
          <w:szCs w:val="22"/>
        </w:rPr>
        <w:t xml:space="preserve"> izven Republike Slovenije).</w:t>
      </w:r>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Pravne in fizične osebe - samostojni podjetniki, ki imajo svoj sedež v tujini in kater</w:t>
      </w:r>
      <w:r w:rsidR="00EA05B5" w:rsidRPr="006C534D">
        <w:rPr>
          <w:rFonts w:ascii="Cambria" w:hAnsi="Cambria"/>
          <w:color w:val="auto"/>
          <w:sz w:val="22"/>
          <w:szCs w:val="22"/>
        </w:rPr>
        <w:t>i</w:t>
      </w:r>
      <w:r w:rsidRPr="006C534D">
        <w:rPr>
          <w:rFonts w:ascii="Cambria" w:hAnsi="Cambria"/>
          <w:color w:val="auto"/>
          <w:sz w:val="22"/>
          <w:szCs w:val="22"/>
        </w:rPr>
        <w:t xml:space="preserve"> ne morejo pridobiti </w:t>
      </w:r>
      <w:proofErr w:type="gramStart"/>
      <w:r w:rsidRPr="006C534D">
        <w:rPr>
          <w:rFonts w:ascii="Cambria" w:hAnsi="Cambria"/>
          <w:color w:val="auto"/>
          <w:sz w:val="22"/>
          <w:szCs w:val="22"/>
        </w:rPr>
        <w:t>listin</w:t>
      </w:r>
      <w:r w:rsidR="00E26EC4" w:rsidRPr="006C534D">
        <w:rPr>
          <w:rFonts w:ascii="Cambria" w:hAnsi="Cambria"/>
          <w:color w:val="auto"/>
          <w:sz w:val="22"/>
          <w:szCs w:val="22"/>
        </w:rPr>
        <w:t>e</w:t>
      </w:r>
      <w:proofErr w:type="gramEnd"/>
      <w:r w:rsidR="00EA05B5" w:rsidRPr="006C534D">
        <w:rPr>
          <w:rFonts w:ascii="Cambria" w:hAnsi="Cambria"/>
          <w:color w:val="auto"/>
          <w:sz w:val="22"/>
          <w:szCs w:val="22"/>
        </w:rPr>
        <w:t>, ki jih</w:t>
      </w:r>
      <w:r w:rsidRPr="006C534D">
        <w:rPr>
          <w:rFonts w:ascii="Cambria" w:hAnsi="Cambria"/>
          <w:color w:val="auto"/>
          <w:sz w:val="22"/>
          <w:szCs w:val="22"/>
        </w:rPr>
        <w:t xml:space="preserve"> Javni razpis zahteva od pravnih in fizičnih oseb - samostojnih podjetnikov, ki imajo svoj sedež v Republiki Sloveniji, lahko predložijo listine od pristojnih organov in institucij v okviru svoje pravne ureditve, ki po vsebini in namenu nadomeščajo listine</w:t>
      </w:r>
      <w:r w:rsidR="00EA05B5" w:rsidRPr="006C534D">
        <w:rPr>
          <w:rFonts w:ascii="Cambria" w:hAnsi="Cambria"/>
          <w:color w:val="auto"/>
          <w:sz w:val="22"/>
          <w:szCs w:val="22"/>
        </w:rPr>
        <w:t>,</w:t>
      </w:r>
      <w:r w:rsidRPr="006C534D">
        <w:rPr>
          <w:rFonts w:ascii="Cambria" w:hAnsi="Cambria"/>
          <w:color w:val="auto"/>
          <w:sz w:val="22"/>
          <w:szCs w:val="22"/>
        </w:rPr>
        <w:t xml:space="preserve"> k</w:t>
      </w:r>
      <w:r w:rsidR="00EA05B5" w:rsidRPr="006C534D">
        <w:rPr>
          <w:rFonts w:ascii="Cambria" w:hAnsi="Cambria"/>
          <w:color w:val="auto"/>
          <w:sz w:val="22"/>
          <w:szCs w:val="22"/>
        </w:rPr>
        <w:t>i</w:t>
      </w:r>
      <w:r w:rsidRPr="006C534D">
        <w:rPr>
          <w:rFonts w:ascii="Cambria" w:hAnsi="Cambria"/>
          <w:color w:val="auto"/>
          <w:sz w:val="22"/>
          <w:szCs w:val="22"/>
        </w:rPr>
        <w:t xml:space="preserve"> </w:t>
      </w:r>
      <w:r w:rsidR="00EA05B5" w:rsidRPr="006C534D">
        <w:rPr>
          <w:rFonts w:ascii="Cambria" w:hAnsi="Cambria"/>
          <w:color w:val="auto"/>
          <w:sz w:val="22"/>
          <w:szCs w:val="22"/>
        </w:rPr>
        <w:t xml:space="preserve">jih </w:t>
      </w:r>
      <w:r w:rsidRPr="006C534D">
        <w:rPr>
          <w:rFonts w:ascii="Cambria" w:hAnsi="Cambria"/>
          <w:color w:val="auto"/>
          <w:sz w:val="22"/>
          <w:szCs w:val="22"/>
        </w:rPr>
        <w:t>Javni razpis zahteva od pravnih in fizičnih oseb - samostojnih podjetnikov, ki imajo svoj sedež v Republiki Sloveniji.</w:t>
      </w:r>
    </w:p>
    <w:p w:rsidR="00F249F3" w:rsidRPr="006C534D" w:rsidRDefault="00F249F3" w:rsidP="00F249F3">
      <w:pPr>
        <w:pStyle w:val="Normal1"/>
        <w:rPr>
          <w:rFonts w:ascii="Cambria" w:hAnsi="Cambria"/>
          <w:color w:val="auto"/>
          <w:sz w:val="22"/>
          <w:szCs w:val="22"/>
        </w:rPr>
      </w:pPr>
      <w:proofErr w:type="gramStart"/>
      <w:r w:rsidRPr="006C534D">
        <w:rPr>
          <w:rFonts w:ascii="Cambria" w:hAnsi="Cambria"/>
          <w:color w:val="auto"/>
          <w:sz w:val="22"/>
          <w:szCs w:val="22"/>
        </w:rPr>
        <w:t>Zainteresirani</w:t>
      </w:r>
      <w:proofErr w:type="gramEnd"/>
      <w:r w:rsidRPr="006C534D">
        <w:rPr>
          <w:rFonts w:ascii="Cambria" w:hAnsi="Cambria"/>
          <w:color w:val="auto"/>
          <w:sz w:val="22"/>
          <w:szCs w:val="22"/>
        </w:rPr>
        <w:t xml:space="preserve"> ponudniki lahko prošnje za dodatna pojasnila v zvezi z Javnim razpisom pošljejo po elektronski pošti na naslov: </w:t>
      </w:r>
      <w:hyperlink r:id="rId12" w:history="1">
        <w:r w:rsidR="0093334B" w:rsidRPr="006C534D">
          <w:rPr>
            <w:rStyle w:val="Hyperlink"/>
            <w:rFonts w:ascii="Cambria" w:hAnsi="Cambria"/>
            <w:color w:val="auto"/>
          </w:rPr>
          <w:t>tajnistvo.UGDOP@koper.si</w:t>
        </w:r>
      </w:hyperlink>
      <w:r w:rsidR="0093334B" w:rsidRPr="006C534D">
        <w:rPr>
          <w:rFonts w:ascii="Cambria" w:hAnsi="Cambria"/>
          <w:color w:val="auto"/>
        </w:rPr>
        <w:t xml:space="preserve">, </w:t>
      </w:r>
      <w:r w:rsidRPr="006C534D">
        <w:rPr>
          <w:rFonts w:ascii="Cambria" w:hAnsi="Cambria"/>
          <w:color w:val="auto"/>
          <w:sz w:val="22"/>
          <w:szCs w:val="22"/>
        </w:rPr>
        <w:t>s pripisom »</w:t>
      </w:r>
      <w:r w:rsidR="00383140" w:rsidRPr="006C534D">
        <w:rPr>
          <w:rFonts w:ascii="Cambria" w:hAnsi="Cambria"/>
          <w:b/>
          <w:color w:val="auto"/>
          <w:sz w:val="22"/>
          <w:szCs w:val="22"/>
        </w:rPr>
        <w:t xml:space="preserve">posebna uporaba </w:t>
      </w:r>
      <w:r w:rsidR="00DB213E" w:rsidRPr="006C534D">
        <w:rPr>
          <w:rFonts w:ascii="Cambria" w:hAnsi="Cambria"/>
          <w:b/>
          <w:color w:val="auto"/>
          <w:sz w:val="22"/>
          <w:szCs w:val="22"/>
        </w:rPr>
        <w:t xml:space="preserve">dela parcele </w:t>
      </w:r>
      <w:r w:rsidR="00802425" w:rsidRPr="006C534D">
        <w:rPr>
          <w:rFonts w:ascii="Cambria" w:hAnsi="Cambria"/>
          <w:b/>
          <w:color w:val="auto"/>
          <w:sz w:val="22"/>
          <w:szCs w:val="22"/>
        </w:rPr>
        <w:t xml:space="preserve">s </w:t>
      </w:r>
      <w:proofErr w:type="spellStart"/>
      <w:r w:rsidR="00802425" w:rsidRPr="006C534D">
        <w:rPr>
          <w:rFonts w:ascii="Cambria" w:hAnsi="Cambria"/>
          <w:b/>
          <w:color w:val="auto"/>
          <w:sz w:val="22"/>
          <w:szCs w:val="22"/>
        </w:rPr>
        <w:t>parc</w:t>
      </w:r>
      <w:proofErr w:type="spellEnd"/>
      <w:r w:rsidR="00802425" w:rsidRPr="006C534D">
        <w:rPr>
          <w:rFonts w:ascii="Cambria" w:hAnsi="Cambria"/>
          <w:b/>
          <w:color w:val="auto"/>
          <w:sz w:val="22"/>
          <w:szCs w:val="22"/>
        </w:rPr>
        <w:t xml:space="preserve">. </w:t>
      </w:r>
      <w:proofErr w:type="spellStart"/>
      <w:proofErr w:type="gramStart"/>
      <w:r w:rsidR="00802425" w:rsidRPr="006C534D">
        <w:rPr>
          <w:rFonts w:ascii="Cambria" w:hAnsi="Cambria"/>
          <w:b/>
          <w:color w:val="auto"/>
          <w:sz w:val="22"/>
          <w:szCs w:val="22"/>
        </w:rPr>
        <w:t>št.</w:t>
      </w:r>
      <w:proofErr w:type="gramEnd"/>
      <w:r w:rsidR="00DB213E" w:rsidRPr="006C534D">
        <w:rPr>
          <w:rFonts w:ascii="Cambria" w:hAnsi="Cambria"/>
          <w:b/>
          <w:color w:val="auto"/>
          <w:sz w:val="22"/>
          <w:szCs w:val="22"/>
        </w:rPr>
        <w:t>6515/2</w:t>
      </w:r>
      <w:proofErr w:type="spellEnd"/>
      <w:r w:rsidR="00DB213E" w:rsidRPr="006C534D">
        <w:rPr>
          <w:rFonts w:ascii="Cambria" w:hAnsi="Cambria"/>
          <w:b/>
          <w:color w:val="auto"/>
          <w:sz w:val="22"/>
          <w:szCs w:val="22"/>
        </w:rPr>
        <w:t xml:space="preserve"> k.o. 2606 Semedela</w:t>
      </w:r>
      <w:r w:rsidRPr="006C534D">
        <w:rPr>
          <w:rFonts w:ascii="Cambria" w:hAnsi="Cambria"/>
          <w:b/>
          <w:color w:val="auto"/>
          <w:sz w:val="22"/>
          <w:szCs w:val="22"/>
        </w:rPr>
        <w:t>«</w:t>
      </w:r>
      <w:r w:rsidRPr="006C534D">
        <w:rPr>
          <w:rFonts w:ascii="Cambria" w:hAnsi="Cambria"/>
          <w:color w:val="auto"/>
          <w:sz w:val="22"/>
          <w:szCs w:val="22"/>
        </w:rPr>
        <w:t xml:space="preserve">, do najkasneje (vključno) tretjega dne pred dnevom poteka roka za oddajo ponudb. Na vprašanja, ki bi prispela po izteku tega roka, </w:t>
      </w:r>
      <w:r w:rsidR="00EA05B5" w:rsidRPr="006C534D">
        <w:rPr>
          <w:rFonts w:ascii="Cambria" w:hAnsi="Cambria"/>
          <w:color w:val="auto"/>
          <w:sz w:val="22"/>
          <w:szCs w:val="22"/>
        </w:rPr>
        <w:t xml:space="preserve">MOK </w:t>
      </w:r>
      <w:r w:rsidRPr="006C534D">
        <w:rPr>
          <w:rFonts w:ascii="Cambria" w:hAnsi="Cambria"/>
          <w:color w:val="auto"/>
          <w:sz w:val="22"/>
          <w:szCs w:val="22"/>
        </w:rPr>
        <w:t>ni dolžn</w:t>
      </w:r>
      <w:r w:rsidR="00EA05B5" w:rsidRPr="006C534D">
        <w:rPr>
          <w:rFonts w:ascii="Cambria" w:hAnsi="Cambria"/>
          <w:color w:val="auto"/>
          <w:sz w:val="22"/>
          <w:szCs w:val="22"/>
        </w:rPr>
        <w:t>a</w:t>
      </w:r>
      <w:r w:rsidRPr="006C534D">
        <w:rPr>
          <w:rFonts w:ascii="Cambria" w:hAnsi="Cambria"/>
          <w:color w:val="auto"/>
          <w:sz w:val="22"/>
          <w:szCs w:val="22"/>
        </w:rPr>
        <w:t xml:space="preserve"> odgovoriti.</w:t>
      </w:r>
    </w:p>
    <w:p w:rsidR="00F249F3" w:rsidRPr="006C534D" w:rsidRDefault="00EA05B5" w:rsidP="00E26EC4">
      <w:pPr>
        <w:pStyle w:val="Normal1"/>
        <w:spacing w:after="0"/>
        <w:rPr>
          <w:rFonts w:ascii="Cambria" w:hAnsi="Cambria"/>
          <w:color w:val="auto"/>
          <w:sz w:val="22"/>
          <w:szCs w:val="22"/>
        </w:rPr>
      </w:pPr>
      <w:r w:rsidRPr="006C534D">
        <w:rPr>
          <w:rFonts w:ascii="Cambria" w:hAnsi="Cambria"/>
          <w:color w:val="auto"/>
          <w:sz w:val="22"/>
          <w:szCs w:val="22"/>
        </w:rPr>
        <w:t>MOK</w:t>
      </w:r>
      <w:r w:rsidR="00F249F3" w:rsidRPr="006C534D">
        <w:rPr>
          <w:rFonts w:ascii="Cambria" w:hAnsi="Cambria"/>
          <w:color w:val="auto"/>
          <w:sz w:val="22"/>
          <w:szCs w:val="22"/>
        </w:rPr>
        <w:t xml:space="preserve"> si pridržuje pravico, da ne glede na ostala določila </w:t>
      </w:r>
      <w:r w:rsidR="00CD4589" w:rsidRPr="006C534D">
        <w:rPr>
          <w:rFonts w:ascii="Cambria" w:hAnsi="Cambria"/>
          <w:color w:val="auto"/>
          <w:sz w:val="22"/>
          <w:szCs w:val="22"/>
        </w:rPr>
        <w:t xml:space="preserve">razpisne dokumentacije </w:t>
      </w:r>
      <w:r w:rsidR="00F249F3" w:rsidRPr="006C534D">
        <w:rPr>
          <w:rFonts w:ascii="Cambria" w:hAnsi="Cambria"/>
          <w:color w:val="auto"/>
          <w:sz w:val="22"/>
          <w:szCs w:val="22"/>
        </w:rPr>
        <w:t>Javnega razpisa, brez katerih koli posledic zase in/ali za kogar koli v okviru katerega pooblastil nastopa:</w:t>
      </w:r>
    </w:p>
    <w:p w:rsidR="00EF7A5A" w:rsidRPr="006C534D" w:rsidRDefault="00F249F3" w:rsidP="00E26EC4">
      <w:pPr>
        <w:pStyle w:val="Normal1"/>
        <w:numPr>
          <w:ilvl w:val="0"/>
          <w:numId w:val="33"/>
        </w:numPr>
        <w:spacing w:after="0"/>
        <w:rPr>
          <w:rFonts w:ascii="Cambria" w:hAnsi="Cambria"/>
          <w:color w:val="auto"/>
          <w:sz w:val="22"/>
          <w:szCs w:val="22"/>
        </w:rPr>
      </w:pPr>
      <w:proofErr w:type="gramStart"/>
      <w:r w:rsidRPr="006C534D">
        <w:rPr>
          <w:rFonts w:ascii="Cambria" w:hAnsi="Cambria"/>
          <w:color w:val="auto"/>
          <w:sz w:val="22"/>
          <w:szCs w:val="22"/>
        </w:rPr>
        <w:t>kadarkoli</w:t>
      </w:r>
      <w:proofErr w:type="gramEnd"/>
      <w:r w:rsidRPr="006C534D">
        <w:rPr>
          <w:rFonts w:ascii="Cambria" w:hAnsi="Cambria"/>
          <w:color w:val="auto"/>
          <w:sz w:val="22"/>
          <w:szCs w:val="22"/>
        </w:rPr>
        <w:t xml:space="preserve"> prekiniti ali ustaviti postopek po Javnem razpisu brez kakršnekoli odškodninske odgovornosti, ne da bi za to navedl</w:t>
      </w:r>
      <w:r w:rsidR="00EF7A5A" w:rsidRPr="006C534D">
        <w:rPr>
          <w:rFonts w:ascii="Cambria" w:hAnsi="Cambria"/>
          <w:color w:val="auto"/>
          <w:sz w:val="22"/>
          <w:szCs w:val="22"/>
        </w:rPr>
        <w:t>a razloge;</w:t>
      </w:r>
    </w:p>
    <w:p w:rsidR="003A4876" w:rsidRPr="006C534D" w:rsidRDefault="00F249F3" w:rsidP="00E26EC4">
      <w:pPr>
        <w:pStyle w:val="Normal1"/>
        <w:numPr>
          <w:ilvl w:val="0"/>
          <w:numId w:val="33"/>
        </w:numPr>
        <w:spacing w:after="0"/>
        <w:rPr>
          <w:rFonts w:ascii="Cambria" w:hAnsi="Cambria"/>
          <w:color w:val="auto"/>
          <w:sz w:val="22"/>
          <w:szCs w:val="22"/>
        </w:rPr>
      </w:pPr>
      <w:r w:rsidRPr="006C534D">
        <w:rPr>
          <w:rFonts w:ascii="Cambria" w:hAnsi="Cambria"/>
          <w:color w:val="auto"/>
          <w:sz w:val="22"/>
          <w:szCs w:val="22"/>
        </w:rPr>
        <w:t xml:space="preserve">kot najugodnejšega ponudnika po Javnem razpisu ne izbere nobenega od ponudnikov (vključno ne tistega, ki </w:t>
      </w:r>
      <w:r w:rsidR="00EF7A5A" w:rsidRPr="006C534D">
        <w:rPr>
          <w:rFonts w:ascii="Cambria" w:hAnsi="Cambria"/>
          <w:color w:val="auto"/>
          <w:sz w:val="22"/>
          <w:szCs w:val="22"/>
        </w:rPr>
        <w:t>bo ponudil najvišj</w:t>
      </w:r>
      <w:r w:rsidR="00383140" w:rsidRPr="006C534D">
        <w:rPr>
          <w:rFonts w:ascii="Cambria" w:hAnsi="Cambria"/>
          <w:color w:val="auto"/>
          <w:sz w:val="22"/>
          <w:szCs w:val="22"/>
        </w:rPr>
        <w:t>i znesek za</w:t>
      </w:r>
      <w:r w:rsidR="00EF7A5A" w:rsidRPr="006C534D">
        <w:rPr>
          <w:rFonts w:ascii="Cambria" w:hAnsi="Cambria"/>
          <w:color w:val="auto"/>
          <w:sz w:val="22"/>
          <w:szCs w:val="22"/>
        </w:rPr>
        <w:t xml:space="preserve"> </w:t>
      </w:r>
      <w:r w:rsidR="00383140" w:rsidRPr="006C534D">
        <w:rPr>
          <w:rFonts w:ascii="Cambria" w:hAnsi="Cambria"/>
          <w:color w:val="auto"/>
          <w:sz w:val="22"/>
          <w:szCs w:val="22"/>
        </w:rPr>
        <w:t>posebno uporabo javne površine</w:t>
      </w:r>
      <w:r w:rsidR="00EF7A5A" w:rsidRPr="006C534D">
        <w:rPr>
          <w:rFonts w:ascii="Cambria" w:hAnsi="Cambria"/>
          <w:color w:val="auto"/>
          <w:sz w:val="22"/>
          <w:szCs w:val="22"/>
        </w:rPr>
        <w:t>);</w:t>
      </w:r>
    </w:p>
    <w:p w:rsidR="00F249F3" w:rsidRPr="006C534D" w:rsidRDefault="00F249F3" w:rsidP="00E26EC4">
      <w:pPr>
        <w:pStyle w:val="Normal1"/>
        <w:numPr>
          <w:ilvl w:val="0"/>
          <w:numId w:val="33"/>
        </w:numPr>
        <w:spacing w:after="0"/>
        <w:rPr>
          <w:rFonts w:ascii="Cambria" w:hAnsi="Cambria"/>
          <w:color w:val="auto"/>
          <w:sz w:val="22"/>
          <w:szCs w:val="22"/>
        </w:rPr>
      </w:pPr>
      <w:proofErr w:type="gramStart"/>
      <w:r w:rsidRPr="006C534D">
        <w:rPr>
          <w:rFonts w:ascii="Cambria" w:hAnsi="Cambria"/>
          <w:color w:val="auto"/>
          <w:sz w:val="22"/>
          <w:szCs w:val="22"/>
        </w:rPr>
        <w:t>kadarkoli</w:t>
      </w:r>
      <w:proofErr w:type="gramEnd"/>
      <w:r w:rsidRPr="006C534D">
        <w:rPr>
          <w:rFonts w:ascii="Cambria" w:hAnsi="Cambria"/>
          <w:color w:val="auto"/>
          <w:sz w:val="22"/>
          <w:szCs w:val="22"/>
        </w:rPr>
        <w:t xml:space="preserve"> </w:t>
      </w:r>
      <w:r w:rsidR="00383140" w:rsidRPr="006C534D">
        <w:rPr>
          <w:rFonts w:ascii="Cambria" w:hAnsi="Cambria"/>
          <w:color w:val="auto"/>
          <w:sz w:val="22"/>
          <w:szCs w:val="22"/>
        </w:rPr>
        <w:t xml:space="preserve">popravi in/ali dopolni predlog </w:t>
      </w:r>
      <w:r w:rsidRPr="006C534D">
        <w:rPr>
          <w:rFonts w:ascii="Cambria" w:hAnsi="Cambria"/>
          <w:color w:val="auto"/>
          <w:sz w:val="22"/>
          <w:szCs w:val="22"/>
        </w:rPr>
        <w:t xml:space="preserve">pogodbe </w:t>
      </w:r>
      <w:r w:rsidR="00383140" w:rsidRPr="006C534D">
        <w:rPr>
          <w:rFonts w:ascii="Cambria" w:hAnsi="Cambria"/>
          <w:color w:val="auto"/>
          <w:sz w:val="22"/>
          <w:szCs w:val="22"/>
        </w:rPr>
        <w:t>o posebni uporabi javne površine</w:t>
      </w:r>
      <w:r w:rsidR="00C81251" w:rsidRPr="006C534D">
        <w:rPr>
          <w:rFonts w:ascii="Cambria" w:hAnsi="Cambria"/>
          <w:color w:val="auto"/>
          <w:sz w:val="22"/>
          <w:szCs w:val="22"/>
        </w:rPr>
        <w:t xml:space="preserve"> (v nadaljevanju pogodba)</w:t>
      </w:r>
      <w:r w:rsidR="00383140" w:rsidRPr="006C534D">
        <w:rPr>
          <w:rFonts w:ascii="Cambria" w:hAnsi="Cambria"/>
          <w:color w:val="auto"/>
          <w:sz w:val="22"/>
          <w:szCs w:val="22"/>
        </w:rPr>
        <w:t xml:space="preserve"> </w:t>
      </w:r>
      <w:r w:rsidR="0093334B" w:rsidRPr="006C534D">
        <w:rPr>
          <w:rFonts w:ascii="Cambria" w:hAnsi="Cambria"/>
          <w:color w:val="auto"/>
          <w:sz w:val="22"/>
          <w:szCs w:val="22"/>
        </w:rPr>
        <w:t>iz</w:t>
      </w:r>
      <w:r w:rsidRPr="006C534D">
        <w:rPr>
          <w:rFonts w:ascii="Cambria" w:hAnsi="Cambria"/>
          <w:color w:val="auto"/>
          <w:sz w:val="22"/>
          <w:szCs w:val="22"/>
        </w:rPr>
        <w:t xml:space="preserve"> </w:t>
      </w:r>
      <w:r w:rsidR="0093334B" w:rsidRPr="006C534D">
        <w:rPr>
          <w:rFonts w:ascii="Cambria" w:hAnsi="Cambria"/>
          <w:color w:val="auto"/>
          <w:sz w:val="22"/>
          <w:szCs w:val="22"/>
        </w:rPr>
        <w:t>razpisne dokumentacije</w:t>
      </w:r>
      <w:r w:rsidRPr="006C534D">
        <w:rPr>
          <w:rFonts w:ascii="Cambria" w:hAnsi="Cambria"/>
          <w:color w:val="auto"/>
          <w:sz w:val="22"/>
          <w:szCs w:val="22"/>
        </w:rPr>
        <w:t xml:space="preserve"> Javnega razpisa in v posledici ta </w:t>
      </w:r>
      <w:r w:rsidR="0093334B" w:rsidRPr="006C534D">
        <w:rPr>
          <w:rFonts w:ascii="Cambria" w:hAnsi="Cambria"/>
          <w:color w:val="auto"/>
          <w:sz w:val="22"/>
          <w:szCs w:val="22"/>
        </w:rPr>
        <w:t>popravljeni</w:t>
      </w:r>
      <w:r w:rsidRPr="006C534D">
        <w:rPr>
          <w:rFonts w:ascii="Cambria" w:hAnsi="Cambria"/>
          <w:color w:val="auto"/>
          <w:sz w:val="22"/>
          <w:szCs w:val="22"/>
        </w:rPr>
        <w:t xml:space="preserve"> in/ali </w:t>
      </w:r>
      <w:r w:rsidR="0093334B" w:rsidRPr="006C534D">
        <w:rPr>
          <w:rFonts w:ascii="Cambria" w:hAnsi="Cambria"/>
          <w:color w:val="auto"/>
          <w:sz w:val="22"/>
          <w:szCs w:val="22"/>
        </w:rPr>
        <w:t>dopolnjeni</w:t>
      </w:r>
      <w:r w:rsidR="00C81251" w:rsidRPr="006C534D">
        <w:rPr>
          <w:rFonts w:ascii="Cambria" w:hAnsi="Cambria"/>
          <w:color w:val="auto"/>
          <w:sz w:val="22"/>
          <w:szCs w:val="22"/>
        </w:rPr>
        <w:t xml:space="preserve"> predlog</w:t>
      </w:r>
      <w:r w:rsidRPr="006C534D">
        <w:rPr>
          <w:rFonts w:ascii="Cambria" w:hAnsi="Cambria"/>
          <w:color w:val="auto"/>
          <w:sz w:val="22"/>
          <w:szCs w:val="22"/>
        </w:rPr>
        <w:t xml:space="preserve"> pogodbe postane </w:t>
      </w:r>
      <w:r w:rsidR="0093334B" w:rsidRPr="006C534D">
        <w:rPr>
          <w:rFonts w:ascii="Cambria" w:hAnsi="Cambria"/>
          <w:color w:val="auto"/>
          <w:sz w:val="22"/>
          <w:szCs w:val="22"/>
        </w:rPr>
        <w:t>del razpisne dokumentacije</w:t>
      </w:r>
      <w:r w:rsidRPr="006C534D">
        <w:rPr>
          <w:rFonts w:ascii="Cambria" w:hAnsi="Cambria"/>
          <w:color w:val="auto"/>
          <w:sz w:val="22"/>
          <w:szCs w:val="22"/>
        </w:rPr>
        <w:t xml:space="preserve"> Javnega razpisa, namesto prejšnjega;</w:t>
      </w:r>
    </w:p>
    <w:p w:rsidR="00F249F3" w:rsidRPr="006C534D" w:rsidRDefault="00F249F3" w:rsidP="00E26EC4">
      <w:pPr>
        <w:pStyle w:val="Normal1"/>
        <w:numPr>
          <w:ilvl w:val="0"/>
          <w:numId w:val="33"/>
        </w:numPr>
        <w:rPr>
          <w:rFonts w:ascii="Cambria" w:hAnsi="Cambria"/>
          <w:color w:val="auto"/>
          <w:sz w:val="22"/>
          <w:szCs w:val="22"/>
        </w:rPr>
      </w:pPr>
      <w:r w:rsidRPr="006C534D">
        <w:rPr>
          <w:rFonts w:ascii="Cambria" w:hAnsi="Cambria"/>
          <w:color w:val="auto"/>
          <w:sz w:val="22"/>
          <w:szCs w:val="22"/>
        </w:rPr>
        <w:t>z izbranim najugodnejšim ponudnikom izvede končna pogajanja glede končne vsebine pogodbe in izvedbe pogodbe</w:t>
      </w:r>
      <w:r w:rsidR="00383140" w:rsidRPr="006C534D">
        <w:rPr>
          <w:rFonts w:ascii="Cambria" w:hAnsi="Cambria"/>
          <w:color w:val="auto"/>
          <w:sz w:val="22"/>
          <w:szCs w:val="22"/>
        </w:rPr>
        <w:t>, pri čemer končna vsebina</w:t>
      </w:r>
      <w:r w:rsidRPr="006C534D">
        <w:rPr>
          <w:rFonts w:ascii="Cambria" w:hAnsi="Cambria"/>
          <w:color w:val="auto"/>
          <w:sz w:val="22"/>
          <w:szCs w:val="22"/>
        </w:rPr>
        <w:t xml:space="preserve"> pogodbe ne sme biti za </w:t>
      </w:r>
      <w:r w:rsidR="00EA05B5" w:rsidRPr="006C534D">
        <w:rPr>
          <w:rFonts w:ascii="Cambria" w:hAnsi="Cambria"/>
          <w:color w:val="auto"/>
          <w:sz w:val="22"/>
          <w:szCs w:val="22"/>
        </w:rPr>
        <w:t xml:space="preserve">izbranega ponudnika </w:t>
      </w:r>
      <w:r w:rsidRPr="006C534D">
        <w:rPr>
          <w:rFonts w:ascii="Cambria" w:hAnsi="Cambria"/>
          <w:color w:val="auto"/>
          <w:sz w:val="22"/>
          <w:szCs w:val="22"/>
        </w:rPr>
        <w:t xml:space="preserve">ugodnejša od vsebine predloga pogodbe </w:t>
      </w:r>
      <w:r w:rsidR="00FA7D80" w:rsidRPr="006C534D">
        <w:rPr>
          <w:rFonts w:ascii="Cambria" w:hAnsi="Cambria"/>
          <w:color w:val="auto"/>
          <w:sz w:val="22"/>
          <w:szCs w:val="22"/>
        </w:rPr>
        <w:t>iz</w:t>
      </w:r>
      <w:r w:rsidRPr="006C534D">
        <w:rPr>
          <w:rFonts w:ascii="Cambria" w:hAnsi="Cambria"/>
          <w:color w:val="auto"/>
          <w:sz w:val="22"/>
          <w:szCs w:val="22"/>
        </w:rPr>
        <w:t xml:space="preserve"> </w:t>
      </w:r>
      <w:r w:rsidR="00CD4589" w:rsidRPr="006C534D">
        <w:rPr>
          <w:rFonts w:ascii="Cambria" w:hAnsi="Cambria"/>
          <w:color w:val="auto"/>
          <w:sz w:val="22"/>
          <w:szCs w:val="22"/>
        </w:rPr>
        <w:t xml:space="preserve">razpisne dokumentacije </w:t>
      </w:r>
      <w:r w:rsidRPr="006C534D">
        <w:rPr>
          <w:rFonts w:ascii="Cambria" w:hAnsi="Cambria"/>
          <w:color w:val="auto"/>
          <w:sz w:val="22"/>
          <w:szCs w:val="22"/>
        </w:rPr>
        <w:t>Javnega razpisa.</w:t>
      </w:r>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 xml:space="preserve">Vsak ponudnik </w:t>
      </w:r>
      <w:r w:rsidR="00E67470" w:rsidRPr="006C534D">
        <w:rPr>
          <w:rFonts w:ascii="Cambria" w:hAnsi="Cambria"/>
          <w:color w:val="auto"/>
          <w:sz w:val="22"/>
          <w:szCs w:val="22"/>
        </w:rPr>
        <w:t>prijavlja</w:t>
      </w:r>
      <w:r w:rsidRPr="006C534D">
        <w:rPr>
          <w:rFonts w:ascii="Cambria" w:hAnsi="Cambria"/>
          <w:color w:val="auto"/>
          <w:sz w:val="22"/>
          <w:szCs w:val="22"/>
        </w:rPr>
        <w:t xml:space="preserve"> ponudbo </w:t>
      </w:r>
      <w:r w:rsidR="00E67470" w:rsidRPr="006C534D">
        <w:rPr>
          <w:rFonts w:ascii="Cambria" w:hAnsi="Cambria"/>
          <w:color w:val="auto"/>
          <w:sz w:val="22"/>
          <w:szCs w:val="22"/>
        </w:rPr>
        <w:t>na</w:t>
      </w:r>
      <w:r w:rsidRPr="006C534D">
        <w:rPr>
          <w:rFonts w:ascii="Cambria" w:hAnsi="Cambria"/>
          <w:color w:val="auto"/>
          <w:sz w:val="22"/>
          <w:szCs w:val="22"/>
        </w:rPr>
        <w:t xml:space="preserve"> Javn</w:t>
      </w:r>
      <w:r w:rsidR="00E67470" w:rsidRPr="006C534D">
        <w:rPr>
          <w:rFonts w:ascii="Cambria" w:hAnsi="Cambria"/>
          <w:color w:val="auto"/>
          <w:sz w:val="22"/>
          <w:szCs w:val="22"/>
        </w:rPr>
        <w:t>i</w:t>
      </w:r>
      <w:r w:rsidRPr="006C534D">
        <w:rPr>
          <w:rFonts w:ascii="Cambria" w:hAnsi="Cambria"/>
          <w:color w:val="auto"/>
          <w:sz w:val="22"/>
          <w:szCs w:val="22"/>
        </w:rPr>
        <w:t xml:space="preserve"> razpis izključno na lastno tveganje in na lastne stroške. Predmetni Javni razpis oz. njegova vsebina</w:t>
      </w:r>
      <w:r w:rsidR="00CD4589" w:rsidRPr="006C534D">
        <w:rPr>
          <w:rFonts w:ascii="Cambria" w:hAnsi="Cambria"/>
          <w:color w:val="auto"/>
          <w:sz w:val="22"/>
          <w:szCs w:val="22"/>
        </w:rPr>
        <w:t xml:space="preserve"> (razpisna dokumentacija)</w:t>
      </w:r>
      <w:r w:rsidRPr="006C534D">
        <w:rPr>
          <w:rFonts w:ascii="Cambria" w:hAnsi="Cambria"/>
          <w:color w:val="auto"/>
          <w:sz w:val="22"/>
          <w:szCs w:val="22"/>
        </w:rPr>
        <w:t xml:space="preserve"> se obravnava kot celota </w:t>
      </w:r>
      <w:r w:rsidR="00C81251" w:rsidRPr="006C534D">
        <w:rPr>
          <w:rFonts w:ascii="Cambria" w:hAnsi="Cambria"/>
          <w:color w:val="auto"/>
          <w:sz w:val="22"/>
          <w:szCs w:val="22"/>
        </w:rPr>
        <w:t>(vključno s predlogom</w:t>
      </w:r>
      <w:r w:rsidRPr="006C534D">
        <w:rPr>
          <w:rFonts w:ascii="Cambria" w:hAnsi="Cambria"/>
          <w:color w:val="auto"/>
          <w:sz w:val="22"/>
          <w:szCs w:val="22"/>
        </w:rPr>
        <w:t xml:space="preserve"> pogodbe). V primeru neskladja med vsebino predloga pogodbe </w:t>
      </w:r>
      <w:r w:rsidR="00CD4589" w:rsidRPr="006C534D">
        <w:rPr>
          <w:rFonts w:ascii="Cambria" w:hAnsi="Cambria"/>
          <w:color w:val="auto"/>
          <w:sz w:val="22"/>
          <w:szCs w:val="22"/>
        </w:rPr>
        <w:t>iz</w:t>
      </w:r>
      <w:r w:rsidRPr="006C534D">
        <w:rPr>
          <w:rFonts w:ascii="Cambria" w:hAnsi="Cambria"/>
          <w:color w:val="auto"/>
          <w:sz w:val="22"/>
          <w:szCs w:val="22"/>
        </w:rPr>
        <w:t xml:space="preserve"> </w:t>
      </w:r>
      <w:r w:rsidR="00CD4589" w:rsidRPr="006C534D">
        <w:rPr>
          <w:rFonts w:ascii="Cambria" w:hAnsi="Cambria"/>
          <w:color w:val="auto"/>
          <w:sz w:val="22"/>
          <w:szCs w:val="22"/>
        </w:rPr>
        <w:t xml:space="preserve">razpisne dokumentacije </w:t>
      </w:r>
      <w:r w:rsidRPr="006C534D">
        <w:rPr>
          <w:rFonts w:ascii="Cambria" w:hAnsi="Cambria"/>
          <w:color w:val="auto"/>
          <w:sz w:val="22"/>
          <w:szCs w:val="22"/>
        </w:rPr>
        <w:t xml:space="preserve">Javnega razpisa in ostalo </w:t>
      </w:r>
      <w:r w:rsidR="00CD4589" w:rsidRPr="006C534D">
        <w:rPr>
          <w:rFonts w:ascii="Cambria" w:hAnsi="Cambria"/>
          <w:color w:val="auto"/>
          <w:sz w:val="22"/>
          <w:szCs w:val="22"/>
        </w:rPr>
        <w:t xml:space="preserve">razpisno dokumentacijo </w:t>
      </w:r>
      <w:r w:rsidRPr="006C534D">
        <w:rPr>
          <w:rFonts w:ascii="Cambria" w:hAnsi="Cambria"/>
          <w:color w:val="auto"/>
          <w:sz w:val="22"/>
          <w:szCs w:val="22"/>
        </w:rPr>
        <w:t>Javnega razpisa</w:t>
      </w:r>
      <w:proofErr w:type="gramStart"/>
      <w:r w:rsidRPr="006C534D">
        <w:rPr>
          <w:rFonts w:ascii="Cambria" w:hAnsi="Cambria"/>
          <w:color w:val="auto"/>
          <w:sz w:val="22"/>
          <w:szCs w:val="22"/>
        </w:rPr>
        <w:t>,</w:t>
      </w:r>
      <w:proofErr w:type="gramEnd"/>
      <w:r w:rsidRPr="006C534D">
        <w:rPr>
          <w:rFonts w:ascii="Cambria" w:hAnsi="Cambria"/>
          <w:color w:val="auto"/>
          <w:sz w:val="22"/>
          <w:szCs w:val="22"/>
        </w:rPr>
        <w:t xml:space="preserve"> velja vsebina predloga pogodbe.</w:t>
      </w:r>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 xml:space="preserve">Komisija ne bo upoštevala ponudb tistih ponudnikov, </w:t>
      </w:r>
      <w:r w:rsidR="00D00988" w:rsidRPr="006C534D">
        <w:rPr>
          <w:rFonts w:ascii="Cambria" w:hAnsi="Cambria"/>
          <w:color w:val="auto"/>
          <w:sz w:val="22"/>
          <w:szCs w:val="22"/>
        </w:rPr>
        <w:t xml:space="preserve">ki </w:t>
      </w:r>
      <w:r w:rsidR="00C81251" w:rsidRPr="006C534D">
        <w:rPr>
          <w:rFonts w:ascii="Cambria" w:hAnsi="Cambria"/>
          <w:color w:val="auto"/>
          <w:sz w:val="22"/>
          <w:szCs w:val="22"/>
        </w:rPr>
        <w:t xml:space="preserve">ne bodo vsebovale ponujenega zneska za posebno uporabo javne površine </w:t>
      </w:r>
      <w:r w:rsidRPr="006C534D">
        <w:rPr>
          <w:rFonts w:ascii="Cambria" w:hAnsi="Cambria"/>
          <w:color w:val="auto"/>
          <w:sz w:val="22"/>
          <w:szCs w:val="22"/>
        </w:rPr>
        <w:t xml:space="preserve">za </w:t>
      </w:r>
      <w:r w:rsidR="00D00988" w:rsidRPr="006C534D">
        <w:rPr>
          <w:rFonts w:ascii="Cambria" w:hAnsi="Cambria"/>
          <w:color w:val="auto"/>
          <w:sz w:val="22"/>
          <w:szCs w:val="22"/>
        </w:rPr>
        <w:t>nepremičnino, ki je predmet</w:t>
      </w:r>
      <w:r w:rsidR="00C81251" w:rsidRPr="006C534D">
        <w:rPr>
          <w:rFonts w:ascii="Cambria" w:hAnsi="Cambria"/>
          <w:color w:val="auto"/>
          <w:sz w:val="22"/>
          <w:szCs w:val="22"/>
        </w:rPr>
        <w:t xml:space="preserve"> javnega razpisa</w:t>
      </w:r>
      <w:r w:rsidRPr="006C534D">
        <w:rPr>
          <w:rFonts w:ascii="Cambria" w:hAnsi="Cambria"/>
          <w:color w:val="auto"/>
          <w:sz w:val="22"/>
          <w:szCs w:val="22"/>
        </w:rPr>
        <w:t xml:space="preserve"> in tistih ponudb, ki bi bile alternativne ali variantne ali pogojne ali </w:t>
      </w:r>
      <w:proofErr w:type="gramStart"/>
      <w:r w:rsidRPr="006C534D">
        <w:rPr>
          <w:rFonts w:ascii="Cambria" w:hAnsi="Cambria"/>
          <w:color w:val="auto"/>
          <w:sz w:val="22"/>
          <w:szCs w:val="22"/>
        </w:rPr>
        <w:t>kakorkoli</w:t>
      </w:r>
      <w:proofErr w:type="gramEnd"/>
      <w:r w:rsidRPr="006C534D">
        <w:rPr>
          <w:rFonts w:ascii="Cambria" w:hAnsi="Cambria"/>
          <w:color w:val="auto"/>
          <w:sz w:val="22"/>
          <w:szCs w:val="22"/>
        </w:rPr>
        <w:t xml:space="preserve"> drugače nedoločene.</w:t>
      </w:r>
    </w:p>
    <w:p w:rsidR="00FA7D80" w:rsidRPr="006C534D" w:rsidRDefault="00FA7D80" w:rsidP="00F249F3">
      <w:pPr>
        <w:pStyle w:val="Normal1"/>
        <w:rPr>
          <w:rFonts w:ascii="Cambria" w:hAnsi="Cambria"/>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7651BC" w:rsidRPr="006C534D" w:rsidTr="007651BC">
        <w:tc>
          <w:tcPr>
            <w:tcW w:w="4716" w:type="dxa"/>
          </w:tcPr>
          <w:p w:rsidR="007651BC" w:rsidRPr="006C534D" w:rsidRDefault="007651BC" w:rsidP="00F249F3">
            <w:pPr>
              <w:pStyle w:val="Normal1"/>
              <w:rPr>
                <w:rFonts w:ascii="Cambria" w:hAnsi="Cambria"/>
                <w:color w:val="auto"/>
                <w:sz w:val="22"/>
                <w:szCs w:val="22"/>
              </w:rPr>
            </w:pPr>
          </w:p>
        </w:tc>
        <w:tc>
          <w:tcPr>
            <w:tcW w:w="4716" w:type="dxa"/>
          </w:tcPr>
          <w:p w:rsidR="007651BC" w:rsidRPr="006C534D" w:rsidRDefault="007651BC" w:rsidP="007651BC">
            <w:pPr>
              <w:pStyle w:val="Normal1"/>
              <w:jc w:val="center"/>
              <w:rPr>
                <w:rFonts w:ascii="Cambria" w:hAnsi="Cambria"/>
                <w:color w:val="auto"/>
                <w:sz w:val="22"/>
                <w:szCs w:val="22"/>
              </w:rPr>
            </w:pPr>
            <w:r w:rsidRPr="006C534D">
              <w:rPr>
                <w:rFonts w:ascii="Cambria" w:hAnsi="Cambria"/>
                <w:color w:val="auto"/>
                <w:sz w:val="22"/>
                <w:szCs w:val="22"/>
              </w:rPr>
              <w:t>ŽUPAN</w:t>
            </w:r>
          </w:p>
        </w:tc>
      </w:tr>
      <w:tr w:rsidR="007651BC" w:rsidRPr="006C534D" w:rsidTr="007651BC">
        <w:tc>
          <w:tcPr>
            <w:tcW w:w="4716" w:type="dxa"/>
          </w:tcPr>
          <w:p w:rsidR="007651BC" w:rsidRPr="006C534D" w:rsidRDefault="007651BC" w:rsidP="00F249F3">
            <w:pPr>
              <w:pStyle w:val="Normal1"/>
              <w:rPr>
                <w:rFonts w:ascii="Cambria" w:hAnsi="Cambria"/>
                <w:color w:val="auto"/>
                <w:sz w:val="22"/>
                <w:szCs w:val="22"/>
              </w:rPr>
            </w:pPr>
          </w:p>
        </w:tc>
        <w:tc>
          <w:tcPr>
            <w:tcW w:w="4716" w:type="dxa"/>
          </w:tcPr>
          <w:p w:rsidR="007651BC" w:rsidRPr="006C534D" w:rsidRDefault="007651BC" w:rsidP="007651BC">
            <w:pPr>
              <w:pStyle w:val="Normal1"/>
              <w:jc w:val="center"/>
              <w:rPr>
                <w:rFonts w:ascii="Cambria" w:hAnsi="Cambria"/>
                <w:color w:val="auto"/>
                <w:sz w:val="22"/>
                <w:szCs w:val="22"/>
              </w:rPr>
            </w:pPr>
            <w:r w:rsidRPr="006C534D">
              <w:rPr>
                <w:rFonts w:ascii="Cambria" w:hAnsi="Cambria"/>
                <w:color w:val="auto"/>
                <w:sz w:val="22"/>
                <w:szCs w:val="22"/>
              </w:rPr>
              <w:t>Aleš Bržan</w:t>
            </w:r>
          </w:p>
        </w:tc>
      </w:tr>
    </w:tbl>
    <w:p w:rsidR="007651BC" w:rsidRPr="006C534D" w:rsidRDefault="007651BC" w:rsidP="00F249F3">
      <w:pPr>
        <w:pStyle w:val="Normal1"/>
        <w:rPr>
          <w:rFonts w:ascii="Cambria" w:hAnsi="Cambria"/>
          <w:color w:val="auto"/>
          <w:sz w:val="22"/>
          <w:szCs w:val="22"/>
        </w:rPr>
      </w:pPr>
    </w:p>
    <w:p w:rsidR="003C2C4F" w:rsidRPr="006C534D" w:rsidRDefault="003C2C4F">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6D3B30" w:rsidRPr="006C534D" w:rsidRDefault="00F249F3" w:rsidP="00FF04F5">
      <w:pPr>
        <w:pStyle w:val="Naslov1"/>
        <w:rPr>
          <w:rFonts w:ascii="Cambria" w:hAnsi="Cambria"/>
          <w:color w:val="auto"/>
          <w:sz w:val="22"/>
        </w:rPr>
      </w:pPr>
      <w:bookmarkStart w:id="9" w:name="_Toc6871639"/>
      <w:r w:rsidRPr="006C534D">
        <w:rPr>
          <w:rFonts w:ascii="Cambria" w:hAnsi="Cambria"/>
          <w:color w:val="auto"/>
          <w:sz w:val="22"/>
        </w:rPr>
        <w:t xml:space="preserve">SPLOŠNI POGOJI </w:t>
      </w:r>
      <w:bookmarkEnd w:id="9"/>
      <w:r w:rsidR="00F10EDF" w:rsidRPr="006C534D">
        <w:rPr>
          <w:rFonts w:ascii="Cambria" w:hAnsi="Cambria"/>
          <w:color w:val="auto"/>
          <w:sz w:val="22"/>
        </w:rPr>
        <w:t>POSEBNE UPORABE JAVNE POVRŠINE</w:t>
      </w:r>
    </w:p>
    <w:p w:rsidR="006D3B30" w:rsidRPr="006C534D" w:rsidRDefault="00FD78C1" w:rsidP="00D579BD">
      <w:pPr>
        <w:pStyle w:val="Naslov2"/>
        <w:rPr>
          <w:rFonts w:ascii="Cambria" w:hAnsi="Cambria"/>
          <w:b w:val="0"/>
          <w:color w:val="auto"/>
          <w:sz w:val="22"/>
          <w:szCs w:val="22"/>
        </w:rPr>
      </w:pPr>
      <w:bookmarkStart w:id="10" w:name="_Toc6871640"/>
      <w:r w:rsidRPr="006C534D">
        <w:rPr>
          <w:rFonts w:ascii="Cambria" w:hAnsi="Cambria"/>
          <w:color w:val="auto"/>
          <w:sz w:val="22"/>
          <w:szCs w:val="22"/>
        </w:rPr>
        <w:t>Dejavnost</w:t>
      </w:r>
      <w:bookmarkEnd w:id="10"/>
    </w:p>
    <w:p w:rsidR="003E767B" w:rsidRPr="006C534D" w:rsidRDefault="003E767B" w:rsidP="003E767B">
      <w:pPr>
        <w:pStyle w:val="Naslov1"/>
        <w:numPr>
          <w:ilvl w:val="0"/>
          <w:numId w:val="0"/>
        </w:numPr>
        <w:jc w:val="left"/>
        <w:rPr>
          <w:rFonts w:ascii="Cambria" w:hAnsi="Cambria"/>
          <w:b w:val="0"/>
          <w:color w:val="auto"/>
          <w:sz w:val="22"/>
        </w:rPr>
      </w:pPr>
      <w:bookmarkStart w:id="11" w:name="bookmark10"/>
      <w:bookmarkStart w:id="12" w:name="_Toc6871641"/>
      <w:r w:rsidRPr="006C534D">
        <w:rPr>
          <w:rFonts w:ascii="Cambria" w:hAnsi="Cambria"/>
          <w:b w:val="0"/>
          <w:color w:val="auto"/>
          <w:sz w:val="22"/>
        </w:rPr>
        <w:t xml:space="preserve">Nepremičnina se oddaja </w:t>
      </w:r>
      <w:r w:rsidR="00346DAD" w:rsidRPr="006C534D">
        <w:rPr>
          <w:rFonts w:ascii="Cambria" w:hAnsi="Cambria"/>
          <w:b w:val="0"/>
          <w:color w:val="auto"/>
          <w:sz w:val="22"/>
        </w:rPr>
        <w:t xml:space="preserve">v </w:t>
      </w:r>
      <w:r w:rsidR="00B20845" w:rsidRPr="006C534D">
        <w:rPr>
          <w:rFonts w:ascii="Cambria" w:hAnsi="Cambria"/>
          <w:b w:val="0"/>
          <w:color w:val="auto"/>
          <w:sz w:val="22"/>
        </w:rPr>
        <w:t xml:space="preserve">posebno uporabo javne površine </w:t>
      </w:r>
      <w:r w:rsidRPr="006C534D">
        <w:rPr>
          <w:rFonts w:ascii="Cambria" w:hAnsi="Cambria"/>
          <w:b w:val="0"/>
          <w:color w:val="auto"/>
          <w:sz w:val="22"/>
        </w:rPr>
        <w:t>za namen</w:t>
      </w:r>
      <w:r w:rsidR="00CD4589" w:rsidRPr="006C534D">
        <w:rPr>
          <w:rFonts w:ascii="Cambria" w:hAnsi="Cambria"/>
          <w:b w:val="0"/>
          <w:color w:val="auto"/>
          <w:sz w:val="22"/>
        </w:rPr>
        <w:t>e</w:t>
      </w:r>
      <w:r w:rsidRPr="006C534D">
        <w:rPr>
          <w:rFonts w:ascii="Cambria" w:hAnsi="Cambria"/>
          <w:b w:val="0"/>
          <w:color w:val="auto"/>
          <w:sz w:val="22"/>
        </w:rPr>
        <w:t xml:space="preserve"> opravljanj</w:t>
      </w:r>
      <w:r w:rsidR="00127E52" w:rsidRPr="006C534D">
        <w:rPr>
          <w:rFonts w:ascii="Cambria" w:hAnsi="Cambria"/>
          <w:b w:val="0"/>
          <w:color w:val="auto"/>
          <w:sz w:val="22"/>
        </w:rPr>
        <w:t>a</w:t>
      </w:r>
      <w:r w:rsidRPr="006C534D">
        <w:rPr>
          <w:rFonts w:ascii="Cambria" w:hAnsi="Cambria"/>
          <w:b w:val="0"/>
          <w:color w:val="auto"/>
          <w:sz w:val="22"/>
        </w:rPr>
        <w:t xml:space="preserve"> gostinske dejavnosti, za </w:t>
      </w:r>
      <w:r w:rsidR="00346DAD" w:rsidRPr="006C534D">
        <w:rPr>
          <w:rFonts w:ascii="Cambria" w:hAnsi="Cambria"/>
          <w:b w:val="0"/>
          <w:color w:val="auto"/>
          <w:sz w:val="22"/>
        </w:rPr>
        <w:t>čas trajan</w:t>
      </w:r>
      <w:r w:rsidR="00802425" w:rsidRPr="006C534D">
        <w:rPr>
          <w:rFonts w:ascii="Cambria" w:hAnsi="Cambria"/>
          <w:b w:val="0"/>
          <w:color w:val="auto"/>
          <w:sz w:val="22"/>
        </w:rPr>
        <w:t>ja, ki je opredeljen v točki 1.6</w:t>
      </w:r>
      <w:r w:rsidR="00346DAD" w:rsidRPr="006C534D">
        <w:rPr>
          <w:rFonts w:ascii="Cambria" w:hAnsi="Cambria"/>
          <w:b w:val="0"/>
          <w:color w:val="auto"/>
          <w:sz w:val="22"/>
        </w:rPr>
        <w:t xml:space="preserve">. </w:t>
      </w:r>
      <w:r w:rsidR="00CD4589" w:rsidRPr="006C534D">
        <w:rPr>
          <w:rFonts w:ascii="Cambria" w:hAnsi="Cambria"/>
          <w:b w:val="0"/>
          <w:color w:val="auto"/>
          <w:sz w:val="22"/>
        </w:rPr>
        <w:t>Povabila k oddaji ponudbe</w:t>
      </w:r>
      <w:r w:rsidR="00127E52" w:rsidRPr="006C534D">
        <w:rPr>
          <w:rFonts w:ascii="Cambria" w:hAnsi="Cambria"/>
          <w:b w:val="0"/>
          <w:color w:val="auto"/>
          <w:sz w:val="22"/>
        </w:rPr>
        <w:t>.</w:t>
      </w:r>
    </w:p>
    <w:p w:rsidR="004E62EF" w:rsidRPr="006C534D" w:rsidRDefault="004E62EF" w:rsidP="004E62EF">
      <w:pPr>
        <w:pStyle w:val="Normal1"/>
        <w:rPr>
          <w:rFonts w:ascii="Cambria" w:hAnsi="Cambria"/>
          <w:color w:val="auto"/>
          <w:sz w:val="22"/>
          <w:szCs w:val="22"/>
        </w:rPr>
      </w:pPr>
      <w:r w:rsidRPr="006C534D">
        <w:rPr>
          <w:rFonts w:ascii="Cambria" w:eastAsia="Times New Roman" w:hAnsi="Cambria"/>
          <w:color w:val="auto"/>
          <w:sz w:val="22"/>
          <w:szCs w:val="22"/>
        </w:rPr>
        <w:t>Gostinsko dejavnost je dolžan izbrani ponudnik opravljati</w:t>
      </w:r>
      <w:proofErr w:type="gramStart"/>
      <w:r w:rsidRPr="006C534D">
        <w:rPr>
          <w:rFonts w:ascii="Cambria" w:eastAsia="Times New Roman" w:hAnsi="Cambria"/>
          <w:color w:val="auto"/>
          <w:sz w:val="22"/>
          <w:szCs w:val="22"/>
        </w:rPr>
        <w:t xml:space="preserve"> kot</w:t>
      </w:r>
      <w:proofErr w:type="gramEnd"/>
      <w:r w:rsidRPr="006C534D">
        <w:rPr>
          <w:rFonts w:ascii="Cambria" w:eastAsia="Times New Roman" w:hAnsi="Cambria"/>
          <w:color w:val="auto"/>
          <w:sz w:val="22"/>
          <w:szCs w:val="22"/>
        </w:rPr>
        <w:t xml:space="preserve"> je opredeljeno v osnutku pogodbe iz razpisne dokumentacije in sicer od meseca maja do vključno meseca septembra vsak dan, po predlogu urnika s strani izbranega ponudnika, ki ga predhodno potrdi </w:t>
      </w:r>
      <w:r w:rsidR="00B20845" w:rsidRPr="006C534D">
        <w:rPr>
          <w:rFonts w:ascii="Cambria" w:eastAsia="Times New Roman" w:hAnsi="Cambria"/>
          <w:color w:val="auto"/>
          <w:sz w:val="22"/>
          <w:szCs w:val="22"/>
        </w:rPr>
        <w:t xml:space="preserve">MOK. </w:t>
      </w:r>
      <w:r w:rsidRPr="006C534D">
        <w:rPr>
          <w:rFonts w:ascii="Cambria" w:eastAsia="Times New Roman" w:hAnsi="Cambria"/>
          <w:color w:val="auto"/>
          <w:sz w:val="22"/>
          <w:szCs w:val="22"/>
        </w:rPr>
        <w:t xml:space="preserve">Za obratovanje </w:t>
      </w:r>
      <w:r w:rsidR="00606FF1" w:rsidRPr="006C534D">
        <w:rPr>
          <w:rFonts w:ascii="Cambria" w:eastAsia="Times New Roman" w:hAnsi="Cambria"/>
          <w:color w:val="auto"/>
          <w:sz w:val="22"/>
          <w:szCs w:val="22"/>
        </w:rPr>
        <w:t xml:space="preserve">tudi </w:t>
      </w:r>
      <w:r w:rsidRPr="006C534D">
        <w:rPr>
          <w:rFonts w:ascii="Cambria" w:eastAsia="Times New Roman" w:hAnsi="Cambria"/>
          <w:color w:val="auto"/>
          <w:sz w:val="22"/>
          <w:szCs w:val="22"/>
        </w:rPr>
        <w:t xml:space="preserve">izven sezone to je od meseca oktobra do vključno meseca aprila, si mora </w:t>
      </w:r>
      <w:r w:rsidR="00B20845" w:rsidRPr="006C534D">
        <w:rPr>
          <w:rFonts w:ascii="Cambria" w:eastAsia="Times New Roman" w:hAnsi="Cambria"/>
          <w:color w:val="auto"/>
          <w:sz w:val="22"/>
          <w:szCs w:val="22"/>
        </w:rPr>
        <w:t>ponudnik</w:t>
      </w:r>
      <w:r w:rsidR="00606FF1" w:rsidRPr="006C534D">
        <w:rPr>
          <w:rFonts w:ascii="Cambria" w:eastAsia="Times New Roman" w:hAnsi="Cambria"/>
          <w:color w:val="auto"/>
          <w:sz w:val="22"/>
          <w:szCs w:val="22"/>
        </w:rPr>
        <w:t xml:space="preserve"> na lastne stroške</w:t>
      </w:r>
      <w:r w:rsidRPr="006C534D">
        <w:rPr>
          <w:rFonts w:ascii="Cambria" w:eastAsia="Times New Roman" w:hAnsi="Cambria"/>
          <w:color w:val="auto"/>
          <w:sz w:val="22"/>
          <w:szCs w:val="22"/>
        </w:rPr>
        <w:t xml:space="preserve"> pridobiti </w:t>
      </w:r>
      <w:r w:rsidR="00606FF1" w:rsidRPr="006C534D">
        <w:rPr>
          <w:rFonts w:ascii="Cambria" w:eastAsia="Times New Roman" w:hAnsi="Cambria"/>
          <w:color w:val="auto"/>
          <w:sz w:val="22"/>
          <w:szCs w:val="22"/>
        </w:rPr>
        <w:t xml:space="preserve">gradbeno dovoljenje in ustrezno razpolagalno pravico </w:t>
      </w:r>
      <w:r w:rsidR="00DD6991" w:rsidRPr="006C534D">
        <w:rPr>
          <w:rFonts w:ascii="Cambria" w:eastAsia="Times New Roman" w:hAnsi="Cambria"/>
          <w:color w:val="auto"/>
          <w:sz w:val="22"/>
          <w:szCs w:val="22"/>
        </w:rPr>
        <w:t>in</w:t>
      </w:r>
      <w:r w:rsidR="00213152" w:rsidRPr="006C534D">
        <w:rPr>
          <w:rFonts w:ascii="Cambria" w:eastAsia="Times New Roman" w:hAnsi="Cambria"/>
          <w:color w:val="auto"/>
          <w:sz w:val="22"/>
          <w:szCs w:val="22"/>
        </w:rPr>
        <w:t xml:space="preserve"> obratovati</w:t>
      </w:r>
      <w:r w:rsidR="00DD6991" w:rsidRPr="006C534D">
        <w:rPr>
          <w:rFonts w:ascii="Cambria" w:eastAsia="Times New Roman" w:hAnsi="Cambria"/>
          <w:color w:val="auto"/>
          <w:sz w:val="22"/>
          <w:szCs w:val="22"/>
        </w:rPr>
        <w:t xml:space="preserve"> </w:t>
      </w:r>
      <w:r w:rsidRPr="006C534D">
        <w:rPr>
          <w:rFonts w:ascii="Cambria" w:eastAsia="Times New Roman" w:hAnsi="Cambria"/>
          <w:color w:val="auto"/>
          <w:sz w:val="22"/>
          <w:szCs w:val="22"/>
        </w:rPr>
        <w:t xml:space="preserve">po terminskem načrtu in urniku, ki ga predhodno potrdi </w:t>
      </w:r>
      <w:r w:rsidR="00B20845" w:rsidRPr="006C534D">
        <w:rPr>
          <w:rFonts w:ascii="Cambria" w:eastAsia="Times New Roman" w:hAnsi="Cambria"/>
          <w:color w:val="auto"/>
          <w:sz w:val="22"/>
          <w:szCs w:val="22"/>
        </w:rPr>
        <w:t>MOK</w:t>
      </w:r>
      <w:r w:rsidRPr="006C534D">
        <w:rPr>
          <w:rFonts w:ascii="Cambria" w:eastAsia="Times New Roman" w:hAnsi="Cambria"/>
          <w:color w:val="auto"/>
          <w:sz w:val="22"/>
          <w:szCs w:val="22"/>
        </w:rPr>
        <w:t xml:space="preserve">. </w:t>
      </w:r>
    </w:p>
    <w:p w:rsidR="00691934" w:rsidRPr="006C534D" w:rsidRDefault="003E767B" w:rsidP="00691934">
      <w:pPr>
        <w:pStyle w:val="Normal1"/>
        <w:rPr>
          <w:rFonts w:ascii="Cambria" w:hAnsi="Cambria"/>
          <w:b/>
          <w:color w:val="auto"/>
          <w:sz w:val="22"/>
          <w:szCs w:val="22"/>
        </w:rPr>
      </w:pPr>
      <w:r w:rsidRPr="006C534D">
        <w:rPr>
          <w:rFonts w:ascii="Cambria" w:eastAsia="Times New Roman" w:hAnsi="Cambria"/>
          <w:color w:val="auto"/>
          <w:sz w:val="22"/>
          <w:szCs w:val="22"/>
        </w:rPr>
        <w:t xml:space="preserve"> </w:t>
      </w:r>
      <w:r w:rsidR="00715E19" w:rsidRPr="006C534D">
        <w:rPr>
          <w:rFonts w:ascii="Cambria" w:hAnsi="Cambria"/>
          <w:b/>
          <w:color w:val="auto"/>
          <w:sz w:val="22"/>
          <w:szCs w:val="22"/>
        </w:rPr>
        <w:t>V primeru ne-</w:t>
      </w:r>
      <w:r w:rsidR="00691934" w:rsidRPr="006C534D">
        <w:rPr>
          <w:rFonts w:ascii="Cambria" w:hAnsi="Cambria"/>
          <w:b/>
          <w:color w:val="auto"/>
          <w:sz w:val="22"/>
          <w:szCs w:val="22"/>
        </w:rPr>
        <w:t xml:space="preserve">opravljanja dejavnosti po dogovorjenem </w:t>
      </w:r>
      <w:r w:rsidR="00346DAD" w:rsidRPr="006C534D">
        <w:rPr>
          <w:rFonts w:ascii="Cambria" w:hAnsi="Cambria"/>
          <w:b/>
          <w:color w:val="auto"/>
          <w:sz w:val="22"/>
          <w:szCs w:val="22"/>
        </w:rPr>
        <w:t xml:space="preserve">terminskem obsegu in </w:t>
      </w:r>
      <w:r w:rsidR="00691934" w:rsidRPr="006C534D">
        <w:rPr>
          <w:rFonts w:ascii="Cambria" w:hAnsi="Cambria"/>
          <w:b/>
          <w:color w:val="auto"/>
          <w:sz w:val="22"/>
          <w:szCs w:val="22"/>
        </w:rPr>
        <w:t>urniku</w:t>
      </w:r>
      <w:r w:rsidR="0031383D" w:rsidRPr="006C534D">
        <w:rPr>
          <w:rFonts w:ascii="Cambria" w:hAnsi="Cambria"/>
          <w:b/>
          <w:color w:val="auto"/>
          <w:sz w:val="22"/>
          <w:szCs w:val="22"/>
        </w:rPr>
        <w:t>,</w:t>
      </w:r>
      <w:r w:rsidR="00691934" w:rsidRPr="006C534D">
        <w:rPr>
          <w:rFonts w:ascii="Cambria" w:hAnsi="Cambria"/>
          <w:b/>
          <w:color w:val="auto"/>
          <w:sz w:val="22"/>
          <w:szCs w:val="22"/>
        </w:rPr>
        <w:t xml:space="preserve"> se vplačana varščina</w:t>
      </w:r>
      <w:r w:rsidR="00346DAD" w:rsidRPr="006C534D">
        <w:rPr>
          <w:rFonts w:ascii="Cambria" w:hAnsi="Cambria"/>
          <w:b/>
          <w:color w:val="auto"/>
          <w:sz w:val="22"/>
          <w:szCs w:val="22"/>
        </w:rPr>
        <w:t xml:space="preserve"> izbranemu ponudniku</w:t>
      </w:r>
      <w:r w:rsidR="00691934" w:rsidRPr="006C534D">
        <w:rPr>
          <w:rFonts w:ascii="Cambria" w:hAnsi="Cambria"/>
          <w:b/>
          <w:color w:val="auto"/>
          <w:sz w:val="22"/>
          <w:szCs w:val="22"/>
        </w:rPr>
        <w:t xml:space="preserve"> ne vrne.</w:t>
      </w:r>
      <w:r w:rsidR="00346DAD" w:rsidRPr="006C534D">
        <w:rPr>
          <w:rFonts w:ascii="Cambria" w:hAnsi="Cambria"/>
          <w:b/>
          <w:color w:val="auto"/>
          <w:sz w:val="22"/>
          <w:szCs w:val="22"/>
        </w:rPr>
        <w:t xml:space="preserve"> Ne</w:t>
      </w:r>
      <w:r w:rsidR="00715E19" w:rsidRPr="006C534D">
        <w:rPr>
          <w:rFonts w:ascii="Cambria" w:hAnsi="Cambria"/>
          <w:b/>
          <w:color w:val="auto"/>
          <w:sz w:val="22"/>
          <w:szCs w:val="22"/>
        </w:rPr>
        <w:t>-</w:t>
      </w:r>
      <w:r w:rsidR="00346DAD" w:rsidRPr="006C534D">
        <w:rPr>
          <w:rFonts w:ascii="Cambria" w:hAnsi="Cambria"/>
          <w:b/>
          <w:color w:val="auto"/>
          <w:sz w:val="22"/>
          <w:szCs w:val="22"/>
        </w:rPr>
        <w:t>opravljanje dejavnosti je lahko tudi razlog za prekinitev pogodbe.</w:t>
      </w:r>
      <w:r w:rsidR="00691934" w:rsidRPr="006C534D">
        <w:rPr>
          <w:rFonts w:ascii="Cambria" w:hAnsi="Cambria"/>
          <w:b/>
          <w:color w:val="auto"/>
          <w:sz w:val="22"/>
          <w:szCs w:val="22"/>
        </w:rPr>
        <w:t xml:space="preserve"> </w:t>
      </w:r>
    </w:p>
    <w:p w:rsidR="003E767B" w:rsidRPr="006C534D" w:rsidRDefault="00346DAD" w:rsidP="003E767B">
      <w:pPr>
        <w:jc w:val="both"/>
        <w:rPr>
          <w:rFonts w:ascii="Cambria" w:eastAsia="Times New Roman" w:hAnsi="Cambria" w:cs="Times New Roman"/>
          <w:color w:val="auto"/>
          <w:sz w:val="22"/>
          <w:szCs w:val="22"/>
        </w:rPr>
      </w:pPr>
      <w:r w:rsidRPr="006C534D">
        <w:rPr>
          <w:rFonts w:ascii="Cambria" w:eastAsia="Times New Roman" w:hAnsi="Cambria" w:cs="Times New Roman"/>
          <w:color w:val="auto"/>
          <w:sz w:val="22"/>
          <w:szCs w:val="22"/>
        </w:rPr>
        <w:t>MOK in izbrani ponudnik</w:t>
      </w:r>
      <w:r w:rsidR="003E767B" w:rsidRPr="006C534D">
        <w:rPr>
          <w:rFonts w:ascii="Cambria" w:eastAsia="Times New Roman" w:hAnsi="Cambria" w:cs="Times New Roman"/>
          <w:color w:val="auto"/>
          <w:sz w:val="22"/>
          <w:szCs w:val="22"/>
        </w:rPr>
        <w:t xml:space="preserve"> se lahko na podlagi utemeljenih razlogov dogovorita za drugačen režim opravljanja dejavnosti na nepremičnini (obratovanja v določenem časovnem obdobju), če je to v interesu obeh, vendar slednje ne sme vplivati na višino</w:t>
      </w:r>
      <w:r w:rsidR="00B20845" w:rsidRPr="006C534D">
        <w:rPr>
          <w:rFonts w:ascii="Cambria" w:eastAsia="Times New Roman" w:hAnsi="Cambria" w:cs="Times New Roman"/>
          <w:color w:val="auto"/>
          <w:sz w:val="22"/>
          <w:szCs w:val="22"/>
        </w:rPr>
        <w:t xml:space="preserve"> zneska</w:t>
      </w:r>
      <w:r w:rsidR="00802425" w:rsidRPr="006C534D">
        <w:rPr>
          <w:rFonts w:ascii="Cambria" w:eastAsia="Times New Roman" w:hAnsi="Cambria" w:cs="Times New Roman"/>
          <w:color w:val="auto"/>
          <w:sz w:val="22"/>
          <w:szCs w:val="22"/>
        </w:rPr>
        <w:t>, ki je predmet tega javnega razpisa.</w:t>
      </w:r>
      <w:r w:rsidR="003E767B" w:rsidRPr="006C534D">
        <w:rPr>
          <w:rFonts w:ascii="Cambria" w:eastAsia="Times New Roman" w:hAnsi="Cambria" w:cs="Times New Roman"/>
          <w:color w:val="auto"/>
          <w:sz w:val="22"/>
          <w:szCs w:val="22"/>
        </w:rPr>
        <w:t xml:space="preserve"> </w:t>
      </w:r>
    </w:p>
    <w:p w:rsidR="003E767B" w:rsidRPr="006C534D" w:rsidRDefault="003E767B" w:rsidP="003E767B">
      <w:pPr>
        <w:jc w:val="both"/>
        <w:rPr>
          <w:rFonts w:ascii="Cambria" w:eastAsia="Times New Roman" w:hAnsi="Cambria" w:cs="Times New Roman"/>
          <w:color w:val="auto"/>
          <w:sz w:val="22"/>
          <w:szCs w:val="22"/>
        </w:rPr>
      </w:pPr>
    </w:p>
    <w:p w:rsidR="00F249F3" w:rsidRPr="006C534D" w:rsidRDefault="00FD78C1" w:rsidP="00D579BD">
      <w:pPr>
        <w:pStyle w:val="Naslov2"/>
        <w:rPr>
          <w:rFonts w:ascii="Cambria" w:hAnsi="Cambria"/>
          <w:color w:val="auto"/>
          <w:sz w:val="22"/>
          <w:szCs w:val="22"/>
        </w:rPr>
      </w:pPr>
      <w:r w:rsidRPr="006C534D">
        <w:rPr>
          <w:rFonts w:ascii="Cambria" w:hAnsi="Cambria"/>
          <w:color w:val="auto"/>
          <w:sz w:val="22"/>
          <w:szCs w:val="22"/>
        </w:rPr>
        <w:t>Dovoljenja in soglasja pristojnih organov</w:t>
      </w:r>
      <w:bookmarkEnd w:id="11"/>
      <w:bookmarkEnd w:id="12"/>
    </w:p>
    <w:p w:rsidR="00F249F3" w:rsidRPr="006C534D" w:rsidRDefault="00F249F3" w:rsidP="00F249F3">
      <w:pPr>
        <w:pStyle w:val="Normal1"/>
        <w:rPr>
          <w:rFonts w:ascii="Cambria" w:hAnsi="Cambria"/>
          <w:color w:val="auto"/>
          <w:sz w:val="22"/>
          <w:szCs w:val="22"/>
        </w:rPr>
      </w:pPr>
      <w:proofErr w:type="gramStart"/>
      <w:r w:rsidRPr="006C534D">
        <w:rPr>
          <w:rFonts w:ascii="Cambria" w:hAnsi="Cambria"/>
          <w:color w:val="auto"/>
          <w:sz w:val="22"/>
          <w:szCs w:val="22"/>
        </w:rPr>
        <w:t>Katerakoli</w:t>
      </w:r>
      <w:proofErr w:type="gramEnd"/>
      <w:r w:rsidRPr="006C534D">
        <w:rPr>
          <w:rFonts w:ascii="Cambria" w:hAnsi="Cambria"/>
          <w:color w:val="auto"/>
          <w:sz w:val="22"/>
          <w:szCs w:val="22"/>
        </w:rPr>
        <w:t xml:space="preserve"> dovoljenja in/ali soglasja in/ali drugo</w:t>
      </w:r>
      <w:r w:rsidR="00541D76" w:rsidRPr="006C534D">
        <w:rPr>
          <w:rFonts w:ascii="Cambria" w:hAnsi="Cambria"/>
          <w:color w:val="auto"/>
          <w:sz w:val="22"/>
          <w:szCs w:val="22"/>
        </w:rPr>
        <w:t xml:space="preserve"> dokumentacijo v skladu z veljavnimi predpisi, ki je potrebna za opravljanje dejavnosti izbranega ponudnika</w:t>
      </w:r>
      <w:r w:rsidRPr="006C534D">
        <w:rPr>
          <w:rFonts w:ascii="Cambria" w:hAnsi="Cambria"/>
          <w:color w:val="auto"/>
          <w:sz w:val="22"/>
          <w:szCs w:val="22"/>
        </w:rPr>
        <w:t xml:space="preserve">, je dolžan </w:t>
      </w:r>
      <w:r w:rsidR="00541D76" w:rsidRPr="006C534D">
        <w:rPr>
          <w:rFonts w:ascii="Cambria" w:hAnsi="Cambria"/>
          <w:color w:val="auto"/>
          <w:sz w:val="22"/>
          <w:szCs w:val="22"/>
        </w:rPr>
        <w:t xml:space="preserve">od pristojnih organov in institucij </w:t>
      </w:r>
      <w:r w:rsidRPr="006C534D">
        <w:rPr>
          <w:rFonts w:ascii="Cambria" w:hAnsi="Cambria"/>
          <w:color w:val="auto"/>
          <w:sz w:val="22"/>
          <w:szCs w:val="22"/>
        </w:rPr>
        <w:t xml:space="preserve">pridobiti izključno </w:t>
      </w:r>
      <w:r w:rsidR="00541D76" w:rsidRPr="006C534D">
        <w:rPr>
          <w:rFonts w:ascii="Cambria" w:hAnsi="Cambria"/>
          <w:color w:val="auto"/>
          <w:sz w:val="22"/>
          <w:szCs w:val="22"/>
        </w:rPr>
        <w:t xml:space="preserve">izbrani ponudnik </w:t>
      </w:r>
      <w:r w:rsidRPr="006C534D">
        <w:rPr>
          <w:rFonts w:ascii="Cambria" w:hAnsi="Cambria"/>
          <w:color w:val="auto"/>
          <w:sz w:val="22"/>
          <w:szCs w:val="22"/>
        </w:rPr>
        <w:t>na svoje stroške in na svoje tveganje.</w:t>
      </w:r>
    </w:p>
    <w:p w:rsidR="0005181F" w:rsidRPr="006C534D" w:rsidRDefault="00541D76" w:rsidP="00F249F3">
      <w:pPr>
        <w:pStyle w:val="Normal1"/>
        <w:rPr>
          <w:rFonts w:ascii="Cambria" w:hAnsi="Cambria"/>
          <w:color w:val="auto"/>
          <w:sz w:val="22"/>
          <w:szCs w:val="22"/>
        </w:rPr>
      </w:pPr>
      <w:r w:rsidRPr="006C534D">
        <w:rPr>
          <w:rFonts w:ascii="Cambria" w:hAnsi="Cambria"/>
          <w:color w:val="auto"/>
          <w:sz w:val="22"/>
          <w:szCs w:val="22"/>
        </w:rPr>
        <w:t xml:space="preserve">MOK </w:t>
      </w:r>
      <w:r w:rsidR="00EE1EFD" w:rsidRPr="006C534D">
        <w:rPr>
          <w:rFonts w:ascii="Cambria" w:hAnsi="Cambria"/>
          <w:color w:val="auto"/>
          <w:sz w:val="22"/>
          <w:szCs w:val="22"/>
        </w:rPr>
        <w:t xml:space="preserve">bo na svoje stroške </w:t>
      </w:r>
      <w:r w:rsidR="0005181F" w:rsidRPr="006C534D">
        <w:rPr>
          <w:rFonts w:ascii="Cambria" w:hAnsi="Cambria"/>
          <w:color w:val="auto"/>
          <w:sz w:val="22"/>
          <w:szCs w:val="22"/>
        </w:rPr>
        <w:t>izvedl</w:t>
      </w:r>
      <w:r w:rsidRPr="006C534D">
        <w:rPr>
          <w:rFonts w:ascii="Cambria" w:hAnsi="Cambria"/>
          <w:color w:val="auto"/>
          <w:sz w:val="22"/>
          <w:szCs w:val="22"/>
        </w:rPr>
        <w:t>a</w:t>
      </w:r>
      <w:r w:rsidR="00715E19" w:rsidRPr="006C534D">
        <w:rPr>
          <w:rFonts w:ascii="Cambria" w:hAnsi="Cambria"/>
          <w:color w:val="auto"/>
          <w:sz w:val="22"/>
          <w:szCs w:val="22"/>
        </w:rPr>
        <w:t xml:space="preserve"> priključna mesta</w:t>
      </w:r>
      <w:r w:rsidR="00FE01B2" w:rsidRPr="006C534D">
        <w:rPr>
          <w:rFonts w:ascii="Cambria" w:hAnsi="Cambria"/>
          <w:color w:val="auto"/>
          <w:sz w:val="22"/>
          <w:szCs w:val="22"/>
        </w:rPr>
        <w:t xml:space="preserve"> na elektroenergetsko omrežje </w:t>
      </w:r>
      <w:r w:rsidR="0005181F" w:rsidRPr="006C534D">
        <w:rPr>
          <w:rFonts w:ascii="Cambria" w:hAnsi="Cambria"/>
          <w:color w:val="auto"/>
          <w:sz w:val="22"/>
          <w:szCs w:val="22"/>
        </w:rPr>
        <w:t>in</w:t>
      </w:r>
      <w:r w:rsidR="00701B10" w:rsidRPr="006C534D">
        <w:rPr>
          <w:rFonts w:ascii="Cambria" w:hAnsi="Cambria"/>
          <w:color w:val="auto"/>
          <w:sz w:val="22"/>
          <w:szCs w:val="22"/>
        </w:rPr>
        <w:t xml:space="preserve"> na vodovodno </w:t>
      </w:r>
      <w:r w:rsidR="00385CBE" w:rsidRPr="006C534D">
        <w:rPr>
          <w:rFonts w:ascii="Cambria" w:hAnsi="Cambria"/>
          <w:color w:val="auto"/>
          <w:sz w:val="22"/>
          <w:szCs w:val="22"/>
        </w:rPr>
        <w:t xml:space="preserve">ter kanalizacijsko </w:t>
      </w:r>
      <w:r w:rsidR="00701B10" w:rsidRPr="006C534D">
        <w:rPr>
          <w:rFonts w:ascii="Cambria" w:hAnsi="Cambria"/>
          <w:color w:val="auto"/>
          <w:sz w:val="22"/>
          <w:szCs w:val="22"/>
        </w:rPr>
        <w:t>omrežje</w:t>
      </w:r>
      <w:r w:rsidR="00796E67" w:rsidRPr="006C534D">
        <w:rPr>
          <w:rFonts w:ascii="Cambria" w:hAnsi="Cambria"/>
          <w:color w:val="auto"/>
          <w:sz w:val="22"/>
          <w:szCs w:val="22"/>
        </w:rPr>
        <w:t xml:space="preserve">. </w:t>
      </w:r>
      <w:r w:rsidRPr="006C534D">
        <w:rPr>
          <w:rFonts w:ascii="Cambria" w:hAnsi="Cambria"/>
          <w:color w:val="auto"/>
          <w:sz w:val="22"/>
          <w:szCs w:val="22"/>
        </w:rPr>
        <w:t xml:space="preserve">Izbrani ponudnik </w:t>
      </w:r>
      <w:r w:rsidR="00FE01B2" w:rsidRPr="006C534D">
        <w:rPr>
          <w:rFonts w:ascii="Cambria" w:hAnsi="Cambria"/>
          <w:color w:val="auto"/>
          <w:sz w:val="22"/>
          <w:szCs w:val="22"/>
        </w:rPr>
        <w:t>bo</w:t>
      </w:r>
      <w:r w:rsidR="0005181F" w:rsidRPr="006C534D">
        <w:rPr>
          <w:rFonts w:ascii="Cambria" w:hAnsi="Cambria"/>
          <w:color w:val="auto"/>
          <w:sz w:val="22"/>
          <w:szCs w:val="22"/>
        </w:rPr>
        <w:t xml:space="preserve"> dolžan plačevati strošek dejanske porabe električne energije in vode na podlagi izstavljenih računov</w:t>
      </w:r>
      <w:r w:rsidR="00385CBE" w:rsidRPr="006C534D">
        <w:rPr>
          <w:rFonts w:ascii="Cambria" w:hAnsi="Cambria"/>
          <w:color w:val="auto"/>
          <w:sz w:val="22"/>
          <w:szCs w:val="22"/>
        </w:rPr>
        <w:t xml:space="preserve"> ter stroške odvoza komunalnih odpadkov</w:t>
      </w:r>
      <w:r w:rsidR="0005181F" w:rsidRPr="006C534D">
        <w:rPr>
          <w:rFonts w:ascii="Cambria" w:hAnsi="Cambria"/>
          <w:color w:val="auto"/>
          <w:sz w:val="22"/>
          <w:szCs w:val="22"/>
        </w:rPr>
        <w:t xml:space="preserve">. </w:t>
      </w:r>
      <w:r w:rsidRPr="006C534D">
        <w:rPr>
          <w:rFonts w:ascii="Cambria" w:hAnsi="Cambria"/>
          <w:color w:val="auto"/>
          <w:sz w:val="22"/>
          <w:szCs w:val="22"/>
        </w:rPr>
        <w:t xml:space="preserve"> </w:t>
      </w:r>
    </w:p>
    <w:p w:rsidR="00F249F3" w:rsidRPr="006C534D" w:rsidRDefault="003C0BB7" w:rsidP="00D579BD">
      <w:pPr>
        <w:pStyle w:val="Naslov2"/>
        <w:rPr>
          <w:rFonts w:ascii="Cambria" w:hAnsi="Cambria"/>
          <w:color w:val="auto"/>
          <w:sz w:val="22"/>
          <w:szCs w:val="22"/>
        </w:rPr>
      </w:pPr>
      <w:bookmarkStart w:id="13" w:name="_Toc6871642"/>
      <w:r w:rsidRPr="006C534D">
        <w:rPr>
          <w:rFonts w:ascii="Cambria" w:hAnsi="Cambria"/>
          <w:color w:val="auto"/>
          <w:sz w:val="22"/>
          <w:szCs w:val="22"/>
        </w:rPr>
        <w:t>Posebna uporaba</w:t>
      </w:r>
      <w:r w:rsidR="008E53A9" w:rsidRPr="006C534D">
        <w:rPr>
          <w:rFonts w:ascii="Cambria" w:hAnsi="Cambria"/>
          <w:color w:val="auto"/>
          <w:sz w:val="22"/>
          <w:szCs w:val="22"/>
        </w:rPr>
        <w:t xml:space="preserve"> ter dovoljenje za uporabo javne površine</w:t>
      </w:r>
      <w:bookmarkEnd w:id="13"/>
    </w:p>
    <w:p w:rsidR="003C0BB7" w:rsidRPr="006C534D" w:rsidRDefault="00F249F3" w:rsidP="00F249F3">
      <w:pPr>
        <w:pStyle w:val="Normal1"/>
        <w:rPr>
          <w:rFonts w:ascii="Cambria" w:hAnsi="Cambria"/>
          <w:color w:val="auto"/>
          <w:sz w:val="22"/>
          <w:szCs w:val="22"/>
        </w:rPr>
      </w:pPr>
      <w:r w:rsidRPr="006C534D">
        <w:rPr>
          <w:rFonts w:ascii="Cambria" w:hAnsi="Cambria"/>
          <w:color w:val="auto"/>
          <w:sz w:val="22"/>
          <w:szCs w:val="22"/>
        </w:rPr>
        <w:t>Izklicn</w:t>
      </w:r>
      <w:r w:rsidR="00AE78C0" w:rsidRPr="006C534D">
        <w:rPr>
          <w:rFonts w:ascii="Cambria" w:hAnsi="Cambria"/>
          <w:color w:val="auto"/>
          <w:sz w:val="22"/>
          <w:szCs w:val="22"/>
        </w:rPr>
        <w:t xml:space="preserve">a višina letne uporabe </w:t>
      </w:r>
      <w:r w:rsidR="003C0BB7" w:rsidRPr="006C534D">
        <w:rPr>
          <w:rFonts w:ascii="Cambria" w:hAnsi="Cambria"/>
          <w:color w:val="auto"/>
          <w:sz w:val="22"/>
          <w:szCs w:val="22"/>
        </w:rPr>
        <w:t xml:space="preserve">javne površine </w:t>
      </w:r>
      <w:r w:rsidR="00C63BB1" w:rsidRPr="006C534D">
        <w:rPr>
          <w:rFonts w:ascii="Cambria" w:hAnsi="Cambria"/>
          <w:color w:val="auto"/>
          <w:sz w:val="22"/>
          <w:szCs w:val="22"/>
        </w:rPr>
        <w:t>je</w:t>
      </w:r>
      <w:r w:rsidRPr="006C534D">
        <w:rPr>
          <w:rFonts w:ascii="Cambria" w:hAnsi="Cambria"/>
          <w:color w:val="auto"/>
          <w:sz w:val="22"/>
          <w:szCs w:val="22"/>
        </w:rPr>
        <w:t xml:space="preserve"> bil</w:t>
      </w:r>
      <w:r w:rsidR="00AE78C0" w:rsidRPr="006C534D">
        <w:rPr>
          <w:rFonts w:ascii="Cambria" w:hAnsi="Cambria"/>
          <w:color w:val="auto"/>
          <w:sz w:val="22"/>
          <w:szCs w:val="22"/>
        </w:rPr>
        <w:t>a</w:t>
      </w:r>
      <w:r w:rsidR="003C0BB7" w:rsidRPr="006C534D">
        <w:rPr>
          <w:rFonts w:ascii="Cambria" w:hAnsi="Cambria"/>
          <w:color w:val="auto"/>
          <w:sz w:val="22"/>
          <w:szCs w:val="22"/>
        </w:rPr>
        <w:t xml:space="preserve"> določen</w:t>
      </w:r>
      <w:r w:rsidR="00AE78C0" w:rsidRPr="006C534D">
        <w:rPr>
          <w:rFonts w:ascii="Cambria" w:hAnsi="Cambria"/>
          <w:color w:val="auto"/>
          <w:sz w:val="22"/>
          <w:szCs w:val="22"/>
        </w:rPr>
        <w:t xml:space="preserve">a </w:t>
      </w:r>
      <w:r w:rsidR="0031383D" w:rsidRPr="006C534D">
        <w:rPr>
          <w:rFonts w:ascii="Cambria" w:hAnsi="Cambria"/>
          <w:color w:val="auto"/>
          <w:sz w:val="22"/>
          <w:szCs w:val="22"/>
        </w:rPr>
        <w:t>na podlagi cenitve</w:t>
      </w:r>
      <w:r w:rsidR="003C0BB7" w:rsidRPr="006C534D">
        <w:rPr>
          <w:rFonts w:ascii="Cambria" w:hAnsi="Cambria"/>
          <w:color w:val="auto"/>
          <w:sz w:val="22"/>
          <w:szCs w:val="22"/>
        </w:rPr>
        <w:t>.</w:t>
      </w:r>
    </w:p>
    <w:p w:rsidR="0005181F" w:rsidRPr="006C534D" w:rsidRDefault="004E55DC" w:rsidP="00F249F3">
      <w:pPr>
        <w:pStyle w:val="Normal1"/>
        <w:rPr>
          <w:rFonts w:ascii="Cambria" w:hAnsi="Cambria"/>
          <w:color w:val="auto"/>
          <w:sz w:val="22"/>
          <w:szCs w:val="22"/>
        </w:rPr>
      </w:pPr>
      <w:r w:rsidRPr="006C534D">
        <w:rPr>
          <w:rFonts w:ascii="Cambria" w:hAnsi="Cambria"/>
          <w:color w:val="auto"/>
          <w:sz w:val="22"/>
          <w:szCs w:val="22"/>
        </w:rPr>
        <w:t xml:space="preserve">Ta </w:t>
      </w:r>
      <w:r w:rsidR="003C0BB7" w:rsidRPr="006C534D">
        <w:rPr>
          <w:rFonts w:ascii="Cambria" w:hAnsi="Cambria"/>
          <w:color w:val="auto"/>
          <w:sz w:val="22"/>
          <w:szCs w:val="22"/>
        </w:rPr>
        <w:t>je določen</w:t>
      </w:r>
      <w:r w:rsidRPr="006C534D">
        <w:rPr>
          <w:rFonts w:ascii="Cambria" w:hAnsi="Cambria"/>
          <w:color w:val="auto"/>
          <w:sz w:val="22"/>
          <w:szCs w:val="22"/>
        </w:rPr>
        <w:t>a</w:t>
      </w:r>
      <w:r w:rsidR="00F249F3" w:rsidRPr="006C534D">
        <w:rPr>
          <w:rFonts w:ascii="Cambria" w:hAnsi="Cambria"/>
          <w:color w:val="auto"/>
          <w:sz w:val="22"/>
          <w:szCs w:val="22"/>
        </w:rPr>
        <w:t xml:space="preserve"> v neto znesku</w:t>
      </w:r>
      <w:r w:rsidR="009F15DD" w:rsidRPr="006C534D">
        <w:rPr>
          <w:rFonts w:ascii="Cambria" w:hAnsi="Cambria"/>
          <w:color w:val="auto"/>
          <w:sz w:val="22"/>
          <w:szCs w:val="22"/>
        </w:rPr>
        <w:t xml:space="preserve"> </w:t>
      </w:r>
      <w:r w:rsidR="003C0BB7" w:rsidRPr="006C534D">
        <w:rPr>
          <w:rFonts w:ascii="Cambria" w:hAnsi="Cambria"/>
          <w:color w:val="auto"/>
          <w:sz w:val="22"/>
          <w:szCs w:val="22"/>
        </w:rPr>
        <w:t xml:space="preserve">in </w:t>
      </w:r>
      <w:r w:rsidRPr="006C534D">
        <w:rPr>
          <w:rFonts w:ascii="Cambria" w:hAnsi="Cambria"/>
          <w:color w:val="auto"/>
          <w:sz w:val="22"/>
          <w:szCs w:val="22"/>
        </w:rPr>
        <w:t>jo</w:t>
      </w:r>
      <w:r w:rsidR="00F249F3" w:rsidRPr="006C534D">
        <w:rPr>
          <w:rFonts w:ascii="Cambria" w:hAnsi="Cambria"/>
          <w:color w:val="auto"/>
          <w:sz w:val="22"/>
          <w:szCs w:val="22"/>
        </w:rPr>
        <w:t xml:space="preserve"> bo dolžan </w:t>
      </w:r>
      <w:r w:rsidR="00541D76" w:rsidRPr="006C534D">
        <w:rPr>
          <w:rFonts w:ascii="Cambria" w:hAnsi="Cambria"/>
          <w:color w:val="auto"/>
          <w:sz w:val="22"/>
          <w:szCs w:val="22"/>
        </w:rPr>
        <w:t xml:space="preserve">izbrani ponudnik </w:t>
      </w:r>
      <w:r w:rsidR="00F249F3" w:rsidRPr="006C534D">
        <w:rPr>
          <w:rFonts w:ascii="Cambria" w:hAnsi="Cambria"/>
          <w:color w:val="auto"/>
          <w:sz w:val="22"/>
          <w:szCs w:val="22"/>
        </w:rPr>
        <w:t>plačevati letno</w:t>
      </w:r>
      <w:r w:rsidR="00541D76" w:rsidRPr="006C534D">
        <w:rPr>
          <w:rFonts w:ascii="Cambria" w:hAnsi="Cambria"/>
          <w:color w:val="auto"/>
          <w:sz w:val="22"/>
          <w:szCs w:val="22"/>
        </w:rPr>
        <w:t>, v dveh obrokih</w:t>
      </w:r>
      <w:r w:rsidR="00F249F3" w:rsidRPr="006C534D">
        <w:rPr>
          <w:rFonts w:ascii="Cambria" w:hAnsi="Cambria"/>
          <w:color w:val="auto"/>
          <w:sz w:val="22"/>
          <w:szCs w:val="22"/>
        </w:rPr>
        <w:t xml:space="preserve">. </w:t>
      </w:r>
    </w:p>
    <w:p w:rsidR="00F539CF" w:rsidRPr="006C534D" w:rsidRDefault="003C0BB7" w:rsidP="00F249F3">
      <w:pPr>
        <w:pStyle w:val="Normal1"/>
        <w:rPr>
          <w:rFonts w:ascii="Cambria" w:hAnsi="Cambria"/>
          <w:color w:val="auto"/>
          <w:sz w:val="22"/>
          <w:szCs w:val="22"/>
        </w:rPr>
      </w:pPr>
      <w:r w:rsidRPr="006C534D">
        <w:rPr>
          <w:rFonts w:ascii="Cambria" w:hAnsi="Cambria"/>
          <w:color w:val="auto"/>
          <w:sz w:val="22"/>
          <w:szCs w:val="22"/>
        </w:rPr>
        <w:t>Poleg (dodatno) neto določenega zneska za posebno uporabo javne površine</w:t>
      </w:r>
      <w:proofErr w:type="gramStart"/>
      <w:r w:rsidR="00F249F3" w:rsidRPr="006C534D">
        <w:rPr>
          <w:rFonts w:ascii="Cambria" w:hAnsi="Cambria"/>
          <w:color w:val="auto"/>
          <w:sz w:val="22"/>
          <w:szCs w:val="22"/>
        </w:rPr>
        <w:t>,</w:t>
      </w:r>
      <w:proofErr w:type="gramEnd"/>
      <w:r w:rsidR="00F249F3" w:rsidRPr="006C534D">
        <w:rPr>
          <w:rFonts w:ascii="Cambria" w:hAnsi="Cambria"/>
          <w:color w:val="auto"/>
          <w:sz w:val="22"/>
          <w:szCs w:val="22"/>
        </w:rPr>
        <w:t xml:space="preserve"> bo </w:t>
      </w:r>
      <w:r w:rsidR="00541D76" w:rsidRPr="006C534D">
        <w:rPr>
          <w:rFonts w:ascii="Cambria" w:hAnsi="Cambria"/>
          <w:color w:val="auto"/>
          <w:sz w:val="22"/>
          <w:szCs w:val="22"/>
        </w:rPr>
        <w:t xml:space="preserve">izbrani ponudnik </w:t>
      </w:r>
      <w:r w:rsidR="00F249F3" w:rsidRPr="006C534D">
        <w:rPr>
          <w:rFonts w:ascii="Cambria" w:hAnsi="Cambria"/>
          <w:color w:val="auto"/>
          <w:sz w:val="22"/>
          <w:szCs w:val="22"/>
        </w:rPr>
        <w:t xml:space="preserve">dolžan plačevati </w:t>
      </w:r>
      <w:r w:rsidR="00541D76" w:rsidRPr="006C534D">
        <w:rPr>
          <w:rFonts w:ascii="Cambria" w:hAnsi="Cambria"/>
          <w:color w:val="auto"/>
          <w:sz w:val="22"/>
          <w:szCs w:val="22"/>
        </w:rPr>
        <w:t xml:space="preserve">MOK </w:t>
      </w:r>
      <w:r w:rsidR="00F249F3" w:rsidRPr="006C534D">
        <w:rPr>
          <w:rFonts w:ascii="Cambria" w:hAnsi="Cambria"/>
          <w:color w:val="auto"/>
          <w:sz w:val="22"/>
          <w:szCs w:val="22"/>
        </w:rPr>
        <w:t xml:space="preserve">tudi vse davke, prispevke in druge javne dajatve, </w:t>
      </w:r>
      <w:r w:rsidR="00541D76" w:rsidRPr="006C534D">
        <w:rPr>
          <w:rFonts w:ascii="Cambria" w:hAnsi="Cambria"/>
          <w:color w:val="auto"/>
          <w:sz w:val="22"/>
          <w:szCs w:val="22"/>
        </w:rPr>
        <w:t xml:space="preserve">ki </w:t>
      </w:r>
      <w:r w:rsidR="00F249F3" w:rsidRPr="006C534D">
        <w:rPr>
          <w:rFonts w:ascii="Cambria" w:hAnsi="Cambria"/>
          <w:color w:val="auto"/>
          <w:sz w:val="22"/>
          <w:szCs w:val="22"/>
        </w:rPr>
        <w:t>se v skladu z vsakokrat veljavnimi predpisi eventualno obračunavajo in plačujejo glede na višino</w:t>
      </w:r>
      <w:r w:rsidR="004E55DC" w:rsidRPr="006C534D">
        <w:rPr>
          <w:rFonts w:ascii="Cambria" w:hAnsi="Cambria"/>
          <w:color w:val="auto"/>
          <w:sz w:val="22"/>
          <w:szCs w:val="22"/>
        </w:rPr>
        <w:t xml:space="preserve"> neto</w:t>
      </w:r>
      <w:r w:rsidR="00F249F3" w:rsidRPr="006C534D">
        <w:rPr>
          <w:rFonts w:ascii="Cambria" w:hAnsi="Cambria"/>
          <w:color w:val="auto"/>
          <w:sz w:val="22"/>
          <w:szCs w:val="22"/>
        </w:rPr>
        <w:t xml:space="preserve"> </w:t>
      </w:r>
      <w:r w:rsidRPr="006C534D">
        <w:rPr>
          <w:rFonts w:ascii="Cambria" w:hAnsi="Cambria"/>
          <w:color w:val="auto"/>
          <w:sz w:val="22"/>
          <w:szCs w:val="22"/>
        </w:rPr>
        <w:t>zneska za uporabo javne površine</w:t>
      </w:r>
      <w:r w:rsidR="00F249F3" w:rsidRPr="006C534D">
        <w:rPr>
          <w:rFonts w:ascii="Cambria" w:hAnsi="Cambria"/>
          <w:color w:val="auto"/>
          <w:sz w:val="22"/>
          <w:szCs w:val="22"/>
        </w:rPr>
        <w:t xml:space="preserve">, </w:t>
      </w:r>
      <w:r w:rsidRPr="006C534D">
        <w:rPr>
          <w:rFonts w:ascii="Cambria" w:hAnsi="Cambria"/>
          <w:color w:val="auto"/>
          <w:sz w:val="22"/>
          <w:szCs w:val="22"/>
        </w:rPr>
        <w:t>kakor tudi vse ostale morebitne</w:t>
      </w:r>
      <w:r w:rsidR="00F249F3" w:rsidRPr="006C534D">
        <w:rPr>
          <w:rFonts w:ascii="Cambria" w:hAnsi="Cambria"/>
          <w:color w:val="auto"/>
          <w:sz w:val="22"/>
          <w:szCs w:val="22"/>
        </w:rPr>
        <w:t xml:space="preserve"> z obratovanjem povezane stroške.</w:t>
      </w:r>
    </w:p>
    <w:p w:rsidR="00F539CF" w:rsidRPr="006C534D" w:rsidRDefault="00F539CF" w:rsidP="00F249F3">
      <w:pPr>
        <w:pStyle w:val="Normal1"/>
        <w:rPr>
          <w:rFonts w:ascii="Cambria" w:hAnsi="Cambria"/>
          <w:color w:val="auto"/>
          <w:sz w:val="22"/>
          <w:szCs w:val="22"/>
        </w:rPr>
      </w:pPr>
      <w:r w:rsidRPr="006C534D">
        <w:rPr>
          <w:rFonts w:ascii="Cambria" w:hAnsi="Cambria"/>
          <w:color w:val="auto"/>
          <w:sz w:val="22"/>
          <w:szCs w:val="22"/>
        </w:rPr>
        <w:t xml:space="preserve">Za pridobitev pravice do uporabe </w:t>
      </w:r>
      <w:r w:rsidR="00A51D0F" w:rsidRPr="006C534D">
        <w:rPr>
          <w:rFonts w:ascii="Cambria" w:hAnsi="Cambria"/>
          <w:color w:val="auto"/>
          <w:sz w:val="22"/>
          <w:szCs w:val="22"/>
        </w:rPr>
        <w:t>nepremičnine</w:t>
      </w:r>
      <w:r w:rsidR="0005181F" w:rsidRPr="006C534D">
        <w:rPr>
          <w:rFonts w:ascii="Cambria" w:hAnsi="Cambria"/>
          <w:color w:val="auto"/>
          <w:sz w:val="22"/>
          <w:szCs w:val="22"/>
        </w:rPr>
        <w:t xml:space="preserve"> </w:t>
      </w:r>
      <w:r w:rsidRPr="006C534D">
        <w:rPr>
          <w:rFonts w:ascii="Cambria" w:hAnsi="Cambria"/>
          <w:color w:val="auto"/>
          <w:sz w:val="22"/>
          <w:szCs w:val="22"/>
        </w:rPr>
        <w:t xml:space="preserve">mora </w:t>
      </w:r>
      <w:r w:rsidR="00541D76" w:rsidRPr="006C534D">
        <w:rPr>
          <w:rFonts w:ascii="Cambria" w:hAnsi="Cambria"/>
          <w:color w:val="auto"/>
          <w:sz w:val="22"/>
          <w:szCs w:val="22"/>
        </w:rPr>
        <w:t xml:space="preserve">izbrani ponudnik </w:t>
      </w:r>
      <w:r w:rsidRPr="006C534D">
        <w:rPr>
          <w:rFonts w:ascii="Cambria" w:hAnsi="Cambria"/>
          <w:color w:val="auto"/>
          <w:sz w:val="22"/>
          <w:szCs w:val="22"/>
        </w:rPr>
        <w:t xml:space="preserve">pridobiti tudi ustrezno dovoljenje za uporabo javne površine, ki ga na podlagi vloge </w:t>
      </w:r>
      <w:r w:rsidR="00541D76" w:rsidRPr="006C534D">
        <w:rPr>
          <w:rFonts w:ascii="Cambria" w:hAnsi="Cambria"/>
          <w:color w:val="auto"/>
          <w:sz w:val="22"/>
          <w:szCs w:val="22"/>
        </w:rPr>
        <w:t>izbranega ponudnika</w:t>
      </w:r>
      <w:r w:rsidRPr="006C534D">
        <w:rPr>
          <w:rFonts w:ascii="Cambria" w:hAnsi="Cambria"/>
          <w:color w:val="auto"/>
          <w:sz w:val="22"/>
          <w:szCs w:val="22"/>
        </w:rPr>
        <w:t xml:space="preserve">, izda </w:t>
      </w:r>
      <w:r w:rsidR="00541D76" w:rsidRPr="006C534D">
        <w:rPr>
          <w:rFonts w:ascii="Cambria" w:hAnsi="Cambria"/>
          <w:color w:val="auto"/>
          <w:sz w:val="22"/>
          <w:szCs w:val="22"/>
        </w:rPr>
        <w:t>Urad za gospodarske dejavnosti, okolje in promet</w:t>
      </w:r>
      <w:r w:rsidR="00A51D0F" w:rsidRPr="006C534D">
        <w:rPr>
          <w:rFonts w:ascii="Cambria" w:hAnsi="Cambria"/>
          <w:color w:val="auto"/>
          <w:sz w:val="22"/>
          <w:szCs w:val="22"/>
        </w:rPr>
        <w:t xml:space="preserve"> MOK</w:t>
      </w:r>
      <w:r w:rsidR="00541D76" w:rsidRPr="006C534D">
        <w:rPr>
          <w:rFonts w:ascii="Cambria" w:hAnsi="Cambria"/>
          <w:color w:val="auto"/>
          <w:sz w:val="22"/>
          <w:szCs w:val="22"/>
        </w:rPr>
        <w:t>. Za uporabo javne površine se</w:t>
      </w:r>
      <w:r w:rsidR="0031383D" w:rsidRPr="006C534D">
        <w:rPr>
          <w:rFonts w:ascii="Cambria" w:hAnsi="Cambria"/>
          <w:color w:val="auto"/>
          <w:sz w:val="22"/>
          <w:szCs w:val="22"/>
        </w:rPr>
        <w:t xml:space="preserve"> obračuna </w:t>
      </w:r>
      <w:proofErr w:type="gramStart"/>
      <w:r w:rsidR="0031383D" w:rsidRPr="006C534D">
        <w:rPr>
          <w:rFonts w:ascii="Cambria" w:hAnsi="Cambria"/>
          <w:color w:val="auto"/>
          <w:sz w:val="22"/>
          <w:szCs w:val="22"/>
        </w:rPr>
        <w:t>občinsk</w:t>
      </w:r>
      <w:r w:rsidR="00A51D0F" w:rsidRPr="006C534D">
        <w:rPr>
          <w:rFonts w:ascii="Cambria" w:hAnsi="Cambria"/>
          <w:color w:val="auto"/>
          <w:sz w:val="22"/>
          <w:szCs w:val="22"/>
        </w:rPr>
        <w:t xml:space="preserve">o </w:t>
      </w:r>
      <w:r w:rsidR="004E55DC" w:rsidRPr="006C534D">
        <w:rPr>
          <w:rFonts w:ascii="Cambria" w:hAnsi="Cambria"/>
          <w:color w:val="auto"/>
          <w:sz w:val="22"/>
          <w:szCs w:val="22"/>
        </w:rPr>
        <w:t>takso</w:t>
      </w:r>
      <w:proofErr w:type="gramEnd"/>
      <w:r w:rsidR="004E55DC" w:rsidRPr="006C534D">
        <w:rPr>
          <w:rFonts w:ascii="Cambria" w:hAnsi="Cambria"/>
          <w:color w:val="auto"/>
          <w:sz w:val="22"/>
          <w:szCs w:val="22"/>
        </w:rPr>
        <w:t xml:space="preserve"> (0,18 EUR/m2/dan).</w:t>
      </w:r>
    </w:p>
    <w:p w:rsidR="00860917" w:rsidRPr="006C534D" w:rsidRDefault="00526305" w:rsidP="00860917">
      <w:pPr>
        <w:pStyle w:val="Normal1"/>
        <w:rPr>
          <w:rFonts w:ascii="Cambria" w:hAnsi="Cambria"/>
          <w:color w:val="auto"/>
          <w:sz w:val="22"/>
          <w:szCs w:val="22"/>
        </w:rPr>
      </w:pPr>
      <w:r w:rsidRPr="006C534D">
        <w:rPr>
          <w:rFonts w:ascii="Cambria" w:hAnsi="Cambria"/>
          <w:color w:val="auto"/>
          <w:sz w:val="22"/>
          <w:szCs w:val="22"/>
        </w:rPr>
        <w:t xml:space="preserve">Izklicni </w:t>
      </w:r>
      <w:r w:rsidR="00CB000B" w:rsidRPr="006C534D">
        <w:rPr>
          <w:rFonts w:ascii="Cambria" w:hAnsi="Cambria"/>
          <w:color w:val="auto"/>
          <w:sz w:val="22"/>
          <w:szCs w:val="22"/>
        </w:rPr>
        <w:t xml:space="preserve">letni </w:t>
      </w:r>
      <w:r w:rsidRPr="006C534D">
        <w:rPr>
          <w:rFonts w:ascii="Cambria" w:hAnsi="Cambria"/>
          <w:color w:val="auto"/>
          <w:sz w:val="22"/>
          <w:szCs w:val="22"/>
        </w:rPr>
        <w:t>znesek</w:t>
      </w:r>
      <w:r w:rsidR="00CB000B" w:rsidRPr="006C534D">
        <w:rPr>
          <w:rFonts w:ascii="Cambria" w:hAnsi="Cambria"/>
          <w:color w:val="auto"/>
          <w:sz w:val="22"/>
          <w:szCs w:val="22"/>
        </w:rPr>
        <w:t xml:space="preserve"> za uporabo</w:t>
      </w:r>
      <w:r w:rsidRPr="006C534D">
        <w:rPr>
          <w:rFonts w:ascii="Cambria" w:hAnsi="Cambria"/>
          <w:color w:val="auto"/>
          <w:sz w:val="22"/>
          <w:szCs w:val="22"/>
        </w:rPr>
        <w:t xml:space="preserve"> javne površine </w:t>
      </w:r>
      <w:r w:rsidR="00B0236F" w:rsidRPr="006C534D">
        <w:rPr>
          <w:rFonts w:ascii="Cambria" w:hAnsi="Cambria"/>
          <w:color w:val="auto"/>
          <w:sz w:val="22"/>
          <w:szCs w:val="22"/>
        </w:rPr>
        <w:t xml:space="preserve">za celotno obdobje je izbrani </w:t>
      </w:r>
      <w:r w:rsidR="00541D76" w:rsidRPr="006C534D">
        <w:rPr>
          <w:rFonts w:ascii="Cambria" w:hAnsi="Cambria"/>
          <w:color w:val="auto"/>
          <w:sz w:val="22"/>
          <w:szCs w:val="22"/>
        </w:rPr>
        <w:t xml:space="preserve">ponudnik </w:t>
      </w:r>
      <w:r w:rsidR="00860917" w:rsidRPr="006C534D">
        <w:rPr>
          <w:rFonts w:ascii="Cambria" w:hAnsi="Cambria"/>
          <w:color w:val="auto"/>
          <w:sz w:val="22"/>
          <w:szCs w:val="22"/>
        </w:rPr>
        <w:t>dolžan plačati v</w:t>
      </w:r>
      <w:r w:rsidR="005E58F5" w:rsidRPr="006C534D">
        <w:rPr>
          <w:rFonts w:ascii="Cambria" w:hAnsi="Cambria"/>
          <w:color w:val="auto"/>
          <w:sz w:val="22"/>
          <w:szCs w:val="22"/>
        </w:rPr>
        <w:t xml:space="preserve"> </w:t>
      </w:r>
      <w:r w:rsidR="00CA3204" w:rsidRPr="006C534D">
        <w:rPr>
          <w:rFonts w:ascii="Cambria" w:hAnsi="Cambria"/>
          <w:color w:val="auto"/>
          <w:sz w:val="22"/>
          <w:szCs w:val="22"/>
        </w:rPr>
        <w:t xml:space="preserve">štirih </w:t>
      </w:r>
      <w:r w:rsidR="005E58F5" w:rsidRPr="006C534D">
        <w:rPr>
          <w:rFonts w:ascii="Cambria" w:hAnsi="Cambria"/>
          <w:color w:val="auto"/>
          <w:sz w:val="22"/>
          <w:szCs w:val="22"/>
        </w:rPr>
        <w:t>obrokih</w:t>
      </w:r>
      <w:r w:rsidR="00CA3204" w:rsidRPr="006C534D">
        <w:rPr>
          <w:rFonts w:ascii="Cambria" w:hAnsi="Cambria"/>
          <w:color w:val="auto"/>
          <w:sz w:val="22"/>
          <w:szCs w:val="22"/>
        </w:rPr>
        <w:t xml:space="preserve">  na podlagi izstavljenega računa s strani MOK</w:t>
      </w:r>
      <w:r w:rsidR="00541D76" w:rsidRPr="006C534D">
        <w:rPr>
          <w:rFonts w:ascii="Cambria" w:hAnsi="Cambria"/>
          <w:color w:val="auto"/>
          <w:sz w:val="22"/>
          <w:szCs w:val="22"/>
        </w:rPr>
        <w:t>,</w:t>
      </w:r>
      <w:r w:rsidR="005E58F5" w:rsidRPr="006C534D">
        <w:rPr>
          <w:rFonts w:ascii="Cambria" w:hAnsi="Cambria"/>
          <w:color w:val="auto"/>
          <w:sz w:val="22"/>
          <w:szCs w:val="22"/>
        </w:rPr>
        <w:t xml:space="preserve"> in sicer 1</w:t>
      </w:r>
      <w:r w:rsidR="00691934" w:rsidRPr="006C534D">
        <w:rPr>
          <w:rFonts w:ascii="Cambria" w:hAnsi="Cambria"/>
          <w:color w:val="auto"/>
          <w:sz w:val="22"/>
          <w:szCs w:val="22"/>
        </w:rPr>
        <w:t xml:space="preserve">. </w:t>
      </w:r>
      <w:r w:rsidR="005E58F5" w:rsidRPr="006C534D">
        <w:rPr>
          <w:rFonts w:ascii="Cambria" w:hAnsi="Cambria"/>
          <w:color w:val="auto"/>
          <w:sz w:val="22"/>
          <w:szCs w:val="22"/>
        </w:rPr>
        <w:t>obrok</w:t>
      </w:r>
      <w:r w:rsidR="0031383D" w:rsidRPr="006C534D">
        <w:rPr>
          <w:rFonts w:ascii="Cambria" w:hAnsi="Cambria"/>
          <w:color w:val="auto"/>
          <w:sz w:val="22"/>
          <w:szCs w:val="22"/>
        </w:rPr>
        <w:t xml:space="preserve"> </w:t>
      </w:r>
      <w:r w:rsidR="00912185" w:rsidRPr="006C534D">
        <w:rPr>
          <w:rFonts w:ascii="Cambria" w:hAnsi="Cambria"/>
          <w:color w:val="auto"/>
          <w:sz w:val="22"/>
          <w:szCs w:val="22"/>
        </w:rPr>
        <w:t xml:space="preserve">v višini </w:t>
      </w:r>
      <w:r w:rsidR="00392859" w:rsidRPr="006C534D">
        <w:rPr>
          <w:rFonts w:ascii="Cambria" w:hAnsi="Cambria"/>
          <w:color w:val="auto"/>
          <w:sz w:val="22"/>
          <w:szCs w:val="22"/>
        </w:rPr>
        <w:t>50</w:t>
      </w:r>
      <w:proofErr w:type="gramStart"/>
      <w:r w:rsidR="00392859" w:rsidRPr="006C534D">
        <w:rPr>
          <w:rFonts w:ascii="Cambria" w:hAnsi="Cambria"/>
          <w:color w:val="auto"/>
          <w:sz w:val="22"/>
          <w:szCs w:val="22"/>
        </w:rPr>
        <w:t>%</w:t>
      </w:r>
      <w:proofErr w:type="gramEnd"/>
      <w:r w:rsidR="00B0236F" w:rsidRPr="006C534D">
        <w:rPr>
          <w:rFonts w:ascii="Cambria" w:hAnsi="Cambria"/>
          <w:color w:val="auto"/>
          <w:sz w:val="22"/>
          <w:szCs w:val="22"/>
        </w:rPr>
        <w:t xml:space="preserve"> </w:t>
      </w:r>
      <w:r w:rsidR="00CA3204" w:rsidRPr="006C534D">
        <w:rPr>
          <w:rFonts w:ascii="Cambria" w:hAnsi="Cambria"/>
          <w:color w:val="auto"/>
          <w:sz w:val="22"/>
          <w:szCs w:val="22"/>
        </w:rPr>
        <w:t>najkasneje v 15. dneh po podpisu pogodbe,</w:t>
      </w:r>
      <w:r w:rsidR="005E58F5" w:rsidRPr="006C534D">
        <w:rPr>
          <w:rFonts w:ascii="Cambria" w:hAnsi="Cambria"/>
          <w:color w:val="auto"/>
          <w:sz w:val="22"/>
          <w:szCs w:val="22"/>
        </w:rPr>
        <w:t xml:space="preserve"> </w:t>
      </w:r>
      <w:r w:rsidR="00691934" w:rsidRPr="006C534D">
        <w:rPr>
          <w:rFonts w:ascii="Cambria" w:hAnsi="Cambria"/>
          <w:color w:val="auto"/>
          <w:sz w:val="22"/>
          <w:szCs w:val="22"/>
        </w:rPr>
        <w:t>2. obrok</w:t>
      </w:r>
      <w:r w:rsidR="0031383D" w:rsidRPr="006C534D">
        <w:rPr>
          <w:rFonts w:ascii="Cambria" w:hAnsi="Cambria"/>
          <w:color w:val="auto"/>
          <w:sz w:val="22"/>
          <w:szCs w:val="22"/>
        </w:rPr>
        <w:t xml:space="preserve"> </w:t>
      </w:r>
      <w:r w:rsidR="00912185" w:rsidRPr="006C534D">
        <w:rPr>
          <w:rFonts w:ascii="Cambria" w:hAnsi="Cambria"/>
          <w:color w:val="auto"/>
          <w:sz w:val="22"/>
          <w:szCs w:val="22"/>
        </w:rPr>
        <w:t xml:space="preserve">v višini </w:t>
      </w:r>
      <w:r w:rsidR="00392859" w:rsidRPr="006C534D">
        <w:rPr>
          <w:rFonts w:ascii="Cambria" w:hAnsi="Cambria"/>
          <w:color w:val="auto"/>
          <w:sz w:val="22"/>
          <w:szCs w:val="22"/>
        </w:rPr>
        <w:t xml:space="preserve">50% </w:t>
      </w:r>
      <w:r w:rsidR="00CA3204" w:rsidRPr="006C534D">
        <w:rPr>
          <w:rFonts w:ascii="Cambria" w:hAnsi="Cambria"/>
          <w:color w:val="auto"/>
          <w:sz w:val="22"/>
          <w:szCs w:val="22"/>
        </w:rPr>
        <w:t xml:space="preserve">do </w:t>
      </w:r>
      <w:r w:rsidR="00912185" w:rsidRPr="006C534D">
        <w:rPr>
          <w:rFonts w:ascii="Cambria" w:hAnsi="Cambria"/>
          <w:color w:val="auto"/>
          <w:sz w:val="22"/>
          <w:szCs w:val="22"/>
        </w:rPr>
        <w:t>15. 8</w:t>
      </w:r>
      <w:r w:rsidR="00A51D0F" w:rsidRPr="006C534D">
        <w:rPr>
          <w:rFonts w:ascii="Cambria" w:hAnsi="Cambria"/>
          <w:color w:val="auto"/>
          <w:sz w:val="22"/>
          <w:szCs w:val="22"/>
        </w:rPr>
        <w:t>. 2021</w:t>
      </w:r>
      <w:r w:rsidR="00CA3204" w:rsidRPr="006C534D">
        <w:rPr>
          <w:rFonts w:ascii="Cambria" w:hAnsi="Cambria"/>
          <w:color w:val="auto"/>
          <w:sz w:val="22"/>
          <w:szCs w:val="22"/>
        </w:rPr>
        <w:t xml:space="preserve">, 3. obrok </w:t>
      </w:r>
      <w:r w:rsidR="00912185" w:rsidRPr="006C534D">
        <w:rPr>
          <w:rFonts w:ascii="Cambria" w:hAnsi="Cambria"/>
          <w:color w:val="auto"/>
          <w:sz w:val="22"/>
          <w:szCs w:val="22"/>
        </w:rPr>
        <w:t xml:space="preserve">v višini 50% </w:t>
      </w:r>
      <w:r w:rsidR="00CA3204" w:rsidRPr="006C534D">
        <w:rPr>
          <w:rFonts w:ascii="Cambria" w:hAnsi="Cambria"/>
          <w:color w:val="auto"/>
          <w:sz w:val="22"/>
          <w:szCs w:val="22"/>
        </w:rPr>
        <w:t xml:space="preserve">do </w:t>
      </w:r>
      <w:r w:rsidR="00A51D0F" w:rsidRPr="006C534D">
        <w:rPr>
          <w:rFonts w:ascii="Cambria" w:hAnsi="Cambria"/>
          <w:color w:val="auto"/>
          <w:sz w:val="22"/>
          <w:szCs w:val="22"/>
        </w:rPr>
        <w:t>15. 3. 2022</w:t>
      </w:r>
      <w:r w:rsidR="00CA3204" w:rsidRPr="006C534D">
        <w:rPr>
          <w:rFonts w:ascii="Cambria" w:hAnsi="Cambria"/>
          <w:color w:val="auto"/>
          <w:sz w:val="22"/>
          <w:szCs w:val="22"/>
        </w:rPr>
        <w:t xml:space="preserve"> in 4. obrok</w:t>
      </w:r>
      <w:r w:rsidR="00912185" w:rsidRPr="006C534D">
        <w:rPr>
          <w:rFonts w:ascii="Cambria" w:hAnsi="Cambria"/>
          <w:color w:val="auto"/>
          <w:sz w:val="22"/>
          <w:szCs w:val="22"/>
        </w:rPr>
        <w:t xml:space="preserve"> v višini 50%</w:t>
      </w:r>
      <w:r w:rsidR="00CA3204" w:rsidRPr="006C534D">
        <w:rPr>
          <w:rFonts w:ascii="Cambria" w:hAnsi="Cambria"/>
          <w:color w:val="auto"/>
          <w:sz w:val="22"/>
          <w:szCs w:val="22"/>
        </w:rPr>
        <w:t xml:space="preserve"> </w:t>
      </w:r>
      <w:r w:rsidR="0031383D" w:rsidRPr="006C534D">
        <w:rPr>
          <w:rFonts w:ascii="Cambria" w:hAnsi="Cambria"/>
          <w:color w:val="auto"/>
          <w:sz w:val="22"/>
          <w:szCs w:val="22"/>
        </w:rPr>
        <w:t xml:space="preserve">do </w:t>
      </w:r>
      <w:r w:rsidR="00A51D0F" w:rsidRPr="006C534D">
        <w:rPr>
          <w:rFonts w:ascii="Cambria" w:hAnsi="Cambria"/>
          <w:color w:val="auto"/>
          <w:sz w:val="22"/>
          <w:szCs w:val="22"/>
        </w:rPr>
        <w:t>15. 7. 2022</w:t>
      </w:r>
      <w:r w:rsidR="005E58F5" w:rsidRPr="006C534D">
        <w:rPr>
          <w:rFonts w:ascii="Cambria" w:hAnsi="Cambria"/>
          <w:color w:val="auto"/>
          <w:sz w:val="22"/>
          <w:szCs w:val="22"/>
        </w:rPr>
        <w:t>.</w:t>
      </w:r>
      <w:r w:rsidR="00912185" w:rsidRPr="006C534D">
        <w:rPr>
          <w:rFonts w:ascii="Cambria" w:hAnsi="Cambria"/>
          <w:color w:val="auto"/>
          <w:sz w:val="22"/>
          <w:szCs w:val="22"/>
        </w:rPr>
        <w:t xml:space="preserve"> </w:t>
      </w:r>
    </w:p>
    <w:p w:rsidR="00F249F3" w:rsidRPr="006C534D" w:rsidRDefault="00CB000B" w:rsidP="00F249F3">
      <w:pPr>
        <w:pStyle w:val="Normal1"/>
        <w:rPr>
          <w:rFonts w:ascii="Cambria" w:hAnsi="Cambria"/>
          <w:color w:val="auto"/>
          <w:sz w:val="22"/>
          <w:szCs w:val="22"/>
        </w:rPr>
      </w:pPr>
      <w:r w:rsidRPr="006C534D">
        <w:rPr>
          <w:rFonts w:ascii="Cambria" w:hAnsi="Cambria"/>
          <w:color w:val="auto"/>
          <w:sz w:val="22"/>
          <w:szCs w:val="22"/>
        </w:rPr>
        <w:t xml:space="preserve">Vplačana varščina </w:t>
      </w:r>
      <w:r w:rsidR="00F249F3" w:rsidRPr="006C534D">
        <w:rPr>
          <w:rFonts w:ascii="Cambria" w:hAnsi="Cambria"/>
          <w:color w:val="auto"/>
          <w:sz w:val="22"/>
          <w:szCs w:val="22"/>
        </w:rPr>
        <w:t>kot garancija za resnost ponudbe</w:t>
      </w:r>
      <w:proofErr w:type="gramStart"/>
      <w:r w:rsidR="00F249F3" w:rsidRPr="006C534D">
        <w:rPr>
          <w:rFonts w:ascii="Cambria" w:hAnsi="Cambria"/>
          <w:color w:val="auto"/>
          <w:sz w:val="22"/>
          <w:szCs w:val="22"/>
        </w:rPr>
        <w:t>,</w:t>
      </w:r>
      <w:proofErr w:type="gramEnd"/>
      <w:r w:rsidR="00F249F3" w:rsidRPr="006C534D">
        <w:rPr>
          <w:rFonts w:ascii="Cambria" w:hAnsi="Cambria"/>
          <w:color w:val="auto"/>
          <w:sz w:val="22"/>
          <w:szCs w:val="22"/>
        </w:rPr>
        <w:t xml:space="preserve"> se izbranemu </w:t>
      </w:r>
      <w:r w:rsidR="00CA3204" w:rsidRPr="006C534D">
        <w:rPr>
          <w:rFonts w:ascii="Cambria" w:hAnsi="Cambria"/>
          <w:color w:val="auto"/>
          <w:sz w:val="22"/>
          <w:szCs w:val="22"/>
        </w:rPr>
        <w:t xml:space="preserve">ponudniku </w:t>
      </w:r>
      <w:r w:rsidR="004A78FA" w:rsidRPr="006C534D">
        <w:rPr>
          <w:rFonts w:ascii="Cambria" w:hAnsi="Cambria"/>
          <w:color w:val="auto"/>
          <w:sz w:val="22"/>
          <w:szCs w:val="22"/>
        </w:rPr>
        <w:t>vrne v roku 30. dni po prenehanju</w:t>
      </w:r>
      <w:r w:rsidRPr="006C534D">
        <w:rPr>
          <w:rFonts w:ascii="Cambria" w:hAnsi="Cambria"/>
          <w:color w:val="auto"/>
          <w:sz w:val="22"/>
          <w:szCs w:val="22"/>
        </w:rPr>
        <w:t xml:space="preserve"> pogodbenega razmerja</w:t>
      </w:r>
      <w:r w:rsidR="004A78FA" w:rsidRPr="006C534D">
        <w:rPr>
          <w:rFonts w:ascii="Cambria" w:hAnsi="Cambria"/>
          <w:color w:val="auto"/>
          <w:sz w:val="22"/>
          <w:szCs w:val="22"/>
        </w:rPr>
        <w:t xml:space="preserve"> po podpisu Zapisnika o vrnitvi </w:t>
      </w:r>
      <w:r w:rsidR="00CA3204" w:rsidRPr="006C534D">
        <w:rPr>
          <w:rFonts w:ascii="Cambria" w:hAnsi="Cambria"/>
          <w:color w:val="auto"/>
          <w:sz w:val="22"/>
          <w:szCs w:val="22"/>
        </w:rPr>
        <w:t>nepremičnine</w:t>
      </w:r>
      <w:r w:rsidR="004A78FA" w:rsidRPr="006C534D">
        <w:rPr>
          <w:rFonts w:ascii="Cambria" w:hAnsi="Cambria"/>
          <w:color w:val="auto"/>
          <w:sz w:val="22"/>
          <w:szCs w:val="22"/>
        </w:rPr>
        <w:t xml:space="preserve">. V primeru ugotovitve nastale škode se </w:t>
      </w:r>
      <w:r w:rsidR="00F249F3" w:rsidRPr="006C534D">
        <w:rPr>
          <w:rFonts w:ascii="Cambria" w:hAnsi="Cambria"/>
          <w:color w:val="auto"/>
          <w:sz w:val="22"/>
          <w:szCs w:val="22"/>
        </w:rPr>
        <w:t>do njene višine poračuna škoda, ki bi jo utrpel</w:t>
      </w:r>
      <w:r w:rsidR="00CA3204" w:rsidRPr="006C534D">
        <w:rPr>
          <w:rFonts w:ascii="Cambria" w:hAnsi="Cambria"/>
          <w:color w:val="auto"/>
          <w:sz w:val="22"/>
          <w:szCs w:val="22"/>
        </w:rPr>
        <w:t>a</w:t>
      </w:r>
      <w:r w:rsidR="00F249F3" w:rsidRPr="006C534D">
        <w:rPr>
          <w:rFonts w:ascii="Cambria" w:hAnsi="Cambria"/>
          <w:color w:val="auto"/>
          <w:sz w:val="22"/>
          <w:szCs w:val="22"/>
        </w:rPr>
        <w:t xml:space="preserve"> </w:t>
      </w:r>
      <w:r w:rsidR="00CA3204" w:rsidRPr="006C534D">
        <w:rPr>
          <w:rFonts w:ascii="Cambria" w:hAnsi="Cambria"/>
          <w:color w:val="auto"/>
          <w:sz w:val="22"/>
          <w:szCs w:val="22"/>
        </w:rPr>
        <w:t xml:space="preserve">MOK </w:t>
      </w:r>
      <w:r w:rsidR="00F249F3" w:rsidRPr="006C534D">
        <w:rPr>
          <w:rFonts w:ascii="Cambria" w:hAnsi="Cambria"/>
          <w:color w:val="auto"/>
          <w:sz w:val="22"/>
          <w:szCs w:val="22"/>
        </w:rPr>
        <w:t xml:space="preserve">v zvezi s kršitvijo pogodbenih določil. V primeru, da so vse </w:t>
      </w:r>
      <w:r w:rsidRPr="006C534D">
        <w:rPr>
          <w:rFonts w:ascii="Cambria" w:hAnsi="Cambria"/>
          <w:color w:val="auto"/>
          <w:sz w:val="22"/>
          <w:szCs w:val="22"/>
        </w:rPr>
        <w:t>pogodbene obveznosti</w:t>
      </w:r>
      <w:r w:rsidR="00F249F3" w:rsidRPr="006C534D">
        <w:rPr>
          <w:rFonts w:ascii="Cambria" w:hAnsi="Cambria"/>
          <w:color w:val="auto"/>
          <w:sz w:val="22"/>
          <w:szCs w:val="22"/>
        </w:rPr>
        <w:t xml:space="preserve"> poravnane, se neobrestovan in </w:t>
      </w:r>
      <w:proofErr w:type="spellStart"/>
      <w:r w:rsidR="00F249F3" w:rsidRPr="006C534D">
        <w:rPr>
          <w:rFonts w:ascii="Cambria" w:hAnsi="Cambria"/>
          <w:color w:val="auto"/>
          <w:sz w:val="22"/>
          <w:szCs w:val="22"/>
        </w:rPr>
        <w:t>nevaroliziran</w:t>
      </w:r>
      <w:proofErr w:type="spellEnd"/>
      <w:r w:rsidR="00F249F3" w:rsidRPr="006C534D">
        <w:rPr>
          <w:rFonts w:ascii="Cambria" w:hAnsi="Cambria"/>
          <w:color w:val="auto"/>
          <w:sz w:val="22"/>
          <w:szCs w:val="22"/>
        </w:rPr>
        <w:t xml:space="preserve"> znesek vplačane varščine </w:t>
      </w:r>
      <w:r w:rsidR="00CA3204" w:rsidRPr="006C534D">
        <w:rPr>
          <w:rFonts w:ascii="Cambria" w:hAnsi="Cambria"/>
          <w:color w:val="auto"/>
          <w:sz w:val="22"/>
          <w:szCs w:val="22"/>
        </w:rPr>
        <w:t xml:space="preserve">izbranemu ponudniku </w:t>
      </w:r>
      <w:r w:rsidR="00F249F3" w:rsidRPr="006C534D">
        <w:rPr>
          <w:rFonts w:ascii="Cambria" w:hAnsi="Cambria"/>
          <w:color w:val="auto"/>
          <w:sz w:val="22"/>
          <w:szCs w:val="22"/>
        </w:rPr>
        <w:t>vrne.</w:t>
      </w:r>
    </w:p>
    <w:p w:rsidR="00F249F3" w:rsidRPr="006C534D" w:rsidRDefault="00FD78C1" w:rsidP="00D579BD">
      <w:pPr>
        <w:pStyle w:val="Naslov2"/>
        <w:rPr>
          <w:rFonts w:ascii="Cambria" w:hAnsi="Cambria"/>
          <w:color w:val="auto"/>
          <w:sz w:val="22"/>
          <w:szCs w:val="22"/>
        </w:rPr>
      </w:pPr>
      <w:bookmarkStart w:id="14" w:name="bookmark12"/>
      <w:bookmarkStart w:id="15" w:name="_Toc6871643"/>
      <w:r w:rsidRPr="006C534D">
        <w:rPr>
          <w:rFonts w:ascii="Cambria" w:hAnsi="Cambria"/>
          <w:color w:val="auto"/>
          <w:sz w:val="22"/>
          <w:szCs w:val="22"/>
        </w:rPr>
        <w:t>Vlaganja</w:t>
      </w:r>
      <w:bookmarkEnd w:id="14"/>
      <w:bookmarkEnd w:id="15"/>
    </w:p>
    <w:p w:rsidR="003E767B" w:rsidRPr="006C534D" w:rsidRDefault="003E767B" w:rsidP="003E767B">
      <w:pPr>
        <w:pStyle w:val="Naslov1"/>
        <w:numPr>
          <w:ilvl w:val="0"/>
          <w:numId w:val="0"/>
        </w:numPr>
        <w:jc w:val="left"/>
        <w:rPr>
          <w:rFonts w:ascii="Cambria" w:hAnsi="Cambria"/>
          <w:b w:val="0"/>
          <w:color w:val="auto"/>
          <w:sz w:val="22"/>
        </w:rPr>
      </w:pPr>
      <w:r w:rsidRPr="006C534D">
        <w:rPr>
          <w:rFonts w:ascii="Cambria" w:hAnsi="Cambria"/>
          <w:b w:val="0"/>
          <w:color w:val="auto"/>
          <w:sz w:val="22"/>
        </w:rPr>
        <w:t>Izbrani ponudnik ne bo upravičen do povrnitve kakršnih koli vlaganj v nepremičnino in postavljeno premičnino, niti ne pridobi nikakršnih prav</w:t>
      </w:r>
      <w:r w:rsidR="005E58F5" w:rsidRPr="006C534D">
        <w:rPr>
          <w:rFonts w:ascii="Cambria" w:hAnsi="Cambria"/>
          <w:b w:val="0"/>
          <w:color w:val="auto"/>
          <w:sz w:val="22"/>
        </w:rPr>
        <w:t>ic na nepremičnini in premičnini</w:t>
      </w:r>
      <w:r w:rsidRPr="006C534D">
        <w:rPr>
          <w:rFonts w:ascii="Cambria" w:hAnsi="Cambria"/>
          <w:b w:val="0"/>
          <w:color w:val="auto"/>
          <w:sz w:val="22"/>
        </w:rPr>
        <w:t xml:space="preserve"> na podlagi vlaganj. </w:t>
      </w:r>
    </w:p>
    <w:p w:rsidR="00F249F3" w:rsidRPr="006C534D" w:rsidRDefault="00CA3204" w:rsidP="00F249F3">
      <w:pPr>
        <w:pStyle w:val="Normal1"/>
        <w:rPr>
          <w:rFonts w:ascii="Cambria" w:hAnsi="Cambria"/>
          <w:color w:val="auto"/>
          <w:sz w:val="22"/>
          <w:szCs w:val="22"/>
        </w:rPr>
      </w:pPr>
      <w:r w:rsidRPr="006C534D">
        <w:rPr>
          <w:rFonts w:ascii="Cambria" w:hAnsi="Cambria"/>
          <w:color w:val="auto"/>
          <w:sz w:val="22"/>
          <w:szCs w:val="22"/>
        </w:rPr>
        <w:t>MOK</w:t>
      </w:r>
      <w:r w:rsidR="00F249F3" w:rsidRPr="006C534D">
        <w:rPr>
          <w:rFonts w:ascii="Cambria" w:hAnsi="Cambria"/>
          <w:color w:val="auto"/>
          <w:sz w:val="22"/>
          <w:szCs w:val="22"/>
        </w:rPr>
        <w:t xml:space="preserve"> oddaja predmetn</w:t>
      </w:r>
      <w:r w:rsidR="003E767B" w:rsidRPr="006C534D">
        <w:rPr>
          <w:rFonts w:ascii="Cambria" w:hAnsi="Cambria"/>
          <w:color w:val="auto"/>
          <w:sz w:val="22"/>
          <w:szCs w:val="22"/>
        </w:rPr>
        <w:t xml:space="preserve">i del </w:t>
      </w:r>
      <w:r w:rsidRPr="006C534D">
        <w:rPr>
          <w:rFonts w:ascii="Cambria" w:hAnsi="Cambria"/>
          <w:color w:val="auto"/>
          <w:sz w:val="22"/>
          <w:szCs w:val="22"/>
        </w:rPr>
        <w:t xml:space="preserve">nepremičnine </w:t>
      </w:r>
      <w:r w:rsidR="00F249F3" w:rsidRPr="006C534D">
        <w:rPr>
          <w:rFonts w:ascii="Cambria" w:hAnsi="Cambria"/>
          <w:color w:val="auto"/>
          <w:sz w:val="22"/>
          <w:szCs w:val="22"/>
        </w:rPr>
        <w:t xml:space="preserve">na način, da </w:t>
      </w:r>
      <w:r w:rsidRPr="006C534D">
        <w:rPr>
          <w:rFonts w:ascii="Cambria" w:hAnsi="Cambria"/>
          <w:color w:val="auto"/>
          <w:sz w:val="22"/>
          <w:szCs w:val="22"/>
        </w:rPr>
        <w:t xml:space="preserve">izbrani ponudnik </w:t>
      </w:r>
      <w:r w:rsidR="00F249F3" w:rsidRPr="006C534D">
        <w:rPr>
          <w:rFonts w:ascii="Cambria" w:hAnsi="Cambria"/>
          <w:color w:val="auto"/>
          <w:sz w:val="22"/>
          <w:szCs w:val="22"/>
        </w:rPr>
        <w:t xml:space="preserve">zagotovi lastna finančna sredstva za </w:t>
      </w:r>
      <w:r w:rsidR="00B26451" w:rsidRPr="006C534D">
        <w:rPr>
          <w:rFonts w:ascii="Cambria" w:hAnsi="Cambria"/>
          <w:color w:val="auto"/>
          <w:sz w:val="22"/>
          <w:szCs w:val="22"/>
        </w:rPr>
        <w:t xml:space="preserve">postavitev </w:t>
      </w:r>
      <w:r w:rsidR="005E58F5" w:rsidRPr="006C534D">
        <w:rPr>
          <w:rFonts w:ascii="Cambria" w:hAnsi="Cambria"/>
          <w:color w:val="auto"/>
          <w:sz w:val="22"/>
          <w:szCs w:val="22"/>
        </w:rPr>
        <w:t>premičnega ali nepremičnega gostinskega objekta na razpisani nepremičnini</w:t>
      </w:r>
      <w:r w:rsidRPr="006C534D">
        <w:rPr>
          <w:rFonts w:ascii="Cambria" w:hAnsi="Cambria"/>
          <w:color w:val="auto"/>
          <w:sz w:val="22"/>
          <w:szCs w:val="22"/>
        </w:rPr>
        <w:t xml:space="preserve">, kot tudi si sam zagotovi opremo, ki </w:t>
      </w:r>
      <w:r w:rsidR="00392859" w:rsidRPr="006C534D">
        <w:rPr>
          <w:rFonts w:ascii="Cambria" w:hAnsi="Cambria"/>
          <w:color w:val="auto"/>
          <w:sz w:val="22"/>
          <w:szCs w:val="22"/>
        </w:rPr>
        <w:t>jo bo</w:t>
      </w:r>
      <w:r w:rsidRPr="006C534D">
        <w:rPr>
          <w:rFonts w:ascii="Cambria" w:hAnsi="Cambria"/>
          <w:color w:val="auto"/>
          <w:sz w:val="22"/>
          <w:szCs w:val="22"/>
        </w:rPr>
        <w:t xml:space="preserve"> potreboval za obratovanje terase</w:t>
      </w:r>
      <w:r w:rsidR="00F249F3" w:rsidRPr="006C534D">
        <w:rPr>
          <w:rFonts w:ascii="Cambria" w:hAnsi="Cambria"/>
          <w:color w:val="auto"/>
          <w:sz w:val="22"/>
          <w:szCs w:val="22"/>
        </w:rPr>
        <w:t>.</w:t>
      </w:r>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 xml:space="preserve">Za dejansko izvedbo vseh vlaganj v </w:t>
      </w:r>
      <w:r w:rsidR="005E58F5" w:rsidRPr="006C534D">
        <w:rPr>
          <w:rFonts w:ascii="Cambria" w:hAnsi="Cambria"/>
          <w:color w:val="auto"/>
          <w:sz w:val="22"/>
          <w:szCs w:val="22"/>
        </w:rPr>
        <w:t>nepremičnino</w:t>
      </w:r>
      <w:r w:rsidRPr="006C534D">
        <w:rPr>
          <w:rFonts w:ascii="Cambria" w:hAnsi="Cambria"/>
          <w:color w:val="auto"/>
          <w:sz w:val="22"/>
          <w:szCs w:val="22"/>
        </w:rPr>
        <w:t xml:space="preserve">, </w:t>
      </w:r>
      <w:r w:rsidR="00CA3204" w:rsidRPr="006C534D">
        <w:rPr>
          <w:rFonts w:ascii="Cambria" w:hAnsi="Cambria"/>
          <w:color w:val="auto"/>
          <w:sz w:val="22"/>
          <w:szCs w:val="22"/>
        </w:rPr>
        <w:t xml:space="preserve">ki je predmet </w:t>
      </w:r>
      <w:r w:rsidR="00976F6F" w:rsidRPr="006C534D">
        <w:rPr>
          <w:rFonts w:ascii="Cambria" w:hAnsi="Cambria"/>
          <w:color w:val="auto"/>
          <w:sz w:val="22"/>
          <w:szCs w:val="22"/>
        </w:rPr>
        <w:t>javnega razpisa</w:t>
      </w:r>
      <w:r w:rsidR="00CA3204" w:rsidRPr="006C534D">
        <w:rPr>
          <w:rFonts w:ascii="Cambria" w:hAnsi="Cambria"/>
          <w:color w:val="auto"/>
          <w:sz w:val="22"/>
          <w:szCs w:val="22"/>
        </w:rPr>
        <w:t xml:space="preserve">, </w:t>
      </w:r>
      <w:r w:rsidRPr="006C534D">
        <w:rPr>
          <w:rFonts w:ascii="Cambria" w:hAnsi="Cambria"/>
          <w:color w:val="auto"/>
          <w:sz w:val="22"/>
          <w:szCs w:val="22"/>
        </w:rPr>
        <w:t xml:space="preserve">razen tekočega vzdrževanja, bo dolžan </w:t>
      </w:r>
      <w:r w:rsidR="00CA3204" w:rsidRPr="006C534D">
        <w:rPr>
          <w:rFonts w:ascii="Cambria" w:hAnsi="Cambria"/>
          <w:color w:val="auto"/>
          <w:sz w:val="22"/>
          <w:szCs w:val="22"/>
        </w:rPr>
        <w:t xml:space="preserve">izbrani ponudnik </w:t>
      </w:r>
      <w:r w:rsidRPr="006C534D">
        <w:rPr>
          <w:rFonts w:ascii="Cambria" w:hAnsi="Cambria"/>
          <w:color w:val="auto"/>
          <w:sz w:val="22"/>
          <w:szCs w:val="22"/>
        </w:rPr>
        <w:t xml:space="preserve">predhodno pridobiti pisno soglasje </w:t>
      </w:r>
      <w:r w:rsidR="00CA3204" w:rsidRPr="006C534D">
        <w:rPr>
          <w:rFonts w:ascii="Cambria" w:hAnsi="Cambria"/>
          <w:color w:val="auto"/>
          <w:sz w:val="22"/>
          <w:szCs w:val="22"/>
        </w:rPr>
        <w:t>MOK</w:t>
      </w:r>
      <w:r w:rsidRPr="006C534D">
        <w:rPr>
          <w:rFonts w:ascii="Cambria" w:hAnsi="Cambria"/>
          <w:color w:val="auto"/>
          <w:sz w:val="22"/>
          <w:szCs w:val="22"/>
        </w:rPr>
        <w:t>.</w:t>
      </w:r>
    </w:p>
    <w:p w:rsidR="00F249F3" w:rsidRPr="006C534D" w:rsidRDefault="00F249F3" w:rsidP="00F249F3">
      <w:pPr>
        <w:pStyle w:val="Normal1"/>
        <w:rPr>
          <w:rFonts w:ascii="Cambria" w:hAnsi="Cambria"/>
          <w:color w:val="auto"/>
          <w:sz w:val="22"/>
          <w:szCs w:val="22"/>
        </w:rPr>
      </w:pPr>
      <w:r w:rsidRPr="006C534D">
        <w:rPr>
          <w:rFonts w:ascii="Cambria" w:hAnsi="Cambria"/>
          <w:color w:val="auto"/>
          <w:sz w:val="22"/>
          <w:szCs w:val="22"/>
        </w:rPr>
        <w:t xml:space="preserve">V zvezi z izvajanjem morebitnih vlaganj v </w:t>
      </w:r>
      <w:r w:rsidR="005E58F5" w:rsidRPr="006C534D">
        <w:rPr>
          <w:rFonts w:ascii="Cambria" w:hAnsi="Cambria"/>
          <w:color w:val="auto"/>
          <w:sz w:val="22"/>
          <w:szCs w:val="22"/>
        </w:rPr>
        <w:t>nepremičnino</w:t>
      </w:r>
      <w:proofErr w:type="gramStart"/>
      <w:r w:rsidR="007E480C" w:rsidRPr="006C534D">
        <w:rPr>
          <w:rFonts w:ascii="Cambria" w:hAnsi="Cambria"/>
          <w:color w:val="auto"/>
          <w:sz w:val="22"/>
          <w:szCs w:val="22"/>
        </w:rPr>
        <w:t>,</w:t>
      </w:r>
      <w:proofErr w:type="gramEnd"/>
      <w:r w:rsidR="007E480C" w:rsidRPr="006C534D">
        <w:rPr>
          <w:rFonts w:ascii="Cambria" w:hAnsi="Cambria"/>
          <w:color w:val="auto"/>
          <w:sz w:val="22"/>
          <w:szCs w:val="22"/>
        </w:rPr>
        <w:t xml:space="preserve"> je</w:t>
      </w:r>
      <w:r w:rsidRPr="006C534D">
        <w:rPr>
          <w:rFonts w:ascii="Cambria" w:hAnsi="Cambria"/>
          <w:color w:val="auto"/>
          <w:sz w:val="22"/>
          <w:szCs w:val="22"/>
        </w:rPr>
        <w:t xml:space="preserve"> </w:t>
      </w:r>
      <w:r w:rsidR="00CA3204" w:rsidRPr="006C534D">
        <w:rPr>
          <w:rFonts w:ascii="Cambria" w:hAnsi="Cambria"/>
          <w:color w:val="auto"/>
          <w:sz w:val="22"/>
          <w:szCs w:val="22"/>
        </w:rPr>
        <w:t xml:space="preserve">izbrani ponudnik </w:t>
      </w:r>
      <w:r w:rsidR="00A51D0F" w:rsidRPr="006C534D">
        <w:rPr>
          <w:rFonts w:ascii="Cambria" w:hAnsi="Cambria"/>
          <w:color w:val="auto"/>
          <w:sz w:val="22"/>
          <w:szCs w:val="22"/>
        </w:rPr>
        <w:t xml:space="preserve">dolžan </w:t>
      </w:r>
      <w:r w:rsidRPr="006C534D">
        <w:rPr>
          <w:rFonts w:ascii="Cambria" w:hAnsi="Cambria"/>
          <w:color w:val="auto"/>
          <w:sz w:val="22"/>
          <w:szCs w:val="22"/>
        </w:rPr>
        <w:t>spoštovati vse veljavne gradbene in druge predpise.</w:t>
      </w:r>
    </w:p>
    <w:p w:rsidR="00F249F3" w:rsidRPr="006C534D" w:rsidRDefault="00B86350" w:rsidP="00D579BD">
      <w:pPr>
        <w:pStyle w:val="Naslov2"/>
        <w:rPr>
          <w:rFonts w:ascii="Cambria" w:hAnsi="Cambria"/>
          <w:color w:val="auto"/>
          <w:sz w:val="22"/>
          <w:szCs w:val="22"/>
        </w:rPr>
      </w:pPr>
      <w:bookmarkStart w:id="16" w:name="bookmark13"/>
      <w:bookmarkStart w:id="17" w:name="_Toc6871644"/>
      <w:r w:rsidRPr="006C534D">
        <w:rPr>
          <w:rFonts w:ascii="Cambria" w:hAnsi="Cambria"/>
          <w:color w:val="auto"/>
          <w:sz w:val="22"/>
          <w:szCs w:val="22"/>
        </w:rPr>
        <w:t>U</w:t>
      </w:r>
      <w:r w:rsidR="00FD78C1" w:rsidRPr="006C534D">
        <w:rPr>
          <w:rFonts w:ascii="Cambria" w:hAnsi="Cambria"/>
          <w:color w:val="auto"/>
          <w:sz w:val="22"/>
          <w:szCs w:val="22"/>
        </w:rPr>
        <w:t>poraba in vzdrževanje</w:t>
      </w:r>
      <w:bookmarkEnd w:id="16"/>
      <w:bookmarkEnd w:id="17"/>
    </w:p>
    <w:p w:rsidR="00F249F3" w:rsidRPr="006C534D" w:rsidRDefault="00B05963" w:rsidP="00F249F3">
      <w:pPr>
        <w:pStyle w:val="Normal1"/>
        <w:rPr>
          <w:rFonts w:ascii="Cambria" w:hAnsi="Cambria"/>
          <w:color w:val="auto"/>
          <w:sz w:val="22"/>
          <w:szCs w:val="22"/>
        </w:rPr>
      </w:pPr>
      <w:r w:rsidRPr="006C534D">
        <w:rPr>
          <w:rFonts w:ascii="Cambria" w:hAnsi="Cambria"/>
          <w:color w:val="auto"/>
          <w:sz w:val="22"/>
          <w:szCs w:val="22"/>
        </w:rPr>
        <w:t xml:space="preserve">Izbrani ponudnik </w:t>
      </w:r>
      <w:r w:rsidR="00F249F3" w:rsidRPr="006C534D">
        <w:rPr>
          <w:rFonts w:ascii="Cambria" w:hAnsi="Cambria"/>
          <w:color w:val="auto"/>
          <w:sz w:val="22"/>
          <w:szCs w:val="22"/>
        </w:rPr>
        <w:t xml:space="preserve">je dolžan uporabljati in vzdrževati </w:t>
      </w:r>
      <w:r w:rsidR="00860917" w:rsidRPr="006C534D">
        <w:rPr>
          <w:rFonts w:ascii="Cambria" w:hAnsi="Cambria"/>
          <w:color w:val="auto"/>
          <w:sz w:val="22"/>
          <w:szCs w:val="22"/>
        </w:rPr>
        <w:t>nepremičnino</w:t>
      </w:r>
      <w:r w:rsidR="00F249F3" w:rsidRPr="006C534D">
        <w:rPr>
          <w:rFonts w:ascii="Cambria" w:hAnsi="Cambria"/>
          <w:color w:val="auto"/>
          <w:sz w:val="22"/>
          <w:szCs w:val="22"/>
        </w:rPr>
        <w:t xml:space="preserve"> v skladu z </w:t>
      </w:r>
      <w:r w:rsidR="003A4876" w:rsidRPr="006C534D">
        <w:rPr>
          <w:rFonts w:ascii="Cambria" w:hAnsi="Cambria"/>
          <w:color w:val="auto"/>
          <w:sz w:val="22"/>
          <w:szCs w:val="22"/>
        </w:rPr>
        <w:t>njenim</w:t>
      </w:r>
      <w:r w:rsidR="00F249F3" w:rsidRPr="006C534D">
        <w:rPr>
          <w:rFonts w:ascii="Cambria" w:hAnsi="Cambria"/>
          <w:color w:val="auto"/>
          <w:sz w:val="22"/>
          <w:szCs w:val="22"/>
        </w:rPr>
        <w:t xml:space="preserve"> namenom in s skrbnostjo dobrega gospodarja. Vse stroške vzdrževanja in obratovanja nosi in trpi izključno </w:t>
      </w:r>
      <w:r w:rsidRPr="006C534D">
        <w:rPr>
          <w:rFonts w:ascii="Cambria" w:hAnsi="Cambria"/>
          <w:color w:val="auto"/>
          <w:sz w:val="22"/>
          <w:szCs w:val="22"/>
        </w:rPr>
        <w:t>izbrani ponudnik</w:t>
      </w:r>
      <w:r w:rsidR="00F249F3" w:rsidRPr="006C534D">
        <w:rPr>
          <w:rFonts w:ascii="Cambria" w:hAnsi="Cambria"/>
          <w:color w:val="auto"/>
          <w:sz w:val="22"/>
          <w:szCs w:val="22"/>
        </w:rPr>
        <w:t>.</w:t>
      </w:r>
    </w:p>
    <w:p w:rsidR="003E767B" w:rsidRPr="006C534D" w:rsidRDefault="00B05963" w:rsidP="003E767B">
      <w:pPr>
        <w:jc w:val="both"/>
        <w:rPr>
          <w:rFonts w:ascii="Cambria" w:hAnsi="Cambria" w:cs="Times New Roman"/>
          <w:color w:val="auto"/>
          <w:sz w:val="22"/>
          <w:szCs w:val="22"/>
        </w:rPr>
      </w:pPr>
      <w:r w:rsidRPr="006C534D">
        <w:rPr>
          <w:rFonts w:ascii="Cambria" w:hAnsi="Cambria" w:cs="Times New Roman"/>
          <w:color w:val="auto"/>
          <w:sz w:val="22"/>
          <w:szCs w:val="22"/>
        </w:rPr>
        <w:t xml:space="preserve">Izbrani ponudnik </w:t>
      </w:r>
      <w:r w:rsidR="00976F6F" w:rsidRPr="006C534D">
        <w:rPr>
          <w:rFonts w:ascii="Cambria" w:hAnsi="Cambria" w:cs="Times New Roman"/>
          <w:color w:val="auto"/>
          <w:sz w:val="22"/>
          <w:szCs w:val="22"/>
        </w:rPr>
        <w:t>s</w:t>
      </w:r>
      <w:r w:rsidR="003E767B" w:rsidRPr="006C534D">
        <w:rPr>
          <w:rFonts w:ascii="Cambria" w:hAnsi="Cambria" w:cs="Times New Roman"/>
          <w:color w:val="auto"/>
          <w:sz w:val="22"/>
          <w:szCs w:val="22"/>
        </w:rPr>
        <w:t xml:space="preserve"> </w:t>
      </w:r>
      <w:r w:rsidR="00976F6F" w:rsidRPr="006C534D">
        <w:rPr>
          <w:rFonts w:ascii="Cambria" w:hAnsi="Cambria" w:cs="Times New Roman"/>
          <w:color w:val="auto"/>
          <w:sz w:val="22"/>
          <w:szCs w:val="22"/>
        </w:rPr>
        <w:t>prevzemom v uporabo</w:t>
      </w:r>
      <w:r w:rsidR="003E767B" w:rsidRPr="006C534D">
        <w:rPr>
          <w:rFonts w:ascii="Cambria" w:hAnsi="Cambria" w:cs="Times New Roman"/>
          <w:color w:val="auto"/>
          <w:sz w:val="22"/>
          <w:szCs w:val="22"/>
        </w:rPr>
        <w:t xml:space="preserve"> dela </w:t>
      </w:r>
      <w:r w:rsidR="00A51D0F" w:rsidRPr="006C534D">
        <w:rPr>
          <w:rFonts w:ascii="Cambria" w:hAnsi="Cambria" w:cs="Times New Roman"/>
          <w:color w:val="auto"/>
          <w:sz w:val="22"/>
          <w:szCs w:val="22"/>
        </w:rPr>
        <w:t>nepremičnine</w:t>
      </w:r>
      <w:r w:rsidR="003E767B" w:rsidRPr="006C534D">
        <w:rPr>
          <w:rFonts w:ascii="Cambria" w:hAnsi="Cambria" w:cs="Times New Roman"/>
          <w:color w:val="auto"/>
          <w:sz w:val="22"/>
          <w:szCs w:val="22"/>
        </w:rPr>
        <w:t xml:space="preserve"> za postavitev</w:t>
      </w:r>
      <w:r w:rsidR="007E480C" w:rsidRPr="006C534D">
        <w:rPr>
          <w:rFonts w:ascii="Cambria" w:hAnsi="Cambria" w:cs="Times New Roman"/>
          <w:color w:val="auto"/>
          <w:sz w:val="22"/>
          <w:szCs w:val="22"/>
        </w:rPr>
        <w:t xml:space="preserve"> premičnega ali nepremičnega gostinskega objekta in terase</w:t>
      </w:r>
      <w:r w:rsidR="003E767B" w:rsidRPr="006C534D">
        <w:rPr>
          <w:rFonts w:ascii="Cambria" w:hAnsi="Cambria" w:cs="Times New Roman"/>
          <w:color w:val="auto"/>
          <w:sz w:val="22"/>
          <w:szCs w:val="22"/>
        </w:rPr>
        <w:t xml:space="preserve"> prevzame v skrb tudi </w:t>
      </w:r>
      <w:r w:rsidR="007E480C" w:rsidRPr="006C534D">
        <w:rPr>
          <w:rFonts w:ascii="Cambria" w:hAnsi="Cambria" w:cs="Times New Roman"/>
          <w:color w:val="auto"/>
          <w:sz w:val="22"/>
          <w:szCs w:val="22"/>
        </w:rPr>
        <w:t>sanitarne prostore, ki so v nep</w:t>
      </w:r>
      <w:r w:rsidR="003E767B" w:rsidRPr="006C534D">
        <w:rPr>
          <w:rFonts w:ascii="Cambria" w:hAnsi="Cambria" w:cs="Times New Roman"/>
          <w:color w:val="auto"/>
          <w:sz w:val="22"/>
          <w:szCs w:val="22"/>
        </w:rPr>
        <w:t>osredni bližini</w:t>
      </w:r>
      <w:r w:rsidR="007E480C" w:rsidRPr="006C534D">
        <w:rPr>
          <w:rFonts w:ascii="Cambria" w:hAnsi="Cambria" w:cs="Times New Roman"/>
          <w:color w:val="auto"/>
          <w:sz w:val="22"/>
          <w:szCs w:val="22"/>
        </w:rPr>
        <w:t>. D</w:t>
      </w:r>
      <w:r w:rsidR="003E767B" w:rsidRPr="006C534D">
        <w:rPr>
          <w:rFonts w:ascii="Cambria" w:hAnsi="Cambria" w:cs="Times New Roman"/>
          <w:color w:val="auto"/>
          <w:sz w:val="22"/>
          <w:szCs w:val="22"/>
        </w:rPr>
        <w:t xml:space="preserve">olžan </w:t>
      </w:r>
      <w:r w:rsidR="007E480C" w:rsidRPr="006C534D">
        <w:rPr>
          <w:rFonts w:ascii="Cambria" w:hAnsi="Cambria" w:cs="Times New Roman"/>
          <w:color w:val="auto"/>
          <w:sz w:val="22"/>
          <w:szCs w:val="22"/>
        </w:rPr>
        <w:t xml:space="preserve">je </w:t>
      </w:r>
      <w:r w:rsidR="003E767B" w:rsidRPr="006C534D">
        <w:rPr>
          <w:rFonts w:ascii="Cambria" w:hAnsi="Cambria" w:cs="Times New Roman"/>
          <w:color w:val="auto"/>
          <w:sz w:val="22"/>
          <w:szCs w:val="22"/>
        </w:rPr>
        <w:t xml:space="preserve">skrbeti za čistočo sanitarij in nabavo sanitarnega materiala. </w:t>
      </w:r>
    </w:p>
    <w:p w:rsidR="00B05963" w:rsidRPr="006C534D" w:rsidRDefault="00B05963" w:rsidP="00B05963">
      <w:pPr>
        <w:jc w:val="both"/>
        <w:rPr>
          <w:rFonts w:ascii="Cambria" w:hAnsi="Cambria" w:cs="Times New Roman"/>
          <w:color w:val="auto"/>
          <w:sz w:val="22"/>
          <w:szCs w:val="22"/>
        </w:rPr>
      </w:pPr>
      <w:bookmarkStart w:id="18" w:name="bookmark14"/>
      <w:bookmarkStart w:id="19" w:name="_Toc6871645"/>
      <w:r w:rsidRPr="006C534D">
        <w:rPr>
          <w:rFonts w:ascii="Cambria" w:hAnsi="Cambria" w:cs="Times New Roman"/>
          <w:color w:val="auto"/>
          <w:sz w:val="22"/>
          <w:szCs w:val="22"/>
        </w:rPr>
        <w:t>Stroški postavitev sanitarij, njihovega priklopa na vodo</w:t>
      </w:r>
      <w:r w:rsidR="00385CBE" w:rsidRPr="006C534D">
        <w:rPr>
          <w:rFonts w:ascii="Cambria" w:hAnsi="Cambria" w:cs="Times New Roman"/>
          <w:color w:val="auto"/>
          <w:sz w:val="22"/>
          <w:szCs w:val="22"/>
        </w:rPr>
        <w:t>, kanalizacijsko omrežje</w:t>
      </w:r>
      <w:r w:rsidRPr="006C534D">
        <w:rPr>
          <w:rFonts w:ascii="Cambria" w:hAnsi="Cambria" w:cs="Times New Roman"/>
          <w:color w:val="auto"/>
          <w:sz w:val="22"/>
          <w:szCs w:val="22"/>
        </w:rPr>
        <w:t xml:space="preserve"> in elektriko, kot tudi plačilo vodarine in </w:t>
      </w:r>
      <w:proofErr w:type="spellStart"/>
      <w:r w:rsidRPr="006C534D">
        <w:rPr>
          <w:rFonts w:ascii="Cambria" w:hAnsi="Cambria" w:cs="Times New Roman"/>
          <w:color w:val="auto"/>
          <w:sz w:val="22"/>
          <w:szCs w:val="22"/>
        </w:rPr>
        <w:t>tokovine</w:t>
      </w:r>
      <w:proofErr w:type="spellEnd"/>
      <w:r w:rsidRPr="006C534D">
        <w:rPr>
          <w:rFonts w:ascii="Cambria" w:hAnsi="Cambria" w:cs="Times New Roman"/>
          <w:color w:val="auto"/>
          <w:sz w:val="22"/>
          <w:szCs w:val="22"/>
        </w:rPr>
        <w:t>, so stroški MOK.</w:t>
      </w:r>
    </w:p>
    <w:p w:rsidR="00F510C5" w:rsidRPr="006C534D" w:rsidRDefault="00F510C5" w:rsidP="00F510C5">
      <w:pPr>
        <w:jc w:val="both"/>
        <w:rPr>
          <w:rFonts w:ascii="Cambria" w:hAnsi="Cambria" w:cs="Times New Roman"/>
          <w:color w:val="auto"/>
          <w:sz w:val="22"/>
          <w:szCs w:val="22"/>
        </w:rPr>
      </w:pPr>
    </w:p>
    <w:p w:rsidR="00F249F3" w:rsidRPr="006C534D" w:rsidRDefault="00B86350" w:rsidP="00D579BD">
      <w:pPr>
        <w:pStyle w:val="Naslov2"/>
        <w:rPr>
          <w:rFonts w:ascii="Cambria" w:hAnsi="Cambria"/>
          <w:color w:val="auto"/>
          <w:sz w:val="22"/>
          <w:szCs w:val="22"/>
        </w:rPr>
      </w:pPr>
      <w:r w:rsidRPr="006C534D">
        <w:rPr>
          <w:rFonts w:ascii="Cambria" w:hAnsi="Cambria"/>
          <w:color w:val="auto"/>
          <w:sz w:val="22"/>
          <w:szCs w:val="22"/>
        </w:rPr>
        <w:t>S</w:t>
      </w:r>
      <w:r w:rsidR="00FD78C1" w:rsidRPr="006C534D">
        <w:rPr>
          <w:rFonts w:ascii="Cambria" w:hAnsi="Cambria"/>
          <w:color w:val="auto"/>
          <w:sz w:val="22"/>
          <w:szCs w:val="22"/>
        </w:rPr>
        <w:t>troški obratovanja</w:t>
      </w:r>
      <w:bookmarkEnd w:id="18"/>
      <w:bookmarkEnd w:id="19"/>
    </w:p>
    <w:p w:rsidR="003E767B" w:rsidRPr="006C534D" w:rsidRDefault="00976F6F" w:rsidP="00976F6F">
      <w:pPr>
        <w:pStyle w:val="Naslov1"/>
        <w:numPr>
          <w:ilvl w:val="0"/>
          <w:numId w:val="0"/>
        </w:numPr>
        <w:jc w:val="both"/>
        <w:rPr>
          <w:rFonts w:ascii="Cambria" w:hAnsi="Cambria"/>
          <w:b w:val="0"/>
          <w:color w:val="auto"/>
          <w:sz w:val="22"/>
        </w:rPr>
      </w:pPr>
      <w:bookmarkStart w:id="20" w:name="bookmark15"/>
      <w:bookmarkStart w:id="21" w:name="_Toc6871646"/>
      <w:r w:rsidRPr="006C534D">
        <w:rPr>
          <w:rFonts w:ascii="Cambria" w:hAnsi="Cambria"/>
          <w:b w:val="0"/>
          <w:color w:val="auto"/>
          <w:sz w:val="22"/>
        </w:rPr>
        <w:t>Ponudnik</w:t>
      </w:r>
      <w:r w:rsidR="003E767B" w:rsidRPr="006C534D">
        <w:rPr>
          <w:rFonts w:ascii="Cambria" w:hAnsi="Cambria"/>
          <w:b w:val="0"/>
          <w:color w:val="auto"/>
          <w:sz w:val="22"/>
        </w:rPr>
        <w:t xml:space="preserve"> je dolžan plačevati vse stroške</w:t>
      </w:r>
      <w:r w:rsidR="007E480C" w:rsidRPr="006C534D">
        <w:rPr>
          <w:rFonts w:ascii="Cambria" w:hAnsi="Cambria"/>
          <w:b w:val="0"/>
          <w:color w:val="auto"/>
          <w:sz w:val="22"/>
        </w:rPr>
        <w:t xml:space="preserve">, ki so </w:t>
      </w:r>
      <w:r w:rsidR="003E767B" w:rsidRPr="006C534D">
        <w:rPr>
          <w:rFonts w:ascii="Cambria" w:hAnsi="Cambria"/>
          <w:b w:val="0"/>
          <w:color w:val="auto"/>
          <w:sz w:val="22"/>
        </w:rPr>
        <w:t>kakor koli povezan</w:t>
      </w:r>
      <w:r w:rsidR="007E480C" w:rsidRPr="006C534D">
        <w:rPr>
          <w:rFonts w:ascii="Cambria" w:hAnsi="Cambria"/>
          <w:b w:val="0"/>
          <w:color w:val="auto"/>
          <w:sz w:val="22"/>
        </w:rPr>
        <w:t>i</w:t>
      </w:r>
      <w:r w:rsidR="003E767B" w:rsidRPr="006C534D">
        <w:rPr>
          <w:rFonts w:ascii="Cambria" w:hAnsi="Cambria"/>
          <w:b w:val="0"/>
          <w:color w:val="auto"/>
          <w:sz w:val="22"/>
        </w:rPr>
        <w:t xml:space="preserve"> z uporab</w:t>
      </w:r>
      <w:r w:rsidR="007E480C" w:rsidRPr="006C534D">
        <w:rPr>
          <w:rFonts w:ascii="Cambria" w:hAnsi="Cambria"/>
          <w:b w:val="0"/>
          <w:color w:val="auto"/>
          <w:sz w:val="22"/>
        </w:rPr>
        <w:t>o nepremičnine in obratovanjem</w:t>
      </w:r>
      <w:r w:rsidR="003E767B" w:rsidRPr="006C534D">
        <w:rPr>
          <w:rFonts w:ascii="Cambria" w:hAnsi="Cambria"/>
          <w:b w:val="0"/>
          <w:color w:val="auto"/>
          <w:sz w:val="22"/>
        </w:rPr>
        <w:t xml:space="preserve"> gostinskega ob</w:t>
      </w:r>
      <w:r w:rsidR="007E480C" w:rsidRPr="006C534D">
        <w:rPr>
          <w:rFonts w:ascii="Cambria" w:hAnsi="Cambria"/>
          <w:b w:val="0"/>
          <w:color w:val="auto"/>
          <w:sz w:val="22"/>
        </w:rPr>
        <w:t>jekta</w:t>
      </w:r>
      <w:r w:rsidR="003E767B" w:rsidRPr="006C534D">
        <w:rPr>
          <w:rFonts w:ascii="Cambria" w:hAnsi="Cambria"/>
          <w:b w:val="0"/>
          <w:color w:val="auto"/>
          <w:sz w:val="22"/>
        </w:rPr>
        <w:t xml:space="preserve">, vključno s </w:t>
      </w:r>
      <w:proofErr w:type="gramStart"/>
      <w:r w:rsidR="00B65F12" w:rsidRPr="006C534D">
        <w:rPr>
          <w:rFonts w:ascii="Cambria" w:hAnsi="Cambria"/>
          <w:b w:val="0"/>
          <w:color w:val="auto"/>
          <w:sz w:val="22"/>
        </w:rPr>
        <w:t>takso</w:t>
      </w:r>
      <w:proofErr w:type="gramEnd"/>
      <w:r w:rsidR="00B65F12" w:rsidRPr="006C534D">
        <w:rPr>
          <w:rFonts w:ascii="Cambria" w:hAnsi="Cambria"/>
          <w:b w:val="0"/>
          <w:color w:val="auto"/>
          <w:sz w:val="22"/>
        </w:rPr>
        <w:t xml:space="preserve"> za uporabo</w:t>
      </w:r>
      <w:r w:rsidR="00F510C5" w:rsidRPr="006C534D">
        <w:rPr>
          <w:rFonts w:ascii="Cambria" w:hAnsi="Cambria"/>
          <w:b w:val="0"/>
          <w:color w:val="auto"/>
          <w:sz w:val="22"/>
        </w:rPr>
        <w:t xml:space="preserve"> javne površine</w:t>
      </w:r>
      <w:r w:rsidR="00146B1F" w:rsidRPr="006C534D">
        <w:rPr>
          <w:rFonts w:ascii="Cambria" w:hAnsi="Cambria"/>
          <w:b w:val="0"/>
          <w:color w:val="auto"/>
          <w:sz w:val="22"/>
        </w:rPr>
        <w:t>,</w:t>
      </w:r>
      <w:r w:rsidR="00F510C5" w:rsidRPr="006C534D">
        <w:rPr>
          <w:rFonts w:ascii="Cambria" w:hAnsi="Cambria"/>
          <w:b w:val="0"/>
          <w:color w:val="auto"/>
          <w:sz w:val="22"/>
        </w:rPr>
        <w:t xml:space="preserve"> kot je navedeno v točki 1.3</w:t>
      </w:r>
      <w:r w:rsidR="00B05963" w:rsidRPr="006C534D">
        <w:rPr>
          <w:rFonts w:ascii="Cambria" w:hAnsi="Cambria"/>
          <w:b w:val="0"/>
          <w:color w:val="auto"/>
          <w:sz w:val="22"/>
        </w:rPr>
        <w:t>. javnega razpisa</w:t>
      </w:r>
      <w:r w:rsidR="00F510C5" w:rsidRPr="006C534D">
        <w:rPr>
          <w:rFonts w:ascii="Cambria" w:hAnsi="Cambria"/>
          <w:b w:val="0"/>
          <w:color w:val="auto"/>
          <w:sz w:val="22"/>
        </w:rPr>
        <w:t>.</w:t>
      </w:r>
    </w:p>
    <w:p w:rsidR="00F249F3" w:rsidRPr="006C534D" w:rsidRDefault="00B86350" w:rsidP="00D579BD">
      <w:pPr>
        <w:pStyle w:val="Naslov2"/>
        <w:rPr>
          <w:rFonts w:ascii="Cambria" w:hAnsi="Cambria"/>
          <w:color w:val="auto"/>
          <w:sz w:val="22"/>
          <w:szCs w:val="22"/>
        </w:rPr>
      </w:pPr>
      <w:r w:rsidRPr="006C534D">
        <w:rPr>
          <w:rFonts w:ascii="Cambria" w:hAnsi="Cambria"/>
          <w:color w:val="auto"/>
          <w:sz w:val="22"/>
          <w:szCs w:val="22"/>
        </w:rPr>
        <w:t>Z</w:t>
      </w:r>
      <w:r w:rsidR="00FD78C1" w:rsidRPr="006C534D">
        <w:rPr>
          <w:rFonts w:ascii="Cambria" w:hAnsi="Cambria"/>
          <w:color w:val="auto"/>
          <w:sz w:val="22"/>
          <w:szCs w:val="22"/>
        </w:rPr>
        <w:t>avarovanja za primer škode</w:t>
      </w:r>
      <w:bookmarkEnd w:id="20"/>
      <w:bookmarkEnd w:id="21"/>
    </w:p>
    <w:p w:rsidR="00F249F3" w:rsidRPr="006C534D" w:rsidRDefault="00B05963" w:rsidP="00F249F3">
      <w:pPr>
        <w:pStyle w:val="Normal1"/>
        <w:rPr>
          <w:rFonts w:ascii="Cambria" w:hAnsi="Cambria"/>
          <w:color w:val="auto"/>
          <w:sz w:val="22"/>
          <w:szCs w:val="22"/>
        </w:rPr>
      </w:pPr>
      <w:r w:rsidRPr="006C534D">
        <w:rPr>
          <w:rFonts w:ascii="Cambria" w:hAnsi="Cambria"/>
          <w:color w:val="auto"/>
          <w:sz w:val="22"/>
          <w:szCs w:val="22"/>
        </w:rPr>
        <w:t xml:space="preserve">Izbrani ponudnik </w:t>
      </w:r>
      <w:r w:rsidR="00F249F3" w:rsidRPr="006C534D">
        <w:rPr>
          <w:rFonts w:ascii="Cambria" w:hAnsi="Cambria"/>
          <w:color w:val="auto"/>
          <w:sz w:val="22"/>
          <w:szCs w:val="22"/>
        </w:rPr>
        <w:t>je dolžan zavarovati opremo</w:t>
      </w:r>
      <w:r w:rsidR="00122E68" w:rsidRPr="006C534D">
        <w:rPr>
          <w:rFonts w:ascii="Cambria" w:hAnsi="Cambria"/>
          <w:color w:val="auto"/>
          <w:sz w:val="22"/>
          <w:szCs w:val="22"/>
        </w:rPr>
        <w:t xml:space="preserve"> in objekte</w:t>
      </w:r>
      <w:r w:rsidR="00F249F3" w:rsidRPr="006C534D">
        <w:rPr>
          <w:rFonts w:ascii="Cambria" w:hAnsi="Cambria"/>
          <w:color w:val="auto"/>
          <w:sz w:val="22"/>
          <w:szCs w:val="22"/>
        </w:rPr>
        <w:t xml:space="preserve"> </w:t>
      </w:r>
      <w:r w:rsidR="003A4876" w:rsidRPr="006C534D">
        <w:rPr>
          <w:rFonts w:ascii="Cambria" w:hAnsi="Cambria"/>
          <w:color w:val="auto"/>
          <w:sz w:val="22"/>
          <w:szCs w:val="22"/>
        </w:rPr>
        <w:t xml:space="preserve">na </w:t>
      </w:r>
      <w:r w:rsidR="005E58F5" w:rsidRPr="006C534D">
        <w:rPr>
          <w:rFonts w:ascii="Cambria" w:hAnsi="Cambria"/>
          <w:color w:val="auto"/>
          <w:sz w:val="22"/>
          <w:szCs w:val="22"/>
        </w:rPr>
        <w:t>nepremičnini</w:t>
      </w:r>
      <w:r w:rsidR="00F249F3" w:rsidRPr="006C534D">
        <w:rPr>
          <w:rFonts w:ascii="Cambria" w:hAnsi="Cambria"/>
          <w:color w:val="auto"/>
          <w:sz w:val="22"/>
          <w:szCs w:val="22"/>
        </w:rPr>
        <w:t>.</w:t>
      </w:r>
      <w:r w:rsidRPr="006C534D">
        <w:rPr>
          <w:rFonts w:ascii="Cambria" w:hAnsi="Cambria"/>
          <w:color w:val="auto"/>
          <w:sz w:val="22"/>
          <w:szCs w:val="22"/>
        </w:rPr>
        <w:t xml:space="preserve"> MOK v nobenem primeru ne odgovarja za škodo, ki bi nastala na nepremičnini oz. objektih/opremi izbranega ponudnika.</w:t>
      </w:r>
    </w:p>
    <w:p w:rsidR="003C2C4F" w:rsidRPr="006C534D" w:rsidRDefault="003C2C4F">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6D3B30" w:rsidRPr="006C534D" w:rsidRDefault="00DB7A7D" w:rsidP="00FF04F5">
      <w:pPr>
        <w:pStyle w:val="Naslov1"/>
        <w:rPr>
          <w:rFonts w:ascii="Cambria" w:hAnsi="Cambria"/>
          <w:color w:val="auto"/>
          <w:sz w:val="22"/>
        </w:rPr>
      </w:pPr>
      <w:bookmarkStart w:id="22" w:name="_Toc6871648"/>
      <w:r w:rsidRPr="006C534D">
        <w:rPr>
          <w:rFonts w:ascii="Cambria" w:hAnsi="Cambria"/>
          <w:color w:val="auto"/>
          <w:sz w:val="22"/>
        </w:rPr>
        <w:t>NAVODILA ZA IZDELAVO PONUDBE</w:t>
      </w:r>
      <w:bookmarkEnd w:id="22"/>
    </w:p>
    <w:p w:rsidR="00DB7A7D" w:rsidRPr="006C534D" w:rsidRDefault="00B86350" w:rsidP="00D579BD">
      <w:pPr>
        <w:pStyle w:val="Naslov2"/>
        <w:rPr>
          <w:rFonts w:ascii="Cambria" w:hAnsi="Cambria"/>
          <w:color w:val="auto"/>
          <w:sz w:val="22"/>
          <w:szCs w:val="22"/>
        </w:rPr>
      </w:pPr>
      <w:bookmarkStart w:id="23" w:name="bookmark18"/>
      <w:bookmarkStart w:id="24" w:name="_Toc6871649"/>
      <w:r w:rsidRPr="006C534D">
        <w:rPr>
          <w:rFonts w:ascii="Cambria" w:hAnsi="Cambria"/>
          <w:color w:val="auto"/>
          <w:sz w:val="22"/>
          <w:szCs w:val="22"/>
        </w:rPr>
        <w:t>Jezik</w:t>
      </w:r>
      <w:bookmarkEnd w:id="23"/>
      <w:bookmarkEnd w:id="24"/>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Ponudnik mora ponudbo izdelati v </w:t>
      </w:r>
      <w:proofErr w:type="gramStart"/>
      <w:r w:rsidRPr="006C534D">
        <w:rPr>
          <w:rFonts w:ascii="Cambria" w:hAnsi="Cambria"/>
          <w:color w:val="auto"/>
          <w:sz w:val="22"/>
          <w:szCs w:val="22"/>
        </w:rPr>
        <w:t>slovenskem</w:t>
      </w:r>
      <w:proofErr w:type="gramEnd"/>
      <w:r w:rsidRPr="006C534D">
        <w:rPr>
          <w:rFonts w:ascii="Cambria" w:hAnsi="Cambria"/>
          <w:color w:val="auto"/>
          <w:sz w:val="22"/>
          <w:szCs w:val="22"/>
        </w:rPr>
        <w:t xml:space="preserve"> ali italijanskem jeziku.</w:t>
      </w:r>
    </w:p>
    <w:p w:rsidR="00DB7A7D" w:rsidRPr="006C534D" w:rsidRDefault="00B86350" w:rsidP="00B312C0">
      <w:pPr>
        <w:pStyle w:val="Naslov2"/>
        <w:rPr>
          <w:rFonts w:ascii="Cambria" w:hAnsi="Cambria"/>
          <w:color w:val="auto"/>
          <w:sz w:val="22"/>
          <w:szCs w:val="22"/>
        </w:rPr>
      </w:pPr>
      <w:bookmarkStart w:id="25" w:name="bookmark19"/>
      <w:bookmarkStart w:id="26" w:name="_Toc6871650"/>
      <w:r w:rsidRPr="006C534D">
        <w:rPr>
          <w:rFonts w:ascii="Cambria" w:hAnsi="Cambria"/>
          <w:color w:val="auto"/>
          <w:sz w:val="22"/>
          <w:szCs w:val="22"/>
        </w:rPr>
        <w:t>Veljavni predpisi</w:t>
      </w:r>
      <w:bookmarkEnd w:id="25"/>
      <w:bookmarkEnd w:id="26"/>
    </w:p>
    <w:p w:rsidR="00B312C0" w:rsidRPr="006C534D" w:rsidRDefault="00B576DE" w:rsidP="00B312C0">
      <w:pPr>
        <w:jc w:val="both"/>
        <w:rPr>
          <w:rFonts w:ascii="Cambria" w:hAnsi="Cambria"/>
          <w:color w:val="auto"/>
          <w:sz w:val="22"/>
          <w:szCs w:val="22"/>
        </w:rPr>
      </w:pPr>
      <w:r w:rsidRPr="006C534D">
        <w:rPr>
          <w:rFonts w:ascii="Cambria" w:hAnsi="Cambria"/>
          <w:color w:val="auto"/>
          <w:sz w:val="22"/>
          <w:szCs w:val="22"/>
        </w:rPr>
        <w:t xml:space="preserve">Pri oddaji nepremičnine v posebno uporabo, ki je predmet Javnega razpisa, se bodo </w:t>
      </w:r>
      <w:proofErr w:type="gramStart"/>
      <w:r w:rsidRPr="006C534D">
        <w:rPr>
          <w:rFonts w:ascii="Cambria" w:hAnsi="Cambria"/>
          <w:color w:val="auto"/>
          <w:sz w:val="22"/>
          <w:szCs w:val="22"/>
        </w:rPr>
        <w:t>uporabljala</w:t>
      </w:r>
      <w:proofErr w:type="gramEnd"/>
      <w:r w:rsidRPr="006C534D">
        <w:rPr>
          <w:rFonts w:ascii="Cambria" w:hAnsi="Cambria"/>
          <w:color w:val="auto"/>
          <w:sz w:val="22"/>
          <w:szCs w:val="22"/>
        </w:rPr>
        <w:t xml:space="preserve"> določila: Odloka o občinskih cestah in javnih površinah (Uradni list RS, št. 8/14 in 22/16), Odloka o občinskih taksah (Uradni list štev. 140/06, 103/15in 160/20), Obligacijskega zakonika (Uradni list RS, št. 38/01 in spremembe), Stvarnopravnega zakonika (Uradni list RS, št. 87/02, 91/13 in 23/20) in ostalih veljavnih predpisov Republike Slovenije.</w:t>
      </w:r>
    </w:p>
    <w:p w:rsidR="00B576DE" w:rsidRPr="006C534D" w:rsidRDefault="00B576DE" w:rsidP="00B312C0">
      <w:pPr>
        <w:jc w:val="both"/>
        <w:rPr>
          <w:rFonts w:ascii="Cambria" w:hAnsi="Cambria"/>
          <w:color w:val="auto"/>
          <w:sz w:val="22"/>
          <w:szCs w:val="22"/>
        </w:rPr>
      </w:pPr>
    </w:p>
    <w:p w:rsidR="00DB7A7D" w:rsidRPr="006C534D" w:rsidRDefault="00B86350" w:rsidP="00D579BD">
      <w:pPr>
        <w:pStyle w:val="Naslov2"/>
        <w:rPr>
          <w:rFonts w:ascii="Cambria" w:hAnsi="Cambria"/>
          <w:color w:val="auto"/>
          <w:sz w:val="22"/>
          <w:szCs w:val="22"/>
        </w:rPr>
      </w:pPr>
      <w:bookmarkStart w:id="27" w:name="bookmark20"/>
      <w:bookmarkStart w:id="28" w:name="_Toc6871651"/>
      <w:r w:rsidRPr="006C534D">
        <w:rPr>
          <w:rFonts w:ascii="Cambria" w:hAnsi="Cambria"/>
          <w:color w:val="auto"/>
          <w:sz w:val="22"/>
          <w:szCs w:val="22"/>
        </w:rPr>
        <w:t xml:space="preserve">Ogled </w:t>
      </w:r>
      <w:bookmarkEnd w:id="27"/>
      <w:r w:rsidR="002C1F57" w:rsidRPr="006C534D">
        <w:rPr>
          <w:rFonts w:ascii="Cambria" w:hAnsi="Cambria"/>
          <w:color w:val="auto"/>
          <w:sz w:val="22"/>
          <w:szCs w:val="22"/>
        </w:rPr>
        <w:t>javne površine</w:t>
      </w:r>
      <w:bookmarkEnd w:id="28"/>
    </w:p>
    <w:p w:rsidR="00F510C5" w:rsidRPr="006C534D" w:rsidRDefault="00F510C5" w:rsidP="00F510C5">
      <w:pPr>
        <w:pStyle w:val="Naslov1"/>
        <w:numPr>
          <w:ilvl w:val="0"/>
          <w:numId w:val="0"/>
        </w:numPr>
        <w:jc w:val="left"/>
        <w:rPr>
          <w:rFonts w:ascii="Cambria" w:hAnsi="Cambria"/>
          <w:b w:val="0"/>
          <w:color w:val="auto"/>
          <w:sz w:val="22"/>
        </w:rPr>
      </w:pPr>
      <w:bookmarkStart w:id="29" w:name="bookmark21"/>
      <w:bookmarkStart w:id="30" w:name="_Toc6871652"/>
      <w:r w:rsidRPr="006C534D">
        <w:rPr>
          <w:rFonts w:ascii="Cambria" w:hAnsi="Cambria"/>
          <w:b w:val="0"/>
          <w:color w:val="auto"/>
          <w:sz w:val="22"/>
        </w:rPr>
        <w:t>Za ogled nepremičnine, ki je predmet oddaje</w:t>
      </w:r>
      <w:r w:rsidR="00231842" w:rsidRPr="006C534D">
        <w:rPr>
          <w:rFonts w:ascii="Cambria" w:hAnsi="Cambria"/>
          <w:b w:val="0"/>
          <w:color w:val="auto"/>
          <w:sz w:val="22"/>
        </w:rPr>
        <w:t xml:space="preserve"> v </w:t>
      </w:r>
      <w:r w:rsidR="00C87D38" w:rsidRPr="006C534D">
        <w:rPr>
          <w:rFonts w:ascii="Cambria" w:hAnsi="Cambria"/>
          <w:b w:val="0"/>
          <w:color w:val="auto"/>
          <w:sz w:val="22"/>
        </w:rPr>
        <w:t>uporabo</w:t>
      </w:r>
      <w:r w:rsidRPr="006C534D">
        <w:rPr>
          <w:rFonts w:ascii="Cambria" w:hAnsi="Cambria"/>
          <w:b w:val="0"/>
          <w:color w:val="auto"/>
          <w:sz w:val="22"/>
        </w:rPr>
        <w:t xml:space="preserve">, se lahko </w:t>
      </w:r>
      <w:proofErr w:type="gramStart"/>
      <w:r w:rsidRPr="006C534D">
        <w:rPr>
          <w:rFonts w:ascii="Cambria" w:hAnsi="Cambria"/>
          <w:b w:val="0"/>
          <w:color w:val="auto"/>
          <w:sz w:val="22"/>
        </w:rPr>
        <w:t>zainteresirani</w:t>
      </w:r>
      <w:proofErr w:type="gramEnd"/>
      <w:r w:rsidRPr="006C534D">
        <w:rPr>
          <w:rFonts w:ascii="Cambria" w:hAnsi="Cambria"/>
          <w:b w:val="0"/>
          <w:color w:val="auto"/>
          <w:sz w:val="22"/>
        </w:rPr>
        <w:t xml:space="preserve"> ponudniki dogovorijo </w:t>
      </w:r>
      <w:r w:rsidR="00231842" w:rsidRPr="006C534D">
        <w:rPr>
          <w:rFonts w:ascii="Cambria" w:hAnsi="Cambria"/>
          <w:b w:val="0"/>
          <w:color w:val="auto"/>
          <w:sz w:val="22"/>
        </w:rPr>
        <w:t>z Uradom za gospodarske dejavnosti, okolje in promet,</w:t>
      </w:r>
      <w:r w:rsidR="005E58F5" w:rsidRPr="006C534D">
        <w:rPr>
          <w:rFonts w:ascii="Cambria" w:hAnsi="Cambria"/>
          <w:b w:val="0"/>
          <w:color w:val="auto"/>
          <w:sz w:val="22"/>
        </w:rPr>
        <w:t xml:space="preserve"> </w:t>
      </w:r>
      <w:r w:rsidRPr="006C534D">
        <w:rPr>
          <w:rFonts w:ascii="Cambria" w:hAnsi="Cambria"/>
          <w:b w:val="0"/>
          <w:color w:val="auto"/>
          <w:sz w:val="22"/>
        </w:rPr>
        <w:t xml:space="preserve">in sicer po predhodnem dogovoru na telefonski številki (05) </w:t>
      </w:r>
      <w:r w:rsidR="007E480C" w:rsidRPr="006C534D">
        <w:rPr>
          <w:rFonts w:ascii="Cambria" w:hAnsi="Cambria"/>
          <w:b w:val="0"/>
          <w:color w:val="auto"/>
          <w:sz w:val="22"/>
        </w:rPr>
        <w:t>66 46 330.</w:t>
      </w:r>
    </w:p>
    <w:p w:rsidR="00DB7A7D" w:rsidRPr="006C534D" w:rsidRDefault="00B86350" w:rsidP="00D579BD">
      <w:pPr>
        <w:pStyle w:val="Naslov2"/>
        <w:rPr>
          <w:rFonts w:ascii="Cambria" w:hAnsi="Cambria"/>
          <w:color w:val="auto"/>
          <w:sz w:val="22"/>
          <w:szCs w:val="22"/>
        </w:rPr>
      </w:pPr>
      <w:r w:rsidRPr="006C534D">
        <w:rPr>
          <w:rFonts w:ascii="Cambria" w:hAnsi="Cambria"/>
          <w:color w:val="auto"/>
          <w:sz w:val="22"/>
          <w:szCs w:val="22"/>
        </w:rPr>
        <w:t>Ponudba, dopolnitve, spremembe</w:t>
      </w:r>
      <w:bookmarkEnd w:id="29"/>
      <w:bookmarkEnd w:id="30"/>
    </w:p>
    <w:p w:rsidR="00F510C5"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Vsak ponudnik, ki želi sodelovati na Javnem razpisu, mora svojo ponudbo predložiti na obrazcih, ki so sestavni del </w:t>
      </w:r>
      <w:r w:rsidR="00146B1F" w:rsidRPr="006C534D">
        <w:rPr>
          <w:rFonts w:ascii="Cambria" w:hAnsi="Cambria"/>
          <w:color w:val="auto"/>
          <w:sz w:val="22"/>
          <w:szCs w:val="22"/>
        </w:rPr>
        <w:t xml:space="preserve">razpisne dokumentacije </w:t>
      </w:r>
      <w:r w:rsidRPr="006C534D">
        <w:rPr>
          <w:rFonts w:ascii="Cambria" w:hAnsi="Cambria"/>
          <w:color w:val="auto"/>
          <w:sz w:val="22"/>
          <w:szCs w:val="22"/>
        </w:rPr>
        <w:t>Javnega razpisa, z vsemi</w:t>
      </w:r>
      <w:r w:rsidR="00231842" w:rsidRPr="006C534D">
        <w:rPr>
          <w:rFonts w:ascii="Cambria" w:hAnsi="Cambria"/>
          <w:color w:val="auto"/>
          <w:sz w:val="22"/>
          <w:szCs w:val="22"/>
        </w:rPr>
        <w:t xml:space="preserve"> zahtevanimi</w:t>
      </w:r>
      <w:r w:rsidRPr="006C534D">
        <w:rPr>
          <w:rFonts w:ascii="Cambria" w:hAnsi="Cambria"/>
          <w:color w:val="auto"/>
          <w:sz w:val="22"/>
          <w:szCs w:val="22"/>
        </w:rPr>
        <w:t xml:space="preserve"> dokazili in prilogami. </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Vsi obrazci morajo biti podpisani s strani ponudnika oz. osebe, ki je zakoniti zastopnik ponudnika, datirani in žigosani. Priloge, ki so sestavni del ponudbe, so navedene v </w:t>
      </w:r>
      <w:r w:rsidR="00231842" w:rsidRPr="006C534D">
        <w:rPr>
          <w:rFonts w:ascii="Cambria" w:hAnsi="Cambria"/>
          <w:color w:val="auto"/>
          <w:sz w:val="22"/>
          <w:szCs w:val="22"/>
        </w:rPr>
        <w:t xml:space="preserve">4. </w:t>
      </w:r>
      <w:r w:rsidRPr="006C534D">
        <w:rPr>
          <w:rFonts w:ascii="Cambria" w:hAnsi="Cambria"/>
          <w:color w:val="auto"/>
          <w:sz w:val="22"/>
          <w:szCs w:val="22"/>
        </w:rPr>
        <w:t xml:space="preserve">točki </w:t>
      </w:r>
      <w:r w:rsidR="00146B1F" w:rsidRPr="006C534D">
        <w:rPr>
          <w:rFonts w:ascii="Cambria" w:hAnsi="Cambria"/>
          <w:color w:val="auto"/>
          <w:sz w:val="22"/>
          <w:szCs w:val="22"/>
        </w:rPr>
        <w:t xml:space="preserve">razpisne dokumentacije </w:t>
      </w:r>
      <w:r w:rsidRPr="006C534D">
        <w:rPr>
          <w:rFonts w:ascii="Cambria" w:hAnsi="Cambria"/>
          <w:color w:val="auto"/>
          <w:sz w:val="22"/>
          <w:szCs w:val="22"/>
        </w:rPr>
        <w:t>Javnega razpisa</w:t>
      </w:r>
      <w:r w:rsidR="00231842" w:rsidRPr="006C534D">
        <w:rPr>
          <w:rFonts w:ascii="Cambria" w:hAnsi="Cambria"/>
          <w:color w:val="auto"/>
          <w:sz w:val="22"/>
          <w:szCs w:val="22"/>
        </w:rPr>
        <w:t xml:space="preserve"> </w:t>
      </w:r>
      <w:r w:rsidRPr="006C534D">
        <w:rPr>
          <w:rStyle w:val="Bodytext2Bold"/>
          <w:rFonts w:ascii="Cambria" w:eastAsia="Microsoft Sans Serif" w:hAnsi="Cambria"/>
          <w:color w:val="auto"/>
          <w:sz w:val="22"/>
          <w:szCs w:val="22"/>
        </w:rPr>
        <w:t>»4. VSEBINA PONUDBE«.</w:t>
      </w:r>
    </w:p>
    <w:p w:rsidR="00442744" w:rsidRPr="006C534D" w:rsidRDefault="00DB7A7D" w:rsidP="00BC4DB9">
      <w:pPr>
        <w:pStyle w:val="Normal1"/>
        <w:rPr>
          <w:rFonts w:ascii="Cambria" w:hAnsi="Cambria"/>
          <w:b/>
          <w:color w:val="auto"/>
          <w:sz w:val="22"/>
          <w:szCs w:val="22"/>
        </w:rPr>
      </w:pPr>
      <w:r w:rsidRPr="006C534D">
        <w:rPr>
          <w:rFonts w:ascii="Cambria" w:hAnsi="Cambria"/>
          <w:color w:val="auto"/>
          <w:sz w:val="22"/>
          <w:szCs w:val="22"/>
        </w:rPr>
        <w:t xml:space="preserve">Ponudbi mora biti priloženo dokazilo o plačani varščini za resnost ponudbe </w:t>
      </w:r>
      <w:r w:rsidRPr="006C534D">
        <w:rPr>
          <w:rStyle w:val="Bodytext20"/>
          <w:rFonts w:ascii="Cambria" w:eastAsia="Microsoft Sans Serif" w:hAnsi="Cambria"/>
          <w:color w:val="auto"/>
        </w:rPr>
        <w:t xml:space="preserve">v višini </w:t>
      </w:r>
      <w:r w:rsidR="002C708E" w:rsidRPr="006C534D">
        <w:rPr>
          <w:rStyle w:val="Bodytext20"/>
          <w:rFonts w:ascii="Cambria" w:eastAsia="Microsoft Sans Serif" w:hAnsi="Cambria"/>
          <w:b/>
          <w:color w:val="auto"/>
        </w:rPr>
        <w:t>10.000</w:t>
      </w:r>
      <w:r w:rsidRPr="006C534D">
        <w:rPr>
          <w:rFonts w:ascii="Cambria" w:hAnsi="Cambria"/>
          <w:b/>
          <w:color w:val="auto"/>
          <w:sz w:val="22"/>
          <w:szCs w:val="22"/>
        </w:rPr>
        <w:t>,</w:t>
      </w:r>
      <w:r w:rsidR="00231842" w:rsidRPr="006C534D">
        <w:rPr>
          <w:rFonts w:ascii="Cambria" w:hAnsi="Cambria"/>
          <w:b/>
          <w:color w:val="auto"/>
          <w:sz w:val="22"/>
          <w:szCs w:val="22"/>
        </w:rPr>
        <w:t xml:space="preserve">00 </w:t>
      </w:r>
      <w:r w:rsidR="00146B1F" w:rsidRPr="006C534D">
        <w:rPr>
          <w:rFonts w:ascii="Cambria" w:hAnsi="Cambria"/>
          <w:b/>
          <w:color w:val="auto"/>
          <w:sz w:val="22"/>
          <w:szCs w:val="22"/>
        </w:rPr>
        <w:t>€</w:t>
      </w:r>
      <w:r w:rsidR="00231842" w:rsidRPr="006C534D">
        <w:rPr>
          <w:rFonts w:ascii="Cambria" w:hAnsi="Cambria"/>
          <w:color w:val="auto"/>
          <w:sz w:val="22"/>
          <w:szCs w:val="22"/>
        </w:rPr>
        <w:t>,</w:t>
      </w:r>
      <w:r w:rsidRPr="006C534D">
        <w:rPr>
          <w:rFonts w:ascii="Cambria" w:hAnsi="Cambria"/>
          <w:color w:val="auto"/>
          <w:sz w:val="22"/>
          <w:szCs w:val="22"/>
        </w:rPr>
        <w:t xml:space="preserve"> na podračun </w:t>
      </w:r>
      <w:r w:rsidR="00231842" w:rsidRPr="006C534D">
        <w:rPr>
          <w:rFonts w:ascii="Cambria" w:hAnsi="Cambria"/>
          <w:color w:val="auto"/>
          <w:sz w:val="22"/>
          <w:szCs w:val="22"/>
        </w:rPr>
        <w:t>MOK</w:t>
      </w:r>
      <w:r w:rsidRPr="006C534D">
        <w:rPr>
          <w:rFonts w:ascii="Cambria" w:hAnsi="Cambria"/>
          <w:color w:val="auto"/>
          <w:sz w:val="22"/>
          <w:szCs w:val="22"/>
        </w:rPr>
        <w:t xml:space="preserve"> št. 01250-0100005794</w:t>
      </w:r>
      <w:r w:rsidR="00231842" w:rsidRPr="006C534D">
        <w:rPr>
          <w:rFonts w:ascii="Cambria" w:hAnsi="Cambria"/>
          <w:color w:val="auto"/>
          <w:sz w:val="22"/>
          <w:szCs w:val="22"/>
        </w:rPr>
        <w:t xml:space="preserve"> pri Upravi RS za javna plačila (UJP)</w:t>
      </w:r>
      <w:r w:rsidRPr="006C534D">
        <w:rPr>
          <w:rFonts w:ascii="Cambria" w:hAnsi="Cambria"/>
          <w:color w:val="auto"/>
          <w:sz w:val="22"/>
          <w:szCs w:val="22"/>
        </w:rPr>
        <w:t xml:space="preserve">, z obvezno navedbo sklicne številke </w:t>
      </w:r>
      <w:proofErr w:type="gramStart"/>
      <w:r w:rsidR="00237522" w:rsidRPr="006C534D">
        <w:rPr>
          <w:rFonts w:ascii="Cambria" w:hAnsi="Cambria"/>
          <w:b/>
          <w:color w:val="auto"/>
          <w:sz w:val="22"/>
          <w:szCs w:val="22"/>
        </w:rPr>
        <w:t>00</w:t>
      </w:r>
      <w:r w:rsidR="00B312C0" w:rsidRPr="006C534D">
        <w:rPr>
          <w:rFonts w:ascii="Cambria" w:hAnsi="Cambria"/>
          <w:b/>
          <w:color w:val="auto"/>
          <w:sz w:val="22"/>
          <w:szCs w:val="22"/>
        </w:rPr>
        <w:t xml:space="preserve"> </w:t>
      </w:r>
      <w:r w:rsidR="00237522" w:rsidRPr="006C534D">
        <w:rPr>
          <w:rFonts w:ascii="Cambria" w:hAnsi="Cambria"/>
          <w:b/>
          <w:color w:val="auto"/>
          <w:sz w:val="22"/>
          <w:szCs w:val="22"/>
        </w:rPr>
        <w:t xml:space="preserve"> </w:t>
      </w:r>
      <w:proofErr w:type="gramEnd"/>
      <w:r w:rsidR="00442744" w:rsidRPr="006C534D">
        <w:rPr>
          <w:rFonts w:ascii="Cambria" w:hAnsi="Cambria"/>
          <w:b/>
          <w:color w:val="auto"/>
          <w:sz w:val="22"/>
          <w:szCs w:val="22"/>
        </w:rPr>
        <w:t>20100000</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Neizbranim ponudnikom, ki so sicer imeli popolne in pravilne ter pravočasno oddane ponudbe, bo varščina neobrestovana vrnjena na njihove poslovne račune v roku </w:t>
      </w:r>
      <w:r w:rsidR="00231842" w:rsidRPr="006C534D">
        <w:rPr>
          <w:rFonts w:ascii="Cambria" w:hAnsi="Cambria"/>
          <w:color w:val="auto"/>
          <w:sz w:val="22"/>
          <w:szCs w:val="22"/>
        </w:rPr>
        <w:t>30. dni od podpisane pogodbe z izbranim ponudnikom</w:t>
      </w:r>
      <w:r w:rsidRPr="006C534D">
        <w:rPr>
          <w:rFonts w:ascii="Cambria" w:hAnsi="Cambria"/>
          <w:color w:val="auto"/>
          <w:sz w:val="22"/>
          <w:szCs w:val="22"/>
        </w:rPr>
        <w:t>.</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Če izbrani ponudnik ne bi sklenil pogodbe v roku v skladu z Javnim razpisom</w:t>
      </w:r>
      <w:r w:rsidR="001F74E9" w:rsidRPr="006C534D">
        <w:rPr>
          <w:rFonts w:ascii="Cambria" w:hAnsi="Cambria"/>
          <w:color w:val="auto"/>
          <w:sz w:val="22"/>
          <w:szCs w:val="22"/>
        </w:rPr>
        <w:t>,</w:t>
      </w:r>
      <w:r w:rsidRPr="006C534D">
        <w:rPr>
          <w:rFonts w:ascii="Cambria" w:hAnsi="Cambria"/>
          <w:color w:val="auto"/>
          <w:sz w:val="22"/>
          <w:szCs w:val="22"/>
        </w:rPr>
        <w:t xml:space="preserve"> bo </w:t>
      </w:r>
      <w:r w:rsidR="00231842" w:rsidRPr="006C534D">
        <w:rPr>
          <w:rFonts w:ascii="Cambria" w:hAnsi="Cambria"/>
          <w:color w:val="auto"/>
          <w:sz w:val="22"/>
          <w:szCs w:val="22"/>
        </w:rPr>
        <w:t>MOK</w:t>
      </w:r>
      <w:r w:rsidRPr="006C534D">
        <w:rPr>
          <w:rFonts w:ascii="Cambria" w:hAnsi="Cambria"/>
          <w:color w:val="auto"/>
          <w:sz w:val="22"/>
          <w:szCs w:val="22"/>
        </w:rPr>
        <w:t xml:space="preserve"> zadržala vplačano </w:t>
      </w:r>
      <w:r w:rsidR="001F74E9" w:rsidRPr="006C534D">
        <w:rPr>
          <w:rFonts w:ascii="Cambria" w:hAnsi="Cambria"/>
          <w:color w:val="auto"/>
          <w:sz w:val="22"/>
          <w:szCs w:val="22"/>
        </w:rPr>
        <w:t>varščino.</w:t>
      </w:r>
      <w:r w:rsidR="00231842" w:rsidRPr="006C534D">
        <w:rPr>
          <w:rFonts w:ascii="Cambria" w:hAnsi="Cambria"/>
          <w:color w:val="auto"/>
          <w:sz w:val="22"/>
          <w:szCs w:val="22"/>
        </w:rPr>
        <w:t xml:space="preserve"> Tak ponudnik izgubi pravico</w:t>
      </w:r>
      <w:r w:rsidR="001216D3" w:rsidRPr="006C534D">
        <w:rPr>
          <w:rFonts w:ascii="Cambria" w:hAnsi="Cambria"/>
          <w:color w:val="auto"/>
          <w:sz w:val="22"/>
          <w:szCs w:val="22"/>
        </w:rPr>
        <w:t xml:space="preserve"> do </w:t>
      </w:r>
      <w:r w:rsidR="00C87D38" w:rsidRPr="006C534D">
        <w:rPr>
          <w:rFonts w:ascii="Cambria" w:hAnsi="Cambria"/>
          <w:color w:val="auto"/>
          <w:sz w:val="22"/>
          <w:szCs w:val="22"/>
        </w:rPr>
        <w:t>uporabe</w:t>
      </w:r>
      <w:r w:rsidR="001216D3" w:rsidRPr="006C534D">
        <w:rPr>
          <w:rFonts w:ascii="Cambria" w:hAnsi="Cambria"/>
          <w:color w:val="auto"/>
          <w:sz w:val="22"/>
          <w:szCs w:val="22"/>
        </w:rPr>
        <w:t xml:space="preserve"> nepremičnine, ki je predmet </w:t>
      </w:r>
      <w:r w:rsidR="00C87D38" w:rsidRPr="006C534D">
        <w:rPr>
          <w:rFonts w:ascii="Cambria" w:hAnsi="Cambria"/>
          <w:color w:val="auto"/>
          <w:sz w:val="22"/>
          <w:szCs w:val="22"/>
        </w:rPr>
        <w:t>razpisa.</w:t>
      </w:r>
      <w:r w:rsidR="001216D3" w:rsidRPr="006C534D">
        <w:rPr>
          <w:rFonts w:ascii="Cambria" w:hAnsi="Cambria"/>
          <w:color w:val="auto"/>
          <w:sz w:val="22"/>
          <w:szCs w:val="22"/>
        </w:rPr>
        <w:t xml:space="preserve"> </w:t>
      </w:r>
      <w:r w:rsidR="00C87D38" w:rsidRPr="006C534D">
        <w:rPr>
          <w:rFonts w:ascii="Cambria" w:hAnsi="Cambria"/>
          <w:color w:val="auto"/>
          <w:sz w:val="22"/>
          <w:szCs w:val="22"/>
        </w:rPr>
        <w:t>V takem primeru v podpis pogodbo</w:t>
      </w:r>
      <w:r w:rsidR="001216D3" w:rsidRPr="006C534D">
        <w:rPr>
          <w:rFonts w:ascii="Cambria" w:hAnsi="Cambria"/>
          <w:color w:val="auto"/>
          <w:sz w:val="22"/>
          <w:szCs w:val="22"/>
        </w:rPr>
        <w:t xml:space="preserve"> MOK ponudi naslednjemu najugodnejšemu ponudniku. Navedena določila se smiselno uporabljajo tudi v primeru, da naslednji najugodnejši ponudnik ne želi podpisati pogodbe</w:t>
      </w:r>
      <w:r w:rsidR="00C87D38" w:rsidRPr="006C534D">
        <w:rPr>
          <w:rFonts w:ascii="Cambria" w:hAnsi="Cambria"/>
          <w:color w:val="auto"/>
          <w:sz w:val="22"/>
          <w:szCs w:val="22"/>
        </w:rPr>
        <w:t>.</w:t>
      </w:r>
      <w:r w:rsidR="001F74E9" w:rsidRPr="006C534D">
        <w:rPr>
          <w:rFonts w:ascii="Cambria" w:hAnsi="Cambria"/>
          <w:color w:val="auto"/>
          <w:sz w:val="22"/>
          <w:szCs w:val="22"/>
        </w:rPr>
        <w:t xml:space="preserve"> Izbranemu ponudniku se</w:t>
      </w:r>
      <w:r w:rsidRPr="006C534D">
        <w:rPr>
          <w:rFonts w:ascii="Cambria" w:hAnsi="Cambria"/>
          <w:color w:val="auto"/>
          <w:sz w:val="22"/>
          <w:szCs w:val="22"/>
        </w:rPr>
        <w:t xml:space="preserve"> vplačana varščina za resnost ponudbe</w:t>
      </w:r>
      <w:r w:rsidR="00146B1F" w:rsidRPr="006C534D">
        <w:rPr>
          <w:rFonts w:ascii="Cambria" w:hAnsi="Cambria"/>
          <w:color w:val="auto"/>
          <w:sz w:val="22"/>
          <w:szCs w:val="22"/>
        </w:rPr>
        <w:t>,</w:t>
      </w:r>
      <w:r w:rsidRPr="006C534D">
        <w:rPr>
          <w:rFonts w:ascii="Cambria" w:hAnsi="Cambria"/>
          <w:color w:val="auto"/>
          <w:sz w:val="22"/>
          <w:szCs w:val="22"/>
        </w:rPr>
        <w:t xml:space="preserve"> s trenutkom izbire</w:t>
      </w:r>
      <w:r w:rsidR="00146B1F" w:rsidRPr="006C534D">
        <w:rPr>
          <w:rFonts w:ascii="Cambria" w:hAnsi="Cambria"/>
          <w:color w:val="auto"/>
          <w:sz w:val="22"/>
          <w:szCs w:val="22"/>
        </w:rPr>
        <w:t>,</w:t>
      </w:r>
      <w:r w:rsidRPr="006C534D">
        <w:rPr>
          <w:rFonts w:ascii="Cambria" w:hAnsi="Cambria"/>
          <w:color w:val="auto"/>
          <w:sz w:val="22"/>
          <w:szCs w:val="22"/>
        </w:rPr>
        <w:t xml:space="preserve"> </w:t>
      </w:r>
      <w:proofErr w:type="gramStart"/>
      <w:r w:rsidRPr="006C534D">
        <w:rPr>
          <w:rFonts w:ascii="Cambria" w:hAnsi="Cambria"/>
          <w:color w:val="auto"/>
          <w:sz w:val="22"/>
          <w:szCs w:val="22"/>
        </w:rPr>
        <w:t>konvertira v</w:t>
      </w:r>
      <w:proofErr w:type="gramEnd"/>
      <w:r w:rsidRPr="006C534D">
        <w:rPr>
          <w:rFonts w:ascii="Cambria" w:hAnsi="Cambria"/>
          <w:color w:val="auto"/>
          <w:sz w:val="22"/>
          <w:szCs w:val="22"/>
        </w:rPr>
        <w:t xml:space="preserve"> varščino za pravilno, popolno in pravočasno izpolnjevanje ponudnikovih oz. </w:t>
      </w:r>
      <w:r w:rsidR="00485F11" w:rsidRPr="006C534D">
        <w:rPr>
          <w:rFonts w:ascii="Cambria" w:hAnsi="Cambria"/>
          <w:color w:val="auto"/>
          <w:sz w:val="22"/>
          <w:szCs w:val="22"/>
        </w:rPr>
        <w:t>pogodben</w:t>
      </w:r>
      <w:r w:rsidR="00146B1F" w:rsidRPr="006C534D">
        <w:rPr>
          <w:rFonts w:ascii="Cambria" w:hAnsi="Cambria"/>
          <w:color w:val="auto"/>
          <w:sz w:val="22"/>
          <w:szCs w:val="22"/>
        </w:rPr>
        <w:t>ih</w:t>
      </w:r>
      <w:r w:rsidR="00485F11" w:rsidRPr="006C534D">
        <w:rPr>
          <w:rFonts w:ascii="Cambria" w:hAnsi="Cambria"/>
          <w:color w:val="auto"/>
          <w:sz w:val="22"/>
          <w:szCs w:val="22"/>
        </w:rPr>
        <w:t xml:space="preserve"> </w:t>
      </w:r>
      <w:r w:rsidRPr="006C534D">
        <w:rPr>
          <w:rFonts w:ascii="Cambria" w:hAnsi="Cambria"/>
          <w:color w:val="auto"/>
          <w:sz w:val="22"/>
          <w:szCs w:val="22"/>
        </w:rPr>
        <w:t>obveznosti.</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Ponujena višina </w:t>
      </w:r>
      <w:r w:rsidR="00C87D38" w:rsidRPr="006C534D">
        <w:rPr>
          <w:rFonts w:ascii="Cambria" w:hAnsi="Cambria"/>
          <w:color w:val="auto"/>
          <w:sz w:val="22"/>
          <w:szCs w:val="22"/>
        </w:rPr>
        <w:t>letne uporabe javne površine ne sme biti nižja od izklicne, ki je določena</w:t>
      </w:r>
      <w:r w:rsidRPr="006C534D">
        <w:rPr>
          <w:rFonts w:ascii="Cambria" w:hAnsi="Cambria"/>
          <w:color w:val="auto"/>
          <w:sz w:val="22"/>
          <w:szCs w:val="22"/>
        </w:rPr>
        <w:t xml:space="preserve"> v </w:t>
      </w:r>
      <w:proofErr w:type="gramStart"/>
      <w:r w:rsidR="00485F11" w:rsidRPr="006C534D">
        <w:rPr>
          <w:rFonts w:ascii="Cambria" w:hAnsi="Cambria"/>
          <w:color w:val="auto"/>
          <w:sz w:val="22"/>
          <w:szCs w:val="22"/>
        </w:rPr>
        <w:t xml:space="preserve">javnemu </w:t>
      </w:r>
      <w:r w:rsidRPr="006C534D">
        <w:rPr>
          <w:rFonts w:ascii="Cambria" w:hAnsi="Cambria"/>
          <w:color w:val="auto"/>
          <w:sz w:val="22"/>
          <w:szCs w:val="22"/>
        </w:rPr>
        <w:t>razpisu</w:t>
      </w:r>
      <w:proofErr w:type="gramEnd"/>
      <w:r w:rsidRPr="006C534D">
        <w:rPr>
          <w:rFonts w:ascii="Cambria" w:hAnsi="Cambria"/>
          <w:color w:val="auto"/>
          <w:sz w:val="22"/>
          <w:szCs w:val="22"/>
        </w:rPr>
        <w:t>.</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Ponudbe morajo biti veljavne še 3 mesece od poteka roka za oddajo ponudb. Ponudnik sme oddano ponudbo spremeniti in/ali dopolniti ali umakniti do poteka roka za oddajo ponudb. Komisija ne bo upoštevala nobenih sprememb in/ali dopolnitev ali umika prejetih ponudb</w:t>
      </w:r>
      <w:r w:rsidR="007576F1" w:rsidRPr="006C534D">
        <w:rPr>
          <w:rFonts w:ascii="Cambria" w:hAnsi="Cambria"/>
          <w:color w:val="auto"/>
          <w:sz w:val="22"/>
          <w:szCs w:val="22"/>
        </w:rPr>
        <w:t>,</w:t>
      </w:r>
      <w:r w:rsidRPr="006C534D">
        <w:rPr>
          <w:rFonts w:ascii="Cambria" w:hAnsi="Cambria"/>
          <w:color w:val="auto"/>
          <w:sz w:val="22"/>
          <w:szCs w:val="22"/>
        </w:rPr>
        <w:t xml:space="preserve"> izvedenih po poteku roka za oddajo ponudb.</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Pravočasno prispele </w:t>
      </w:r>
      <w:r w:rsidR="007576F1" w:rsidRPr="006C534D">
        <w:rPr>
          <w:rFonts w:ascii="Cambria" w:hAnsi="Cambria"/>
          <w:color w:val="auto"/>
          <w:sz w:val="22"/>
          <w:szCs w:val="22"/>
        </w:rPr>
        <w:t xml:space="preserve">in popolne </w:t>
      </w:r>
      <w:r w:rsidRPr="006C534D">
        <w:rPr>
          <w:rFonts w:ascii="Cambria" w:hAnsi="Cambria"/>
          <w:color w:val="auto"/>
          <w:sz w:val="22"/>
          <w:szCs w:val="22"/>
        </w:rPr>
        <w:t xml:space="preserve">ponudbe bo Komisija pregledala in ocenila v skladu z </w:t>
      </w:r>
      <w:r w:rsidR="007576F1" w:rsidRPr="006C534D">
        <w:rPr>
          <w:rFonts w:ascii="Cambria" w:hAnsi="Cambria"/>
          <w:color w:val="auto"/>
          <w:sz w:val="22"/>
          <w:szCs w:val="22"/>
        </w:rPr>
        <w:t xml:space="preserve">merili </w:t>
      </w:r>
      <w:r w:rsidRPr="006C534D">
        <w:rPr>
          <w:rFonts w:ascii="Cambria" w:hAnsi="Cambria"/>
          <w:color w:val="auto"/>
          <w:sz w:val="22"/>
          <w:szCs w:val="22"/>
        </w:rPr>
        <w:t>Javn</w:t>
      </w:r>
      <w:r w:rsidR="007576F1" w:rsidRPr="006C534D">
        <w:rPr>
          <w:rFonts w:ascii="Cambria" w:hAnsi="Cambria"/>
          <w:color w:val="auto"/>
          <w:sz w:val="22"/>
          <w:szCs w:val="22"/>
        </w:rPr>
        <w:t>ega</w:t>
      </w:r>
      <w:r w:rsidRPr="006C534D">
        <w:rPr>
          <w:rFonts w:ascii="Cambria" w:hAnsi="Cambria"/>
          <w:color w:val="auto"/>
          <w:sz w:val="22"/>
          <w:szCs w:val="22"/>
        </w:rPr>
        <w:t xml:space="preserve"> razpis</w:t>
      </w:r>
      <w:r w:rsidR="007576F1" w:rsidRPr="006C534D">
        <w:rPr>
          <w:rFonts w:ascii="Cambria" w:hAnsi="Cambria"/>
          <w:color w:val="auto"/>
          <w:sz w:val="22"/>
          <w:szCs w:val="22"/>
        </w:rPr>
        <w:t>a</w:t>
      </w:r>
      <w:r w:rsidRPr="006C534D">
        <w:rPr>
          <w:rFonts w:ascii="Cambria" w:hAnsi="Cambria"/>
          <w:color w:val="auto"/>
          <w:sz w:val="22"/>
          <w:szCs w:val="22"/>
        </w:rPr>
        <w:t>.</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V primeru</w:t>
      </w:r>
      <w:r w:rsidR="007576F1" w:rsidRPr="006C534D">
        <w:rPr>
          <w:rFonts w:ascii="Cambria" w:hAnsi="Cambria"/>
          <w:color w:val="auto"/>
          <w:sz w:val="22"/>
          <w:szCs w:val="22"/>
        </w:rPr>
        <w:t>,</w:t>
      </w:r>
      <w:r w:rsidRPr="006C534D">
        <w:rPr>
          <w:rFonts w:ascii="Cambria" w:hAnsi="Cambria"/>
          <w:color w:val="auto"/>
          <w:sz w:val="22"/>
          <w:szCs w:val="22"/>
        </w:rPr>
        <w:t xml:space="preserve"> če bi Komisija pri pregledu ponudb ugotovila, da ponudba ne vsebuje ponujene </w:t>
      </w:r>
      <w:r w:rsidR="00640C3B" w:rsidRPr="006C534D">
        <w:rPr>
          <w:rFonts w:ascii="Cambria" w:hAnsi="Cambria"/>
          <w:color w:val="auto"/>
          <w:sz w:val="22"/>
          <w:szCs w:val="22"/>
        </w:rPr>
        <w:t xml:space="preserve">višine za letno uporabo javne površine </w:t>
      </w:r>
      <w:r w:rsidRPr="006C534D">
        <w:rPr>
          <w:rFonts w:ascii="Cambria" w:hAnsi="Cambria"/>
          <w:color w:val="auto"/>
          <w:sz w:val="22"/>
          <w:szCs w:val="22"/>
        </w:rPr>
        <w:t>v skladu z Javnim razpisom in/ali dokazila o vplačani varščin</w:t>
      </w:r>
      <w:r w:rsidR="007576F1" w:rsidRPr="006C534D">
        <w:rPr>
          <w:rFonts w:ascii="Cambria" w:hAnsi="Cambria"/>
          <w:color w:val="auto"/>
          <w:sz w:val="22"/>
          <w:szCs w:val="22"/>
        </w:rPr>
        <w:t>i</w:t>
      </w:r>
      <w:r w:rsidRPr="006C534D">
        <w:rPr>
          <w:rFonts w:ascii="Cambria" w:hAnsi="Cambria"/>
          <w:color w:val="auto"/>
          <w:sz w:val="22"/>
          <w:szCs w:val="22"/>
        </w:rPr>
        <w:t xml:space="preserve"> v višini </w:t>
      </w:r>
      <w:r w:rsidR="0020064D" w:rsidRPr="006C534D">
        <w:rPr>
          <w:rFonts w:ascii="Cambria" w:hAnsi="Cambria"/>
          <w:color w:val="auto"/>
          <w:sz w:val="22"/>
          <w:szCs w:val="22"/>
        </w:rPr>
        <w:t>10.000</w:t>
      </w:r>
      <w:r w:rsidR="007576F1" w:rsidRPr="006C534D">
        <w:rPr>
          <w:rFonts w:ascii="Cambria" w:hAnsi="Cambria"/>
          <w:color w:val="auto"/>
          <w:sz w:val="22"/>
          <w:szCs w:val="22"/>
        </w:rPr>
        <w:t>,00</w:t>
      </w:r>
      <w:r w:rsidR="00146B1F" w:rsidRPr="006C534D">
        <w:rPr>
          <w:rFonts w:ascii="Cambria" w:hAnsi="Cambria"/>
          <w:color w:val="auto"/>
          <w:sz w:val="22"/>
          <w:szCs w:val="22"/>
        </w:rPr>
        <w:t> €</w:t>
      </w:r>
      <w:r w:rsidRPr="006C534D">
        <w:rPr>
          <w:rFonts w:ascii="Cambria" w:hAnsi="Cambria"/>
          <w:color w:val="auto"/>
          <w:sz w:val="22"/>
          <w:szCs w:val="22"/>
        </w:rPr>
        <w:t>, se šteje</w:t>
      </w:r>
      <w:r w:rsidR="007576F1" w:rsidRPr="006C534D">
        <w:rPr>
          <w:rFonts w:ascii="Cambria" w:hAnsi="Cambria"/>
          <w:color w:val="auto"/>
          <w:sz w:val="22"/>
          <w:szCs w:val="22"/>
        </w:rPr>
        <w:t>,</w:t>
      </w:r>
      <w:r w:rsidRPr="006C534D">
        <w:rPr>
          <w:rFonts w:ascii="Cambria" w:hAnsi="Cambria"/>
          <w:color w:val="auto"/>
          <w:sz w:val="22"/>
          <w:szCs w:val="22"/>
        </w:rPr>
        <w:t xml:space="preserve"> da je ponudba nepopolna in nepravilna ter </w:t>
      </w:r>
      <w:r w:rsidR="007576F1" w:rsidRPr="006C534D">
        <w:rPr>
          <w:rFonts w:ascii="Cambria" w:hAnsi="Cambria"/>
          <w:color w:val="auto"/>
          <w:sz w:val="22"/>
          <w:szCs w:val="22"/>
        </w:rPr>
        <w:t xml:space="preserve">se jo </w:t>
      </w:r>
      <w:r w:rsidRPr="006C534D">
        <w:rPr>
          <w:rFonts w:ascii="Cambria" w:hAnsi="Cambria"/>
          <w:color w:val="auto"/>
          <w:sz w:val="22"/>
          <w:szCs w:val="22"/>
        </w:rPr>
        <w:t>kot tak</w:t>
      </w:r>
      <w:r w:rsidR="007576F1" w:rsidRPr="006C534D">
        <w:rPr>
          <w:rFonts w:ascii="Cambria" w:hAnsi="Cambria"/>
          <w:color w:val="auto"/>
          <w:sz w:val="22"/>
          <w:szCs w:val="22"/>
        </w:rPr>
        <w:t>o</w:t>
      </w:r>
      <w:r w:rsidRPr="006C534D">
        <w:rPr>
          <w:rFonts w:ascii="Cambria" w:hAnsi="Cambria"/>
          <w:color w:val="auto"/>
          <w:sz w:val="22"/>
          <w:szCs w:val="22"/>
        </w:rPr>
        <w:t xml:space="preserve"> izloč</w:t>
      </w:r>
      <w:r w:rsidR="007576F1" w:rsidRPr="006C534D">
        <w:rPr>
          <w:rFonts w:ascii="Cambria" w:hAnsi="Cambria"/>
          <w:color w:val="auto"/>
          <w:sz w:val="22"/>
          <w:szCs w:val="22"/>
        </w:rPr>
        <w:t>i</w:t>
      </w:r>
      <w:r w:rsidRPr="006C534D">
        <w:rPr>
          <w:rFonts w:ascii="Cambria" w:hAnsi="Cambria"/>
          <w:color w:val="auto"/>
          <w:sz w:val="22"/>
          <w:szCs w:val="22"/>
        </w:rPr>
        <w:t xml:space="preserve"> iz nadaljnjega obravnavanja.</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V primeru pa, če bi Komisija pri pregledu ponudb ugotovila, da ponudba vsebuje ponujeno </w:t>
      </w:r>
      <w:r w:rsidR="00640C3B" w:rsidRPr="006C534D">
        <w:rPr>
          <w:rFonts w:ascii="Cambria" w:hAnsi="Cambria"/>
          <w:color w:val="auto"/>
          <w:sz w:val="22"/>
          <w:szCs w:val="22"/>
        </w:rPr>
        <w:t xml:space="preserve">višino </w:t>
      </w:r>
      <w:r w:rsidR="003E2389" w:rsidRPr="006C534D">
        <w:rPr>
          <w:rFonts w:ascii="Cambria" w:hAnsi="Cambria"/>
          <w:color w:val="auto"/>
          <w:sz w:val="22"/>
          <w:szCs w:val="22"/>
        </w:rPr>
        <w:t xml:space="preserve">letne </w:t>
      </w:r>
      <w:r w:rsidR="00640C3B" w:rsidRPr="006C534D">
        <w:rPr>
          <w:rFonts w:ascii="Cambria" w:hAnsi="Cambria"/>
          <w:color w:val="auto"/>
          <w:sz w:val="22"/>
          <w:szCs w:val="22"/>
        </w:rPr>
        <w:t xml:space="preserve">uporabe javne površine </w:t>
      </w:r>
      <w:r w:rsidR="00B65D26" w:rsidRPr="006C534D">
        <w:rPr>
          <w:rFonts w:ascii="Cambria" w:hAnsi="Cambria"/>
          <w:color w:val="auto"/>
          <w:sz w:val="22"/>
          <w:szCs w:val="22"/>
        </w:rPr>
        <w:t>v skladu z Javnim razpisom</w:t>
      </w:r>
      <w:r w:rsidRPr="006C534D">
        <w:rPr>
          <w:rFonts w:ascii="Cambria" w:hAnsi="Cambria"/>
          <w:color w:val="auto"/>
          <w:sz w:val="22"/>
          <w:szCs w:val="22"/>
        </w:rPr>
        <w:t xml:space="preserve"> ter je zanjo vplačana varščina, vendar pa bi bila ponudba, glede na Javni razpis, nepopolna</w:t>
      </w:r>
      <w:r w:rsidR="00B65D26" w:rsidRPr="006C534D">
        <w:rPr>
          <w:rFonts w:ascii="Cambria" w:hAnsi="Cambria"/>
          <w:color w:val="auto"/>
          <w:sz w:val="22"/>
          <w:szCs w:val="22"/>
        </w:rPr>
        <w:t>,</w:t>
      </w:r>
      <w:r w:rsidRPr="006C534D">
        <w:rPr>
          <w:rFonts w:ascii="Cambria" w:hAnsi="Cambria"/>
          <w:color w:val="auto"/>
          <w:sz w:val="22"/>
          <w:szCs w:val="22"/>
        </w:rPr>
        <w:t xml:space="preserve"> kar zadeva dokazil in zahtevanih ostalih listinskih dokazil, bo Komisija </w:t>
      </w:r>
      <w:r w:rsidR="00B65D26" w:rsidRPr="006C534D">
        <w:rPr>
          <w:rFonts w:ascii="Cambria" w:hAnsi="Cambria"/>
          <w:color w:val="auto"/>
          <w:sz w:val="22"/>
          <w:szCs w:val="22"/>
        </w:rPr>
        <w:t xml:space="preserve">takega ponudnika </w:t>
      </w:r>
      <w:r w:rsidR="00146B1F" w:rsidRPr="006C534D">
        <w:rPr>
          <w:rFonts w:ascii="Cambria" w:hAnsi="Cambria"/>
          <w:color w:val="auto"/>
          <w:sz w:val="22"/>
          <w:szCs w:val="22"/>
        </w:rPr>
        <w:t>pozvala</w:t>
      </w:r>
      <w:r w:rsidR="00B65D26" w:rsidRPr="006C534D">
        <w:rPr>
          <w:rFonts w:ascii="Cambria" w:hAnsi="Cambria"/>
          <w:color w:val="auto"/>
          <w:sz w:val="22"/>
          <w:szCs w:val="22"/>
        </w:rPr>
        <w:t>, da svojo ponudbo</w:t>
      </w:r>
      <w:r w:rsidRPr="006C534D">
        <w:rPr>
          <w:rFonts w:ascii="Cambria" w:hAnsi="Cambria"/>
          <w:color w:val="auto"/>
          <w:sz w:val="22"/>
          <w:szCs w:val="22"/>
        </w:rPr>
        <w:t xml:space="preserve"> dopolni v roku 5 dni od dneva prejema poziva za dopolnitev. Če pozvani ponudnik svoje ponudbe ne b</w:t>
      </w:r>
      <w:r w:rsidR="007576F1" w:rsidRPr="006C534D">
        <w:rPr>
          <w:rFonts w:ascii="Cambria" w:hAnsi="Cambria"/>
          <w:color w:val="auto"/>
          <w:sz w:val="22"/>
          <w:szCs w:val="22"/>
        </w:rPr>
        <w:t>o</w:t>
      </w:r>
      <w:r w:rsidRPr="006C534D">
        <w:rPr>
          <w:rFonts w:ascii="Cambria" w:hAnsi="Cambria"/>
          <w:color w:val="auto"/>
          <w:sz w:val="22"/>
          <w:szCs w:val="22"/>
        </w:rPr>
        <w:t xml:space="preserve"> dopolnil v postavljenem roku, Komisija te ponudbe v nadaljevanju postopka ne bo upoštevala</w:t>
      </w:r>
      <w:r w:rsidR="00442744" w:rsidRPr="006C534D">
        <w:rPr>
          <w:rFonts w:ascii="Cambria" w:hAnsi="Cambria"/>
          <w:color w:val="auto"/>
          <w:sz w:val="22"/>
          <w:szCs w:val="22"/>
        </w:rPr>
        <w:t>.</w:t>
      </w:r>
    </w:p>
    <w:p w:rsidR="00DB7A7D" w:rsidRPr="006C534D" w:rsidRDefault="001C3D9B" w:rsidP="00DB7A7D">
      <w:pPr>
        <w:pStyle w:val="Normal1"/>
        <w:rPr>
          <w:rFonts w:ascii="Cambria" w:hAnsi="Cambria"/>
          <w:color w:val="auto"/>
          <w:sz w:val="22"/>
          <w:szCs w:val="22"/>
        </w:rPr>
      </w:pPr>
      <w:r w:rsidRPr="006C534D">
        <w:rPr>
          <w:rFonts w:ascii="Cambria" w:hAnsi="Cambria"/>
          <w:color w:val="auto"/>
          <w:sz w:val="22"/>
          <w:szCs w:val="22"/>
        </w:rPr>
        <w:t>Če</w:t>
      </w:r>
      <w:r w:rsidR="00DB7A7D" w:rsidRPr="006C534D">
        <w:rPr>
          <w:rFonts w:ascii="Cambria" w:hAnsi="Cambria"/>
          <w:color w:val="auto"/>
          <w:sz w:val="22"/>
          <w:szCs w:val="22"/>
        </w:rPr>
        <w:t xml:space="preserve"> se </w:t>
      </w:r>
      <w:r w:rsidR="00B65D26" w:rsidRPr="006C534D">
        <w:rPr>
          <w:rFonts w:ascii="Cambria" w:hAnsi="Cambria"/>
          <w:color w:val="auto"/>
          <w:sz w:val="22"/>
          <w:szCs w:val="22"/>
        </w:rPr>
        <w:t>z</w:t>
      </w:r>
      <w:r w:rsidR="006712F4" w:rsidRPr="006C534D">
        <w:rPr>
          <w:rFonts w:ascii="Cambria" w:hAnsi="Cambria"/>
          <w:color w:val="auto"/>
          <w:sz w:val="22"/>
          <w:szCs w:val="22"/>
        </w:rPr>
        <w:t xml:space="preserve"> </w:t>
      </w:r>
      <w:r w:rsidR="00DB7A7D" w:rsidRPr="006C534D">
        <w:rPr>
          <w:rFonts w:ascii="Cambria" w:hAnsi="Cambria"/>
          <w:color w:val="auto"/>
          <w:sz w:val="22"/>
          <w:szCs w:val="22"/>
        </w:rPr>
        <w:t xml:space="preserve">izbranim ponudnikom ne sklene pogodba oz. prvo izbrani ponudnik odstopi od podpisa pogodbe, se s sklepom o ugotovitvi novih dejstev, </w:t>
      </w:r>
      <w:r w:rsidR="0020064D" w:rsidRPr="006C534D">
        <w:rPr>
          <w:rFonts w:ascii="Cambria" w:hAnsi="Cambria"/>
          <w:color w:val="auto"/>
          <w:sz w:val="22"/>
          <w:szCs w:val="22"/>
        </w:rPr>
        <w:t>nepremičnin</w:t>
      </w:r>
      <w:r w:rsidR="00B65D26" w:rsidRPr="006C534D">
        <w:rPr>
          <w:rFonts w:ascii="Cambria" w:hAnsi="Cambria"/>
          <w:color w:val="auto"/>
          <w:sz w:val="22"/>
          <w:szCs w:val="22"/>
        </w:rPr>
        <w:t xml:space="preserve">o, ki je predmet </w:t>
      </w:r>
      <w:r w:rsidR="00656FC4" w:rsidRPr="006C534D">
        <w:rPr>
          <w:rFonts w:ascii="Cambria" w:hAnsi="Cambria"/>
          <w:color w:val="auto"/>
          <w:sz w:val="22"/>
          <w:szCs w:val="22"/>
        </w:rPr>
        <w:t xml:space="preserve">javnega razpisa, </w:t>
      </w:r>
      <w:r w:rsidR="00DB7A7D" w:rsidRPr="006C534D">
        <w:rPr>
          <w:rFonts w:ascii="Cambria" w:hAnsi="Cambria"/>
          <w:color w:val="auto"/>
          <w:sz w:val="22"/>
          <w:szCs w:val="22"/>
        </w:rPr>
        <w:t>odda drugemu najugodnejšemu ponudniku.</w:t>
      </w:r>
    </w:p>
    <w:p w:rsidR="00D579BD" w:rsidRPr="006C534D" w:rsidRDefault="00D579BD">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6D3B30" w:rsidRPr="006C534D" w:rsidRDefault="00DB7A7D" w:rsidP="00FF04F5">
      <w:pPr>
        <w:pStyle w:val="Naslov1"/>
        <w:rPr>
          <w:rFonts w:ascii="Cambria" w:hAnsi="Cambria"/>
          <w:color w:val="auto"/>
          <w:sz w:val="22"/>
        </w:rPr>
      </w:pPr>
      <w:bookmarkStart w:id="31" w:name="_Toc6871653"/>
      <w:r w:rsidRPr="006C534D">
        <w:rPr>
          <w:rFonts w:ascii="Cambria" w:hAnsi="Cambria"/>
          <w:color w:val="auto"/>
          <w:sz w:val="22"/>
        </w:rPr>
        <w:t xml:space="preserve">VSEBINA </w:t>
      </w:r>
      <w:r w:rsidR="006712F4" w:rsidRPr="006C534D">
        <w:rPr>
          <w:rFonts w:ascii="Cambria" w:hAnsi="Cambria"/>
          <w:color w:val="auto"/>
          <w:sz w:val="22"/>
        </w:rPr>
        <w:t xml:space="preserve">IN PRILOGE </w:t>
      </w:r>
      <w:r w:rsidRPr="006C534D">
        <w:rPr>
          <w:rFonts w:ascii="Cambria" w:hAnsi="Cambria"/>
          <w:color w:val="auto"/>
          <w:sz w:val="22"/>
        </w:rPr>
        <w:t>PONUDBE</w:t>
      </w:r>
      <w:bookmarkEnd w:id="31"/>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Da se bo ponudba štela za popolno in jo bo Komisija obravnavala, mora biti ponudba v vsebini oz. obliki in s prilogami, kot sledi:</w:t>
      </w:r>
    </w:p>
    <w:p w:rsidR="00DB7A7D" w:rsidRPr="006C534D" w:rsidRDefault="00B86350" w:rsidP="00D579BD">
      <w:pPr>
        <w:pStyle w:val="Naslov2"/>
        <w:rPr>
          <w:rFonts w:ascii="Cambria" w:hAnsi="Cambria"/>
          <w:color w:val="auto"/>
          <w:sz w:val="22"/>
          <w:szCs w:val="22"/>
        </w:rPr>
      </w:pPr>
      <w:bookmarkStart w:id="32" w:name="bookmark23"/>
      <w:bookmarkStart w:id="33" w:name="_Toc6871654"/>
      <w:r w:rsidRPr="006C534D">
        <w:rPr>
          <w:rFonts w:ascii="Cambria" w:hAnsi="Cambria"/>
          <w:color w:val="auto"/>
          <w:sz w:val="22"/>
          <w:szCs w:val="22"/>
        </w:rPr>
        <w:t>Dokumentacija in listine v skladu z javnim razpisom</w:t>
      </w:r>
      <w:bookmarkEnd w:id="32"/>
      <w:bookmarkEnd w:id="33"/>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Ponudba</w:t>
      </w:r>
      <w:r w:rsidR="006712F4" w:rsidRPr="006C534D">
        <w:rPr>
          <w:rFonts w:ascii="Cambria" w:hAnsi="Cambria"/>
          <w:color w:val="auto"/>
          <w:sz w:val="22"/>
          <w:szCs w:val="22"/>
        </w:rPr>
        <w:t xml:space="preserve"> (prijavni obrazec)</w:t>
      </w:r>
      <w:r w:rsidRPr="006C534D">
        <w:rPr>
          <w:rFonts w:ascii="Cambria" w:hAnsi="Cambria"/>
          <w:color w:val="auto"/>
          <w:sz w:val="22"/>
          <w:szCs w:val="22"/>
        </w:rPr>
        <w:t xml:space="preserve">, priloge ponudbe in zahtevana dokazila morajo biti </w:t>
      </w:r>
      <w:r w:rsidR="00DF4352" w:rsidRPr="006C534D">
        <w:rPr>
          <w:rFonts w:ascii="Cambria" w:hAnsi="Cambria"/>
          <w:color w:val="auto"/>
          <w:sz w:val="22"/>
          <w:szCs w:val="22"/>
        </w:rPr>
        <w:t>izpolnjeni v skladu z Javnim razpisom, na vsaki strani ožigosati in parafirani</w:t>
      </w:r>
      <w:r w:rsidRPr="006C534D">
        <w:rPr>
          <w:rFonts w:ascii="Cambria" w:hAnsi="Cambria"/>
          <w:color w:val="auto"/>
          <w:sz w:val="22"/>
          <w:szCs w:val="22"/>
        </w:rPr>
        <w:t xml:space="preserve"> s strani zakonitega zastopnika ponudnika, z vsemi dokazili in prilogami v skladu z </w:t>
      </w:r>
      <w:r w:rsidR="006712F4" w:rsidRPr="006C534D">
        <w:rPr>
          <w:rFonts w:ascii="Cambria" w:hAnsi="Cambria"/>
          <w:color w:val="auto"/>
          <w:sz w:val="22"/>
          <w:szCs w:val="22"/>
        </w:rPr>
        <w:t xml:space="preserve">razpisno dokumentacijo </w:t>
      </w:r>
      <w:r w:rsidRPr="006C534D">
        <w:rPr>
          <w:rFonts w:ascii="Cambria" w:hAnsi="Cambria"/>
          <w:color w:val="auto"/>
          <w:sz w:val="22"/>
          <w:szCs w:val="22"/>
        </w:rPr>
        <w:t>Javn</w:t>
      </w:r>
      <w:r w:rsidR="006712F4" w:rsidRPr="006C534D">
        <w:rPr>
          <w:rFonts w:ascii="Cambria" w:hAnsi="Cambria"/>
          <w:color w:val="auto"/>
          <w:sz w:val="22"/>
          <w:szCs w:val="22"/>
        </w:rPr>
        <w:t xml:space="preserve">ega </w:t>
      </w:r>
      <w:r w:rsidRPr="006C534D">
        <w:rPr>
          <w:rFonts w:ascii="Cambria" w:hAnsi="Cambria"/>
          <w:color w:val="auto"/>
          <w:sz w:val="22"/>
          <w:szCs w:val="22"/>
        </w:rPr>
        <w:t>razpis</w:t>
      </w:r>
      <w:r w:rsidR="006712F4" w:rsidRPr="006C534D">
        <w:rPr>
          <w:rFonts w:ascii="Cambria" w:hAnsi="Cambria"/>
          <w:color w:val="auto"/>
          <w:sz w:val="22"/>
          <w:szCs w:val="22"/>
        </w:rPr>
        <w:t>a</w:t>
      </w:r>
      <w:r w:rsidRPr="006C534D">
        <w:rPr>
          <w:rFonts w:ascii="Cambria" w:hAnsi="Cambria"/>
          <w:color w:val="auto"/>
          <w:sz w:val="22"/>
          <w:szCs w:val="22"/>
        </w:rPr>
        <w:t>.</w:t>
      </w:r>
    </w:p>
    <w:p w:rsidR="00DB7A7D" w:rsidRPr="006C534D" w:rsidRDefault="001F5459" w:rsidP="00D579BD">
      <w:pPr>
        <w:pStyle w:val="Naslov2"/>
        <w:rPr>
          <w:rFonts w:ascii="Cambria" w:hAnsi="Cambria"/>
          <w:color w:val="auto"/>
          <w:sz w:val="22"/>
          <w:szCs w:val="22"/>
        </w:rPr>
      </w:pPr>
      <w:bookmarkStart w:id="34" w:name="bookmark24"/>
      <w:bookmarkStart w:id="35" w:name="_Toc6871655"/>
      <w:r w:rsidRPr="006C534D">
        <w:rPr>
          <w:rFonts w:ascii="Cambria" w:hAnsi="Cambria"/>
          <w:color w:val="auto"/>
          <w:sz w:val="22"/>
          <w:szCs w:val="22"/>
        </w:rPr>
        <w:t>Ponudba</w:t>
      </w:r>
      <w:bookmarkEnd w:id="34"/>
      <w:bookmarkEnd w:id="35"/>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Ponudba </w:t>
      </w:r>
      <w:r w:rsidR="006712F4" w:rsidRPr="006C534D">
        <w:rPr>
          <w:rFonts w:ascii="Cambria" w:hAnsi="Cambria"/>
          <w:color w:val="auto"/>
          <w:sz w:val="22"/>
          <w:szCs w:val="22"/>
        </w:rPr>
        <w:t>–</w:t>
      </w:r>
      <w:r w:rsidRPr="006C534D">
        <w:rPr>
          <w:rFonts w:ascii="Cambria" w:hAnsi="Cambria"/>
          <w:color w:val="auto"/>
          <w:sz w:val="22"/>
          <w:szCs w:val="22"/>
        </w:rPr>
        <w:t xml:space="preserve"> </w:t>
      </w:r>
      <w:r w:rsidR="006712F4" w:rsidRPr="006C534D">
        <w:rPr>
          <w:rFonts w:ascii="Cambria" w:hAnsi="Cambria"/>
          <w:color w:val="auto"/>
          <w:sz w:val="22"/>
          <w:szCs w:val="22"/>
        </w:rPr>
        <w:t xml:space="preserve">prijavni </w:t>
      </w:r>
      <w:r w:rsidRPr="006C534D">
        <w:rPr>
          <w:rFonts w:ascii="Cambria" w:hAnsi="Cambria"/>
          <w:color w:val="auto"/>
          <w:sz w:val="22"/>
          <w:szCs w:val="22"/>
        </w:rPr>
        <w:t xml:space="preserve">obrazec </w:t>
      </w:r>
      <w:r w:rsidR="006712F4" w:rsidRPr="006C534D">
        <w:rPr>
          <w:rFonts w:ascii="Cambria" w:hAnsi="Cambria"/>
          <w:color w:val="auto"/>
          <w:sz w:val="22"/>
          <w:szCs w:val="22"/>
        </w:rPr>
        <w:t>iz razpisne dokumentacije</w:t>
      </w:r>
      <w:r w:rsidRPr="006C534D">
        <w:rPr>
          <w:rFonts w:ascii="Cambria" w:hAnsi="Cambria"/>
          <w:color w:val="auto"/>
          <w:sz w:val="22"/>
          <w:szCs w:val="22"/>
        </w:rPr>
        <w:t xml:space="preserve"> Javnega razpisa</w:t>
      </w:r>
      <w:r w:rsidR="006712F4" w:rsidRPr="006C534D">
        <w:rPr>
          <w:rFonts w:ascii="Cambria" w:hAnsi="Cambria"/>
          <w:color w:val="auto"/>
          <w:sz w:val="22"/>
          <w:szCs w:val="22"/>
        </w:rPr>
        <w:t>, mor</w:t>
      </w:r>
      <w:r w:rsidRPr="006C534D">
        <w:rPr>
          <w:rFonts w:ascii="Cambria" w:hAnsi="Cambria"/>
          <w:color w:val="auto"/>
          <w:sz w:val="22"/>
          <w:szCs w:val="22"/>
        </w:rPr>
        <w:t>a biti izpolnjena, kot to določa Javni razpis.</w:t>
      </w:r>
    </w:p>
    <w:p w:rsidR="00DB7A7D" w:rsidRPr="006C534D" w:rsidRDefault="00DB7A7D" w:rsidP="00D579BD">
      <w:pPr>
        <w:pStyle w:val="Naslov2"/>
        <w:rPr>
          <w:rFonts w:ascii="Cambria" w:hAnsi="Cambria"/>
          <w:color w:val="auto"/>
          <w:sz w:val="22"/>
          <w:szCs w:val="22"/>
        </w:rPr>
      </w:pPr>
      <w:bookmarkStart w:id="36" w:name="bookmark25"/>
      <w:bookmarkStart w:id="37" w:name="_Toc6871656"/>
      <w:r w:rsidRPr="006C534D">
        <w:rPr>
          <w:rFonts w:ascii="Cambria" w:hAnsi="Cambria"/>
          <w:color w:val="auto"/>
          <w:sz w:val="22"/>
          <w:szCs w:val="22"/>
        </w:rPr>
        <w:t>Soglasje glede pogodbe</w:t>
      </w:r>
      <w:bookmarkEnd w:id="36"/>
      <w:bookmarkEnd w:id="37"/>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Predlog pogodbe mora biti na zadnji strani parafiran, s čimer ponudnik potrjuje, da soglaša s predlagano vsebino pogodbe in da jo bo podpisal v petnajstih dneh po pozivu.</w:t>
      </w:r>
    </w:p>
    <w:p w:rsidR="00DB7A7D" w:rsidRPr="006C534D" w:rsidRDefault="00DB7A7D" w:rsidP="00D579BD">
      <w:pPr>
        <w:pStyle w:val="Naslov2"/>
        <w:rPr>
          <w:rFonts w:ascii="Cambria" w:hAnsi="Cambria"/>
          <w:color w:val="auto"/>
          <w:sz w:val="22"/>
          <w:szCs w:val="22"/>
        </w:rPr>
      </w:pPr>
      <w:bookmarkStart w:id="38" w:name="bookmark26"/>
      <w:bookmarkStart w:id="39" w:name="_Toc6871657"/>
      <w:r w:rsidRPr="006C534D">
        <w:rPr>
          <w:rFonts w:ascii="Cambria" w:hAnsi="Cambria"/>
          <w:color w:val="auto"/>
          <w:sz w:val="22"/>
          <w:szCs w:val="22"/>
        </w:rPr>
        <w:t>Dokazila o pravnem statusu ponudnika</w:t>
      </w:r>
      <w:bookmarkEnd w:id="38"/>
      <w:bookmarkEnd w:id="39"/>
    </w:p>
    <w:p w:rsidR="00DB7A7D" w:rsidRPr="006C534D" w:rsidRDefault="00DB7A7D" w:rsidP="00DB7A7D">
      <w:pPr>
        <w:pStyle w:val="Normal1"/>
        <w:numPr>
          <w:ilvl w:val="0"/>
          <w:numId w:val="11"/>
        </w:numPr>
        <w:rPr>
          <w:rFonts w:ascii="Cambria" w:hAnsi="Cambria"/>
          <w:color w:val="auto"/>
          <w:sz w:val="22"/>
          <w:szCs w:val="22"/>
        </w:rPr>
      </w:pPr>
      <w:r w:rsidRPr="006C534D">
        <w:rPr>
          <w:rFonts w:ascii="Cambria" w:hAnsi="Cambria"/>
          <w:color w:val="auto"/>
          <w:sz w:val="22"/>
          <w:szCs w:val="22"/>
        </w:rPr>
        <w:t xml:space="preserve">za pravne osebe: izpisek iz </w:t>
      </w:r>
      <w:r w:rsidR="00EE5C9D" w:rsidRPr="006C534D">
        <w:rPr>
          <w:rFonts w:ascii="Cambria" w:hAnsi="Cambria"/>
          <w:color w:val="auto"/>
          <w:sz w:val="22"/>
          <w:szCs w:val="22"/>
        </w:rPr>
        <w:t>uradne evidence, v katerem je ponudnik vpisan</w:t>
      </w:r>
      <w:proofErr w:type="gramStart"/>
      <w:r w:rsidR="00EE5C9D" w:rsidRPr="006C534D">
        <w:rPr>
          <w:rFonts w:ascii="Cambria" w:hAnsi="Cambria"/>
          <w:color w:val="auto"/>
          <w:sz w:val="22"/>
          <w:szCs w:val="22"/>
        </w:rPr>
        <w:t>,</w:t>
      </w:r>
      <w:proofErr w:type="gramEnd"/>
      <w:r w:rsidR="00EE5C9D" w:rsidRPr="006C534D">
        <w:rPr>
          <w:rFonts w:ascii="Cambria" w:hAnsi="Cambria"/>
          <w:color w:val="auto"/>
          <w:sz w:val="22"/>
          <w:szCs w:val="22"/>
        </w:rPr>
        <w:t xml:space="preserve"> in ki ni starejši od 8 dni glede na dan oddaje ponudbe </w:t>
      </w:r>
    </w:p>
    <w:p w:rsidR="00917338" w:rsidRPr="006C534D" w:rsidRDefault="00DB7A7D" w:rsidP="00DB7A7D">
      <w:pPr>
        <w:pStyle w:val="Normal1"/>
        <w:numPr>
          <w:ilvl w:val="0"/>
          <w:numId w:val="11"/>
        </w:numPr>
        <w:rPr>
          <w:rFonts w:ascii="Cambria" w:hAnsi="Cambria"/>
          <w:color w:val="auto"/>
          <w:sz w:val="22"/>
          <w:szCs w:val="22"/>
        </w:rPr>
      </w:pPr>
      <w:r w:rsidRPr="006C534D">
        <w:rPr>
          <w:rFonts w:ascii="Cambria" w:hAnsi="Cambria"/>
          <w:color w:val="auto"/>
          <w:sz w:val="22"/>
          <w:szCs w:val="22"/>
        </w:rPr>
        <w:t>za samostojne podjetnike posameznike: izpisek iz uradne evidence</w:t>
      </w:r>
      <w:r w:rsidR="00DF4352" w:rsidRPr="006C534D">
        <w:rPr>
          <w:rFonts w:ascii="Cambria" w:hAnsi="Cambria"/>
          <w:color w:val="auto"/>
          <w:sz w:val="22"/>
          <w:szCs w:val="22"/>
        </w:rPr>
        <w:t>,</w:t>
      </w:r>
      <w:r w:rsidRPr="006C534D">
        <w:rPr>
          <w:rFonts w:ascii="Cambria" w:hAnsi="Cambria"/>
          <w:color w:val="auto"/>
          <w:sz w:val="22"/>
          <w:szCs w:val="22"/>
        </w:rPr>
        <w:t xml:space="preserve"> v katerem je ponudnik vpisan, ki ni starejši od 8 dni glede na dan oddaje ponudbe, </w:t>
      </w:r>
    </w:p>
    <w:p w:rsidR="00DB7A7D" w:rsidRPr="006C534D" w:rsidRDefault="00DB7A7D" w:rsidP="00D579BD">
      <w:pPr>
        <w:pStyle w:val="Naslov2"/>
        <w:rPr>
          <w:rFonts w:ascii="Cambria" w:hAnsi="Cambria"/>
          <w:color w:val="auto"/>
          <w:sz w:val="22"/>
          <w:szCs w:val="22"/>
        </w:rPr>
      </w:pPr>
      <w:bookmarkStart w:id="40" w:name="bookmark27"/>
      <w:bookmarkStart w:id="41" w:name="_Toc6871658"/>
      <w:r w:rsidRPr="006C534D">
        <w:rPr>
          <w:rFonts w:ascii="Cambria" w:hAnsi="Cambria"/>
          <w:color w:val="auto"/>
          <w:sz w:val="22"/>
          <w:szCs w:val="22"/>
        </w:rPr>
        <w:t xml:space="preserve">Potrdilo </w:t>
      </w:r>
      <w:r w:rsidR="00DF4352" w:rsidRPr="006C534D">
        <w:rPr>
          <w:rFonts w:ascii="Cambria" w:hAnsi="Cambria"/>
          <w:color w:val="auto"/>
          <w:sz w:val="22"/>
          <w:szCs w:val="22"/>
        </w:rPr>
        <w:t>Finančne uprave</w:t>
      </w:r>
      <w:r w:rsidRPr="006C534D">
        <w:rPr>
          <w:rFonts w:ascii="Cambria" w:hAnsi="Cambria"/>
          <w:color w:val="auto"/>
          <w:sz w:val="22"/>
          <w:szCs w:val="22"/>
        </w:rPr>
        <w:t xml:space="preserve"> Republike Slovenije o plačanih davkih in prispevkih</w:t>
      </w:r>
      <w:bookmarkEnd w:id="40"/>
      <w:bookmarkEnd w:id="41"/>
    </w:p>
    <w:p w:rsidR="00DB7A7D" w:rsidRPr="006C534D" w:rsidRDefault="00DB7A7D" w:rsidP="00DB7A7D">
      <w:pPr>
        <w:pStyle w:val="Normal1"/>
        <w:numPr>
          <w:ilvl w:val="0"/>
          <w:numId w:val="12"/>
        </w:numPr>
        <w:rPr>
          <w:rFonts w:ascii="Cambria" w:hAnsi="Cambria"/>
          <w:color w:val="auto"/>
          <w:sz w:val="22"/>
          <w:szCs w:val="22"/>
        </w:rPr>
      </w:pPr>
      <w:r w:rsidRPr="006C534D">
        <w:rPr>
          <w:rFonts w:ascii="Cambria" w:hAnsi="Cambria"/>
          <w:color w:val="auto"/>
          <w:sz w:val="22"/>
          <w:szCs w:val="22"/>
        </w:rPr>
        <w:t>ki ni starejše od 8 dni glede na dan oddaje ponudbe.</w:t>
      </w:r>
    </w:p>
    <w:p w:rsidR="00DB7A7D" w:rsidRPr="006C534D" w:rsidRDefault="00DB7A7D" w:rsidP="000A29A6">
      <w:pPr>
        <w:pStyle w:val="Naslov2"/>
        <w:rPr>
          <w:rFonts w:ascii="Cambria" w:hAnsi="Cambria"/>
          <w:color w:val="auto"/>
          <w:sz w:val="22"/>
          <w:szCs w:val="22"/>
        </w:rPr>
      </w:pPr>
      <w:bookmarkStart w:id="42" w:name="bookmark30"/>
      <w:bookmarkStart w:id="43" w:name="_Toc6871660"/>
      <w:r w:rsidRPr="006C534D">
        <w:rPr>
          <w:rFonts w:ascii="Cambria" w:hAnsi="Cambria"/>
          <w:color w:val="auto"/>
          <w:sz w:val="22"/>
          <w:szCs w:val="22"/>
        </w:rPr>
        <w:t>Dokazilo o vplačani varščini za resnost ponudbe</w:t>
      </w:r>
      <w:bookmarkEnd w:id="42"/>
      <w:bookmarkEnd w:id="43"/>
    </w:p>
    <w:p w:rsidR="000A29A6" w:rsidRPr="006C534D" w:rsidRDefault="00DF4352" w:rsidP="000A29A6">
      <w:pPr>
        <w:pStyle w:val="ListParagraph"/>
        <w:widowControl/>
        <w:numPr>
          <w:ilvl w:val="0"/>
          <w:numId w:val="12"/>
        </w:numPr>
        <w:spacing w:line="276" w:lineRule="auto"/>
        <w:jc w:val="both"/>
        <w:rPr>
          <w:rFonts w:ascii="Cambria" w:hAnsi="Cambria" w:cs="Arial"/>
          <w:bCs/>
          <w:color w:val="auto"/>
          <w:sz w:val="22"/>
          <w:szCs w:val="22"/>
        </w:rPr>
      </w:pPr>
      <w:r w:rsidRPr="006C534D">
        <w:rPr>
          <w:rFonts w:ascii="Cambria" w:hAnsi="Cambria" w:cs="Arial"/>
          <w:bCs/>
          <w:color w:val="auto"/>
          <w:sz w:val="22"/>
          <w:szCs w:val="22"/>
        </w:rPr>
        <w:t>d</w:t>
      </w:r>
      <w:r w:rsidR="000A29A6" w:rsidRPr="006C534D">
        <w:rPr>
          <w:rFonts w:ascii="Cambria" w:hAnsi="Cambria" w:cs="Arial"/>
          <w:bCs/>
          <w:color w:val="auto"/>
          <w:sz w:val="22"/>
          <w:szCs w:val="22"/>
        </w:rPr>
        <w:t>okazilo</w:t>
      </w:r>
      <w:r w:rsidRPr="006C534D">
        <w:rPr>
          <w:rFonts w:ascii="Cambria" w:hAnsi="Cambria" w:cs="Arial"/>
          <w:bCs/>
          <w:color w:val="auto"/>
          <w:sz w:val="22"/>
          <w:szCs w:val="22"/>
        </w:rPr>
        <w:t>,</w:t>
      </w:r>
      <w:r w:rsidR="000A29A6" w:rsidRPr="006C534D">
        <w:rPr>
          <w:rFonts w:ascii="Cambria" w:hAnsi="Cambria" w:cs="Arial"/>
          <w:bCs/>
          <w:color w:val="auto"/>
          <w:sz w:val="22"/>
          <w:szCs w:val="22"/>
        </w:rPr>
        <w:t xml:space="preserve"> da</w:t>
      </w:r>
      <w:r w:rsidRPr="006C534D">
        <w:rPr>
          <w:rFonts w:ascii="Cambria" w:hAnsi="Cambria" w:cs="Arial"/>
          <w:bCs/>
          <w:color w:val="auto"/>
          <w:sz w:val="22"/>
          <w:szCs w:val="22"/>
        </w:rPr>
        <w:t xml:space="preserve"> </w:t>
      </w:r>
      <w:r w:rsidR="000A29A6" w:rsidRPr="006C534D">
        <w:rPr>
          <w:rFonts w:ascii="Cambria" w:hAnsi="Cambria" w:cs="Arial"/>
          <w:bCs/>
          <w:color w:val="auto"/>
          <w:sz w:val="22"/>
          <w:szCs w:val="22"/>
        </w:rPr>
        <w:t>je ponudnik pred oddajo ponudbe plačal varščino</w:t>
      </w:r>
      <w:r w:rsidRPr="006C534D">
        <w:rPr>
          <w:rFonts w:ascii="Cambria" w:hAnsi="Cambria" w:cs="Arial"/>
          <w:bCs/>
          <w:color w:val="auto"/>
          <w:sz w:val="22"/>
          <w:szCs w:val="22"/>
        </w:rPr>
        <w:t>.</w:t>
      </w:r>
    </w:p>
    <w:p w:rsidR="0020064D" w:rsidRPr="006C534D" w:rsidRDefault="0020064D" w:rsidP="0020064D">
      <w:pPr>
        <w:pStyle w:val="ListParagraph"/>
        <w:widowControl/>
        <w:spacing w:line="276" w:lineRule="auto"/>
        <w:jc w:val="both"/>
        <w:rPr>
          <w:rFonts w:ascii="Cambria" w:hAnsi="Cambria" w:cs="Arial"/>
          <w:bCs/>
          <w:color w:val="auto"/>
          <w:sz w:val="22"/>
          <w:szCs w:val="22"/>
        </w:rPr>
      </w:pPr>
    </w:p>
    <w:p w:rsidR="006712F4" w:rsidRPr="006C534D" w:rsidRDefault="000A29A6" w:rsidP="006712F4">
      <w:pPr>
        <w:pStyle w:val="Naslov2"/>
        <w:rPr>
          <w:rFonts w:ascii="Cambria" w:hAnsi="Cambria"/>
          <w:color w:val="auto"/>
          <w:sz w:val="22"/>
          <w:szCs w:val="22"/>
        </w:rPr>
      </w:pPr>
      <w:r w:rsidRPr="006C534D">
        <w:rPr>
          <w:rFonts w:ascii="Cambria" w:hAnsi="Cambria"/>
          <w:color w:val="auto"/>
          <w:sz w:val="22"/>
          <w:szCs w:val="22"/>
        </w:rPr>
        <w:t xml:space="preserve">Opis </w:t>
      </w:r>
      <w:r w:rsidR="00F577A1" w:rsidRPr="006C534D">
        <w:rPr>
          <w:rFonts w:ascii="Cambria" w:hAnsi="Cambria"/>
          <w:color w:val="auto"/>
          <w:sz w:val="22"/>
          <w:szCs w:val="22"/>
        </w:rPr>
        <w:t>vsebine ponudbe</w:t>
      </w:r>
      <w:r w:rsidRPr="006C534D">
        <w:rPr>
          <w:rFonts w:ascii="Cambria" w:hAnsi="Cambria"/>
          <w:color w:val="auto"/>
          <w:sz w:val="22"/>
          <w:szCs w:val="22"/>
        </w:rPr>
        <w:t xml:space="preserve">, ki </w:t>
      </w:r>
      <w:r w:rsidR="00F577A1" w:rsidRPr="006C534D">
        <w:rPr>
          <w:rFonts w:ascii="Cambria" w:hAnsi="Cambria"/>
          <w:color w:val="auto"/>
          <w:sz w:val="22"/>
          <w:szCs w:val="22"/>
        </w:rPr>
        <w:t>jo bo ponudnik ponujal v okviru izvajanja gostinske dejavnosti</w:t>
      </w:r>
      <w:r w:rsidRPr="006C534D">
        <w:rPr>
          <w:rFonts w:ascii="Cambria" w:hAnsi="Cambria"/>
          <w:color w:val="auto"/>
          <w:sz w:val="22"/>
          <w:szCs w:val="22"/>
        </w:rPr>
        <w:t xml:space="preserve"> na nepremičnini in kratka predstavitev dosedanje dejavnosti ponudnika ter </w:t>
      </w:r>
      <w:r w:rsidR="00F577A1" w:rsidRPr="006C534D">
        <w:rPr>
          <w:rFonts w:ascii="Cambria" w:hAnsi="Cambria"/>
          <w:color w:val="auto"/>
          <w:sz w:val="22"/>
          <w:szCs w:val="22"/>
        </w:rPr>
        <w:t xml:space="preserve">opis </w:t>
      </w:r>
      <w:proofErr w:type="gramStart"/>
      <w:r w:rsidRPr="006C534D">
        <w:rPr>
          <w:rFonts w:ascii="Cambria" w:hAnsi="Cambria"/>
          <w:color w:val="auto"/>
          <w:sz w:val="22"/>
          <w:szCs w:val="22"/>
        </w:rPr>
        <w:t>referenc</w:t>
      </w:r>
      <w:proofErr w:type="gramEnd"/>
      <w:r w:rsidR="00F577A1" w:rsidRPr="006C534D">
        <w:rPr>
          <w:rFonts w:ascii="Cambria" w:hAnsi="Cambria"/>
          <w:color w:val="auto"/>
          <w:sz w:val="22"/>
          <w:szCs w:val="22"/>
        </w:rPr>
        <w:t xml:space="preserve"> ponud</w:t>
      </w:r>
      <w:r w:rsidR="006712F4" w:rsidRPr="006C534D">
        <w:rPr>
          <w:rFonts w:ascii="Cambria" w:hAnsi="Cambria"/>
          <w:color w:val="auto"/>
          <w:sz w:val="22"/>
          <w:szCs w:val="22"/>
        </w:rPr>
        <w:t>n</w:t>
      </w:r>
      <w:r w:rsidR="00F577A1" w:rsidRPr="006C534D">
        <w:rPr>
          <w:rFonts w:ascii="Cambria" w:hAnsi="Cambria"/>
          <w:color w:val="auto"/>
          <w:sz w:val="22"/>
          <w:szCs w:val="22"/>
        </w:rPr>
        <w:t>ika.</w:t>
      </w:r>
      <w:r w:rsidR="0020064D" w:rsidRPr="006C534D">
        <w:rPr>
          <w:rFonts w:ascii="Cambria" w:hAnsi="Cambria"/>
          <w:color w:val="auto"/>
          <w:sz w:val="22"/>
          <w:szCs w:val="22"/>
        </w:rPr>
        <w:t xml:space="preserve"> </w:t>
      </w:r>
    </w:p>
    <w:p w:rsidR="005C0961" w:rsidRPr="006C534D" w:rsidRDefault="000A29A6" w:rsidP="006712F4">
      <w:pPr>
        <w:pStyle w:val="Naslov2"/>
        <w:rPr>
          <w:rFonts w:ascii="Cambria" w:hAnsi="Cambria"/>
          <w:color w:val="auto"/>
          <w:sz w:val="22"/>
          <w:szCs w:val="22"/>
        </w:rPr>
      </w:pPr>
      <w:r w:rsidRPr="006C534D">
        <w:rPr>
          <w:color w:val="auto"/>
        </w:rPr>
        <w:t xml:space="preserve">Idejna rešitev </w:t>
      </w:r>
      <w:r w:rsidR="0020064D" w:rsidRPr="006C534D">
        <w:rPr>
          <w:color w:val="auto"/>
        </w:rPr>
        <w:t xml:space="preserve">ureditve dela </w:t>
      </w:r>
      <w:r w:rsidR="00F577A1" w:rsidRPr="006C534D">
        <w:rPr>
          <w:color w:val="auto"/>
        </w:rPr>
        <w:t>nepremičnine</w:t>
      </w:r>
      <w:r w:rsidR="0020064D" w:rsidRPr="006C534D">
        <w:rPr>
          <w:color w:val="auto"/>
        </w:rPr>
        <w:t xml:space="preserve">, ki je predmet </w:t>
      </w:r>
      <w:r w:rsidR="00F05494" w:rsidRPr="006C534D">
        <w:rPr>
          <w:color w:val="auto"/>
        </w:rPr>
        <w:t>javnega razpisa</w:t>
      </w:r>
      <w:r w:rsidR="00F577A1" w:rsidRPr="006C534D">
        <w:rPr>
          <w:color w:val="auto"/>
        </w:rPr>
        <w:t>.</w:t>
      </w:r>
    </w:p>
    <w:p w:rsidR="00D579BD" w:rsidRPr="006C534D" w:rsidRDefault="00D579BD">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6D3B30" w:rsidRPr="006C534D" w:rsidRDefault="00DB7A7D" w:rsidP="00FF04F5">
      <w:pPr>
        <w:pStyle w:val="Naslov1"/>
        <w:rPr>
          <w:rFonts w:ascii="Cambria" w:hAnsi="Cambria"/>
          <w:color w:val="auto"/>
          <w:sz w:val="22"/>
        </w:rPr>
      </w:pPr>
      <w:bookmarkStart w:id="44" w:name="_Toc6871661"/>
      <w:r w:rsidRPr="006C534D">
        <w:rPr>
          <w:rFonts w:ascii="Cambria" w:hAnsi="Cambria"/>
          <w:color w:val="auto"/>
          <w:sz w:val="22"/>
        </w:rPr>
        <w:t>ODDAJA IN ODPIRANJE PONUDB</w:t>
      </w:r>
      <w:bookmarkEnd w:id="44"/>
    </w:p>
    <w:p w:rsidR="00DB7A7D" w:rsidRPr="006C534D" w:rsidRDefault="00DB7A7D" w:rsidP="00D579BD">
      <w:pPr>
        <w:pStyle w:val="Naslov2"/>
        <w:rPr>
          <w:rFonts w:ascii="Cambria" w:hAnsi="Cambria"/>
          <w:color w:val="auto"/>
          <w:sz w:val="22"/>
          <w:szCs w:val="22"/>
        </w:rPr>
      </w:pPr>
      <w:bookmarkStart w:id="45" w:name="_Toc6871662"/>
      <w:r w:rsidRPr="006C534D">
        <w:rPr>
          <w:rFonts w:ascii="Cambria" w:hAnsi="Cambria"/>
          <w:color w:val="auto"/>
          <w:sz w:val="22"/>
          <w:szCs w:val="22"/>
        </w:rPr>
        <w:t>Oddaja ponudb</w:t>
      </w:r>
      <w:bookmarkEnd w:id="45"/>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Ponudniki so dolžni predložiti ponudbe v zaprti ovojnici</w:t>
      </w:r>
      <w:r w:rsidR="00F577A1" w:rsidRPr="006C534D">
        <w:rPr>
          <w:rFonts w:ascii="Cambria" w:hAnsi="Cambria"/>
          <w:color w:val="auto"/>
          <w:sz w:val="22"/>
          <w:szCs w:val="22"/>
        </w:rPr>
        <w:t>, z vsemi zahtevanimi dokazili in prilogami,</w:t>
      </w:r>
      <w:r w:rsidRPr="006C534D">
        <w:rPr>
          <w:rFonts w:ascii="Cambria" w:hAnsi="Cambria"/>
          <w:color w:val="auto"/>
          <w:sz w:val="22"/>
          <w:szCs w:val="22"/>
        </w:rPr>
        <w:t xml:space="preserve"> z oznako:</w:t>
      </w:r>
    </w:p>
    <w:p w:rsidR="00772F7B" w:rsidRPr="006C534D" w:rsidRDefault="00DB7A7D" w:rsidP="0076524D">
      <w:pPr>
        <w:pStyle w:val="Normal1"/>
        <w:spacing w:after="0"/>
        <w:jc w:val="center"/>
        <w:rPr>
          <w:rFonts w:ascii="Cambria" w:hAnsi="Cambria"/>
          <w:b/>
          <w:color w:val="auto"/>
          <w:sz w:val="22"/>
          <w:szCs w:val="22"/>
        </w:rPr>
      </w:pPr>
      <w:r w:rsidRPr="006C534D">
        <w:rPr>
          <w:rFonts w:ascii="Cambria" w:hAnsi="Cambria"/>
          <w:b/>
          <w:color w:val="auto"/>
          <w:sz w:val="22"/>
          <w:szCs w:val="22"/>
        </w:rPr>
        <w:t xml:space="preserve">»NE ODPIRAJ - PONUDBA ZA </w:t>
      </w:r>
      <w:r w:rsidR="00F26609" w:rsidRPr="006C534D">
        <w:rPr>
          <w:rFonts w:ascii="Cambria" w:hAnsi="Cambria"/>
          <w:b/>
          <w:color w:val="auto"/>
          <w:sz w:val="22"/>
          <w:szCs w:val="22"/>
        </w:rPr>
        <w:t xml:space="preserve">POSEBNO </w:t>
      </w:r>
      <w:r w:rsidR="00F26609" w:rsidRPr="006C534D">
        <w:rPr>
          <w:rFonts w:ascii="Cambria" w:hAnsi="Cambria"/>
          <w:color w:val="auto"/>
          <w:sz w:val="22"/>
          <w:szCs w:val="22"/>
        </w:rPr>
        <w:t xml:space="preserve">UPORABO </w:t>
      </w:r>
      <w:r w:rsidR="00F577A1" w:rsidRPr="006C534D">
        <w:rPr>
          <w:rFonts w:ascii="Cambria" w:hAnsi="Cambria"/>
          <w:b/>
          <w:color w:val="auto"/>
          <w:sz w:val="22"/>
          <w:szCs w:val="22"/>
        </w:rPr>
        <w:t>NEPREMIČNINE V ŽUSTERNI</w:t>
      </w:r>
      <w:r w:rsidRPr="006C534D">
        <w:rPr>
          <w:rFonts w:ascii="Cambria" w:hAnsi="Cambria"/>
          <w:b/>
          <w:color w:val="auto"/>
          <w:sz w:val="22"/>
          <w:szCs w:val="22"/>
        </w:rPr>
        <w:t xml:space="preserve">, </w:t>
      </w:r>
    </w:p>
    <w:p w:rsidR="000A29A6" w:rsidRPr="006C534D" w:rsidRDefault="0076524D" w:rsidP="000A29A6">
      <w:pPr>
        <w:pStyle w:val="Normal1"/>
        <w:spacing w:after="0"/>
        <w:jc w:val="center"/>
        <w:rPr>
          <w:rStyle w:val="Bodytext12Bold"/>
          <w:rFonts w:ascii="Cambria" w:eastAsia="Microsoft Sans Serif" w:hAnsi="Cambria"/>
          <w:color w:val="auto"/>
          <w:sz w:val="22"/>
          <w:szCs w:val="22"/>
        </w:rPr>
      </w:pPr>
      <w:r w:rsidRPr="006C534D">
        <w:rPr>
          <w:rFonts w:ascii="Cambria" w:hAnsi="Cambria"/>
          <w:b/>
          <w:color w:val="auto"/>
          <w:sz w:val="22"/>
          <w:szCs w:val="22"/>
        </w:rPr>
        <w:t>«</w:t>
      </w:r>
      <w:r w:rsidR="00F577A1" w:rsidRPr="006C534D">
        <w:rPr>
          <w:rFonts w:ascii="Cambria" w:hAnsi="Cambria"/>
          <w:color w:val="auto"/>
          <w:sz w:val="22"/>
          <w:szCs w:val="22"/>
        </w:rPr>
        <w:t>-</w:t>
      </w:r>
      <w:r w:rsidR="00DB7A7D" w:rsidRPr="006C534D">
        <w:rPr>
          <w:rStyle w:val="Bodytext12NotItalic"/>
          <w:rFonts w:ascii="Cambria" w:eastAsia="Microsoft Sans Serif" w:hAnsi="Cambria"/>
          <w:color w:val="auto"/>
          <w:sz w:val="22"/>
          <w:szCs w:val="22"/>
        </w:rPr>
        <w:t xml:space="preserve"> </w:t>
      </w:r>
      <w:r w:rsidR="00DB7A7D" w:rsidRPr="006C534D">
        <w:rPr>
          <w:rStyle w:val="Bodytext12Bold"/>
          <w:rFonts w:ascii="Cambria" w:eastAsia="Microsoft Sans Serif" w:hAnsi="Cambria"/>
          <w:color w:val="auto"/>
          <w:sz w:val="22"/>
          <w:szCs w:val="22"/>
        </w:rPr>
        <w:t xml:space="preserve">št. </w:t>
      </w:r>
      <w:r w:rsidR="00CD70DD" w:rsidRPr="006C534D">
        <w:rPr>
          <w:rStyle w:val="Bodytext12Bold"/>
          <w:rFonts w:ascii="Cambria" w:eastAsia="Microsoft Sans Serif" w:hAnsi="Cambria"/>
          <w:color w:val="auto"/>
          <w:sz w:val="22"/>
          <w:szCs w:val="22"/>
        </w:rPr>
        <w:t>3502-</w:t>
      </w:r>
      <w:r w:rsidR="000A29A6" w:rsidRPr="006C534D">
        <w:rPr>
          <w:rStyle w:val="Bodytext12Bold"/>
          <w:rFonts w:ascii="Cambria" w:eastAsia="Microsoft Sans Serif" w:hAnsi="Cambria"/>
          <w:color w:val="auto"/>
          <w:sz w:val="22"/>
          <w:szCs w:val="22"/>
        </w:rPr>
        <w:t>87/2021</w:t>
      </w:r>
      <w:r w:rsidR="00F577A1" w:rsidRPr="006C534D">
        <w:rPr>
          <w:rStyle w:val="Bodytext12Bold"/>
          <w:rFonts w:ascii="Cambria" w:eastAsia="Microsoft Sans Serif" w:hAnsi="Cambria"/>
          <w:color w:val="auto"/>
          <w:sz w:val="22"/>
          <w:szCs w:val="22"/>
        </w:rPr>
        <w:t>«,</w:t>
      </w:r>
    </w:p>
    <w:p w:rsidR="00DB7A7D" w:rsidRPr="006C534D" w:rsidRDefault="00DB7A7D" w:rsidP="00DB7A7D">
      <w:pPr>
        <w:pStyle w:val="Normal1"/>
        <w:rPr>
          <w:rFonts w:ascii="Cambria" w:hAnsi="Cambria"/>
          <w:color w:val="auto"/>
          <w:sz w:val="22"/>
          <w:szCs w:val="22"/>
        </w:rPr>
      </w:pPr>
      <w:proofErr w:type="gramStart"/>
      <w:r w:rsidRPr="002E2DA3">
        <w:rPr>
          <w:rFonts w:ascii="Cambria" w:hAnsi="Cambria"/>
          <w:color w:val="auto"/>
          <w:sz w:val="22"/>
          <w:szCs w:val="22"/>
        </w:rPr>
        <w:t>in</w:t>
      </w:r>
      <w:proofErr w:type="gramEnd"/>
      <w:r w:rsidRPr="002E2DA3">
        <w:rPr>
          <w:rFonts w:ascii="Cambria" w:hAnsi="Cambria"/>
          <w:color w:val="auto"/>
          <w:sz w:val="22"/>
          <w:szCs w:val="22"/>
        </w:rPr>
        <w:t xml:space="preserve"> sicer na naslov: Mestna občina Koper, Verdijeva </w:t>
      </w:r>
      <w:r w:rsidR="00F577A1" w:rsidRPr="002E2DA3">
        <w:rPr>
          <w:rFonts w:ascii="Cambria" w:hAnsi="Cambria"/>
          <w:color w:val="auto"/>
          <w:sz w:val="22"/>
          <w:szCs w:val="22"/>
        </w:rPr>
        <w:t xml:space="preserve">ulica </w:t>
      </w:r>
      <w:r w:rsidRPr="002E2DA3">
        <w:rPr>
          <w:rFonts w:ascii="Cambria" w:hAnsi="Cambria"/>
          <w:color w:val="auto"/>
          <w:sz w:val="22"/>
          <w:szCs w:val="22"/>
        </w:rPr>
        <w:t xml:space="preserve">10, 6000 Koper, </w:t>
      </w:r>
      <w:r w:rsidRPr="002E2DA3">
        <w:rPr>
          <w:rStyle w:val="Bodytext2Bold"/>
          <w:rFonts w:ascii="Cambria" w:eastAsia="Microsoft Sans Serif" w:hAnsi="Cambria"/>
          <w:color w:val="auto"/>
          <w:sz w:val="22"/>
          <w:szCs w:val="22"/>
        </w:rPr>
        <w:t xml:space="preserve">najpozneje do </w:t>
      </w:r>
      <w:r w:rsidR="007855AC" w:rsidRPr="002E2DA3">
        <w:rPr>
          <w:rStyle w:val="Bodytext2Bold"/>
          <w:rFonts w:ascii="Cambria" w:eastAsia="Microsoft Sans Serif" w:hAnsi="Cambria"/>
          <w:color w:val="auto"/>
          <w:sz w:val="22"/>
          <w:szCs w:val="22"/>
        </w:rPr>
        <w:t xml:space="preserve">vključno </w:t>
      </w:r>
      <w:r w:rsidR="00B576DE" w:rsidRPr="002E2DA3">
        <w:rPr>
          <w:rStyle w:val="Bodytext2Bold"/>
          <w:rFonts w:ascii="Cambria" w:eastAsia="Microsoft Sans Serif" w:hAnsi="Cambria"/>
          <w:color w:val="auto"/>
          <w:sz w:val="22"/>
          <w:szCs w:val="22"/>
        </w:rPr>
        <w:t>1.06</w:t>
      </w:r>
      <w:r w:rsidR="000A29A6" w:rsidRPr="002E2DA3">
        <w:rPr>
          <w:rStyle w:val="Bodytext2Bold"/>
          <w:rFonts w:ascii="Cambria" w:eastAsia="Microsoft Sans Serif" w:hAnsi="Cambria"/>
          <w:color w:val="auto"/>
          <w:sz w:val="22"/>
          <w:szCs w:val="22"/>
        </w:rPr>
        <w:t>.2021</w:t>
      </w:r>
      <w:r w:rsidR="007855AC" w:rsidRPr="002E2DA3">
        <w:rPr>
          <w:rStyle w:val="Bodytext2Bold"/>
          <w:rFonts w:ascii="Cambria" w:eastAsia="Microsoft Sans Serif" w:hAnsi="Cambria"/>
          <w:color w:val="auto"/>
          <w:sz w:val="22"/>
          <w:szCs w:val="22"/>
        </w:rPr>
        <w:t xml:space="preserve"> (šteje poštni žig na ovojnici)</w:t>
      </w:r>
      <w:r w:rsidRPr="002E2DA3">
        <w:rPr>
          <w:rFonts w:ascii="Cambria" w:hAnsi="Cambria"/>
          <w:color w:val="auto"/>
          <w:sz w:val="22"/>
          <w:szCs w:val="22"/>
        </w:rPr>
        <w:t>.</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Na ovojnici mora biti naveden naziv in naslov ponudnika. Ponudbe lahko ponudniki v roku za oddajo ponudb oddajo po pošti ali osebno v </w:t>
      </w:r>
      <w:r w:rsidR="007855AC" w:rsidRPr="006C534D">
        <w:rPr>
          <w:rFonts w:ascii="Cambria" w:hAnsi="Cambria"/>
          <w:color w:val="auto"/>
          <w:sz w:val="22"/>
          <w:szCs w:val="22"/>
        </w:rPr>
        <w:t>Glavni pisarni</w:t>
      </w:r>
      <w:r w:rsidRPr="006C534D">
        <w:rPr>
          <w:rFonts w:ascii="Cambria" w:hAnsi="Cambria"/>
          <w:color w:val="auto"/>
          <w:sz w:val="22"/>
          <w:szCs w:val="22"/>
        </w:rPr>
        <w:t xml:space="preserve"> Mestne občine Koper, Verdijeva </w:t>
      </w:r>
      <w:r w:rsidR="007855AC" w:rsidRPr="006C534D">
        <w:rPr>
          <w:rFonts w:ascii="Cambria" w:hAnsi="Cambria"/>
          <w:color w:val="auto"/>
          <w:sz w:val="22"/>
          <w:szCs w:val="22"/>
        </w:rPr>
        <w:t xml:space="preserve">ulica </w:t>
      </w:r>
      <w:r w:rsidRPr="006C534D">
        <w:rPr>
          <w:rFonts w:ascii="Cambria" w:hAnsi="Cambria"/>
          <w:color w:val="auto"/>
          <w:sz w:val="22"/>
          <w:szCs w:val="22"/>
        </w:rPr>
        <w:t>10, 6000 Koper, vsak delovni dan od 8.00 do 12.00 ure in v sredo tudi od 14.00 do 17.00 ure.</w:t>
      </w:r>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Ponudbe, ki b</w:t>
      </w:r>
      <w:r w:rsidR="007855AC" w:rsidRPr="006C534D">
        <w:rPr>
          <w:rFonts w:ascii="Cambria" w:hAnsi="Cambria"/>
          <w:color w:val="auto"/>
          <w:sz w:val="22"/>
          <w:szCs w:val="22"/>
        </w:rPr>
        <w:t>odo</w:t>
      </w:r>
      <w:r w:rsidRPr="006C534D">
        <w:rPr>
          <w:rFonts w:ascii="Cambria" w:hAnsi="Cambria"/>
          <w:color w:val="auto"/>
          <w:sz w:val="22"/>
          <w:szCs w:val="22"/>
        </w:rPr>
        <w:t xml:space="preserve"> prispele po poteku roka za oddajo ponudb</w:t>
      </w:r>
      <w:r w:rsidR="007855AC" w:rsidRPr="006C534D">
        <w:rPr>
          <w:rFonts w:ascii="Cambria" w:hAnsi="Cambria"/>
          <w:color w:val="auto"/>
          <w:sz w:val="22"/>
          <w:szCs w:val="22"/>
        </w:rPr>
        <w:t>,</w:t>
      </w:r>
      <w:r w:rsidRPr="006C534D">
        <w:rPr>
          <w:rFonts w:ascii="Cambria" w:hAnsi="Cambria"/>
          <w:color w:val="auto"/>
          <w:sz w:val="22"/>
          <w:szCs w:val="22"/>
        </w:rPr>
        <w:t xml:space="preserve"> ne bodo upoštevane in bodo neodprte vrnjene pošiljatelju.</w:t>
      </w:r>
    </w:p>
    <w:p w:rsidR="00DB7A7D" w:rsidRPr="006C534D" w:rsidRDefault="00DB7A7D" w:rsidP="00D579BD">
      <w:pPr>
        <w:pStyle w:val="Naslov2"/>
        <w:rPr>
          <w:rFonts w:ascii="Cambria" w:hAnsi="Cambria"/>
          <w:color w:val="auto"/>
          <w:sz w:val="22"/>
          <w:szCs w:val="22"/>
        </w:rPr>
      </w:pPr>
      <w:bookmarkStart w:id="46" w:name="_Toc6871663"/>
      <w:r w:rsidRPr="006C534D">
        <w:rPr>
          <w:rFonts w:ascii="Cambria" w:hAnsi="Cambria"/>
          <w:color w:val="auto"/>
          <w:sz w:val="22"/>
          <w:szCs w:val="22"/>
        </w:rPr>
        <w:t>Odpiranje ponudb</w:t>
      </w:r>
      <w:bookmarkEnd w:id="46"/>
    </w:p>
    <w:p w:rsidR="00DB7A7D" w:rsidRPr="006C534D" w:rsidRDefault="00DB7A7D" w:rsidP="00DB7A7D">
      <w:pPr>
        <w:pStyle w:val="Normal1"/>
        <w:rPr>
          <w:rFonts w:ascii="Cambria" w:hAnsi="Cambria"/>
          <w:color w:val="auto"/>
          <w:sz w:val="22"/>
          <w:szCs w:val="22"/>
        </w:rPr>
      </w:pPr>
      <w:r w:rsidRPr="006C534D">
        <w:rPr>
          <w:rFonts w:ascii="Cambria" w:hAnsi="Cambria"/>
          <w:color w:val="auto"/>
          <w:sz w:val="22"/>
          <w:szCs w:val="22"/>
        </w:rPr>
        <w:t xml:space="preserve">Odpiranje ponudb </w:t>
      </w:r>
      <w:r w:rsidRPr="002E2DA3">
        <w:rPr>
          <w:rFonts w:ascii="Cambria" w:hAnsi="Cambria"/>
          <w:color w:val="auto"/>
          <w:sz w:val="22"/>
          <w:szCs w:val="22"/>
        </w:rPr>
        <w:t xml:space="preserve">bo </w:t>
      </w:r>
      <w:proofErr w:type="gramStart"/>
      <w:r w:rsidR="00B576DE" w:rsidRPr="002E2DA3">
        <w:rPr>
          <w:rStyle w:val="Bodytext2Bold"/>
          <w:rFonts w:ascii="Cambria" w:eastAsia="Microsoft Sans Serif" w:hAnsi="Cambria"/>
          <w:color w:val="auto"/>
          <w:sz w:val="22"/>
          <w:szCs w:val="22"/>
        </w:rPr>
        <w:t>2.6.</w:t>
      </w:r>
      <w:proofErr w:type="gramEnd"/>
      <w:r w:rsidR="00A96983" w:rsidRPr="002E2DA3">
        <w:rPr>
          <w:rStyle w:val="Bodytext2Bold"/>
          <w:rFonts w:ascii="Cambria" w:eastAsia="Microsoft Sans Serif" w:hAnsi="Cambria"/>
          <w:color w:val="auto"/>
          <w:sz w:val="22"/>
          <w:szCs w:val="22"/>
        </w:rPr>
        <w:t> 2021</w:t>
      </w:r>
      <w:r w:rsidR="007855AC" w:rsidRPr="002E2DA3">
        <w:rPr>
          <w:rStyle w:val="Bodytext2Bold"/>
          <w:rFonts w:ascii="Cambria" w:eastAsia="Microsoft Sans Serif" w:hAnsi="Cambria"/>
          <w:color w:val="auto"/>
          <w:sz w:val="22"/>
          <w:szCs w:val="22"/>
        </w:rPr>
        <w:t>,</w:t>
      </w:r>
      <w:r w:rsidR="00D81B9B" w:rsidRPr="002E2DA3">
        <w:rPr>
          <w:rStyle w:val="Bodytext2Bold"/>
          <w:rFonts w:ascii="Cambria" w:eastAsia="Microsoft Sans Serif" w:hAnsi="Cambria"/>
          <w:color w:val="auto"/>
          <w:sz w:val="22"/>
          <w:szCs w:val="22"/>
        </w:rPr>
        <w:t xml:space="preserve"> </w:t>
      </w:r>
      <w:r w:rsidRPr="002E2DA3">
        <w:rPr>
          <w:rFonts w:ascii="Cambria" w:hAnsi="Cambria"/>
          <w:color w:val="auto"/>
          <w:sz w:val="22"/>
          <w:szCs w:val="22"/>
        </w:rPr>
        <w:t>na</w:t>
      </w:r>
      <w:r w:rsidRPr="006C534D">
        <w:rPr>
          <w:rFonts w:ascii="Cambria" w:hAnsi="Cambria"/>
          <w:color w:val="auto"/>
          <w:sz w:val="22"/>
          <w:szCs w:val="22"/>
        </w:rPr>
        <w:t xml:space="preserve"> naslovu: Mestna občina </w:t>
      </w:r>
      <w:r w:rsidR="00D81B9B" w:rsidRPr="006C534D">
        <w:rPr>
          <w:rFonts w:ascii="Cambria" w:hAnsi="Cambria"/>
          <w:color w:val="auto"/>
          <w:sz w:val="22"/>
          <w:szCs w:val="22"/>
        </w:rPr>
        <w:t xml:space="preserve">Koper, Verdijeva </w:t>
      </w:r>
      <w:r w:rsidR="007855AC" w:rsidRPr="006C534D">
        <w:rPr>
          <w:rFonts w:ascii="Cambria" w:hAnsi="Cambria"/>
          <w:color w:val="auto"/>
          <w:sz w:val="22"/>
          <w:szCs w:val="22"/>
        </w:rPr>
        <w:t xml:space="preserve">ulica </w:t>
      </w:r>
      <w:r w:rsidR="00D81B9B" w:rsidRPr="006C534D">
        <w:rPr>
          <w:rFonts w:ascii="Cambria" w:hAnsi="Cambria"/>
          <w:color w:val="auto"/>
          <w:sz w:val="22"/>
          <w:szCs w:val="22"/>
        </w:rPr>
        <w:t>10, 6000 Koper</w:t>
      </w:r>
      <w:r w:rsidRPr="006C534D">
        <w:rPr>
          <w:rFonts w:ascii="Cambria" w:hAnsi="Cambria"/>
          <w:color w:val="auto"/>
          <w:sz w:val="22"/>
          <w:szCs w:val="22"/>
        </w:rPr>
        <w:t>.</w:t>
      </w:r>
      <w:r w:rsidR="00D81B9B" w:rsidRPr="006C534D">
        <w:rPr>
          <w:rFonts w:ascii="Cambria" w:hAnsi="Cambria"/>
          <w:color w:val="auto"/>
          <w:sz w:val="22"/>
          <w:szCs w:val="22"/>
        </w:rPr>
        <w:t xml:space="preserve"> Odpiranje ne bo javno.</w:t>
      </w:r>
    </w:p>
    <w:p w:rsidR="00D579BD" w:rsidRPr="006C534D" w:rsidRDefault="00D579BD">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76524D" w:rsidRPr="006C534D" w:rsidRDefault="0076524D" w:rsidP="00FF04F5">
      <w:pPr>
        <w:pStyle w:val="Naslov1"/>
        <w:rPr>
          <w:rFonts w:ascii="Cambria" w:hAnsi="Cambria"/>
          <w:color w:val="auto"/>
          <w:sz w:val="22"/>
        </w:rPr>
      </w:pPr>
      <w:bookmarkStart w:id="47" w:name="_Toc6871664"/>
      <w:r w:rsidRPr="006C534D">
        <w:rPr>
          <w:rFonts w:ascii="Cambria" w:hAnsi="Cambria"/>
          <w:color w:val="auto"/>
          <w:sz w:val="22"/>
        </w:rPr>
        <w:t>MERILA ZA IZBIRO IN IZBIRA NAJUGODNEJŠEGA PONUDNIKA</w:t>
      </w:r>
      <w:bookmarkEnd w:id="47"/>
      <w:r w:rsidRPr="006C534D">
        <w:rPr>
          <w:rFonts w:ascii="Cambria" w:hAnsi="Cambria"/>
          <w:color w:val="auto"/>
          <w:sz w:val="22"/>
        </w:rPr>
        <w:t xml:space="preserve"> </w:t>
      </w:r>
    </w:p>
    <w:p w:rsidR="0076524D" w:rsidRPr="006C534D" w:rsidRDefault="0076524D" w:rsidP="00D579BD">
      <w:pPr>
        <w:pStyle w:val="Naslov2"/>
        <w:rPr>
          <w:rFonts w:ascii="Cambria" w:hAnsi="Cambria"/>
          <w:color w:val="auto"/>
          <w:sz w:val="22"/>
          <w:szCs w:val="22"/>
        </w:rPr>
      </w:pPr>
      <w:bookmarkStart w:id="48" w:name="_Toc6871665"/>
      <w:r w:rsidRPr="006C534D">
        <w:rPr>
          <w:rFonts w:ascii="Cambria" w:hAnsi="Cambria"/>
          <w:color w:val="auto"/>
          <w:sz w:val="22"/>
          <w:szCs w:val="22"/>
        </w:rPr>
        <w:t>Merila za izbiro najugodnejšega ponudnika</w:t>
      </w:r>
      <w:bookmarkEnd w:id="48"/>
    </w:p>
    <w:p w:rsidR="0020064D"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Merila za izbiro najugodnejšega ponudnika </w:t>
      </w:r>
      <w:r w:rsidR="0020064D" w:rsidRPr="006C534D">
        <w:rPr>
          <w:rFonts w:ascii="Cambria" w:hAnsi="Cambria" w:cs="Arial"/>
          <w:color w:val="auto"/>
          <w:sz w:val="22"/>
          <w:szCs w:val="22"/>
        </w:rPr>
        <w:t>so</w:t>
      </w:r>
      <w:r w:rsidR="007855AC" w:rsidRPr="006C534D">
        <w:rPr>
          <w:rFonts w:ascii="Cambria" w:hAnsi="Cambria" w:cs="Arial"/>
          <w:color w:val="auto"/>
          <w:sz w:val="22"/>
          <w:szCs w:val="22"/>
        </w:rPr>
        <w:t>:</w:t>
      </w:r>
    </w:p>
    <w:p w:rsidR="0020064D" w:rsidRPr="006C534D" w:rsidRDefault="0020064D" w:rsidP="0020064D">
      <w:pPr>
        <w:jc w:val="center"/>
        <w:rPr>
          <w:rFonts w:ascii="Cambria" w:hAnsi="Cambria" w:cs="Arial"/>
          <w:color w:val="auto"/>
          <w:sz w:val="22"/>
          <w:szCs w:val="22"/>
        </w:rPr>
      </w:pPr>
    </w:p>
    <w:tbl>
      <w:tblPr>
        <w:tblStyle w:val="TableGrid"/>
        <w:tblW w:w="0" w:type="auto"/>
        <w:tblLook w:val="04A0" w:firstRow="1" w:lastRow="0" w:firstColumn="1" w:lastColumn="0" w:noHBand="0" w:noVBand="1"/>
      </w:tblPr>
      <w:tblGrid>
        <w:gridCol w:w="7508"/>
        <w:gridCol w:w="1924"/>
      </w:tblGrid>
      <w:tr w:rsidR="006C534D" w:rsidRPr="006C534D" w:rsidTr="00DC2395">
        <w:tc>
          <w:tcPr>
            <w:tcW w:w="7508" w:type="dxa"/>
          </w:tcPr>
          <w:p w:rsidR="0020064D" w:rsidRPr="006C534D" w:rsidRDefault="0020064D" w:rsidP="0020064D">
            <w:pPr>
              <w:jc w:val="center"/>
              <w:rPr>
                <w:rFonts w:ascii="Cambria" w:hAnsi="Cambria" w:cs="Arial"/>
                <w:color w:val="auto"/>
                <w:sz w:val="22"/>
                <w:szCs w:val="22"/>
              </w:rPr>
            </w:pPr>
            <w:r w:rsidRPr="006C534D">
              <w:rPr>
                <w:rFonts w:ascii="Cambria" w:hAnsi="Cambria" w:cs="Arial"/>
                <w:color w:val="auto"/>
                <w:sz w:val="22"/>
                <w:szCs w:val="22"/>
              </w:rPr>
              <w:t>MERILO</w:t>
            </w:r>
          </w:p>
        </w:tc>
        <w:tc>
          <w:tcPr>
            <w:tcW w:w="1924" w:type="dxa"/>
          </w:tcPr>
          <w:p w:rsidR="0020064D" w:rsidRPr="006C534D" w:rsidRDefault="0020064D" w:rsidP="0020064D">
            <w:pPr>
              <w:jc w:val="center"/>
              <w:rPr>
                <w:rFonts w:ascii="Cambria" w:hAnsi="Cambria" w:cs="Arial"/>
                <w:color w:val="auto"/>
                <w:sz w:val="22"/>
                <w:szCs w:val="22"/>
              </w:rPr>
            </w:pPr>
            <w:r w:rsidRPr="006C534D">
              <w:rPr>
                <w:rFonts w:ascii="Cambria" w:hAnsi="Cambria" w:cs="Arial"/>
                <w:color w:val="auto"/>
                <w:sz w:val="22"/>
                <w:szCs w:val="22"/>
              </w:rPr>
              <w:t>TOČKE</w:t>
            </w:r>
          </w:p>
        </w:tc>
      </w:tr>
      <w:tr w:rsidR="0020064D" w:rsidRPr="006C534D" w:rsidTr="00DC2395">
        <w:tc>
          <w:tcPr>
            <w:tcW w:w="7508" w:type="dxa"/>
          </w:tcPr>
          <w:p w:rsidR="0020064D" w:rsidRPr="006C534D" w:rsidRDefault="00B576DE" w:rsidP="00F26609">
            <w:pPr>
              <w:pStyle w:val="ListParagraph"/>
              <w:numPr>
                <w:ilvl w:val="0"/>
                <w:numId w:val="48"/>
              </w:numPr>
              <w:rPr>
                <w:rFonts w:ascii="Cambria" w:hAnsi="Cambria" w:cs="Arial"/>
                <w:color w:val="auto"/>
                <w:sz w:val="22"/>
                <w:szCs w:val="22"/>
              </w:rPr>
            </w:pPr>
            <w:r w:rsidRPr="006C534D">
              <w:rPr>
                <w:rFonts w:ascii="Cambria" w:hAnsi="Cambria" w:cs="Arial"/>
                <w:color w:val="auto"/>
                <w:sz w:val="22"/>
                <w:szCs w:val="22"/>
              </w:rPr>
              <w:t>Ponujen</w:t>
            </w:r>
            <w:r w:rsidR="0020064D" w:rsidRPr="006C534D">
              <w:rPr>
                <w:rFonts w:ascii="Cambria" w:hAnsi="Cambria" w:cs="Arial"/>
                <w:color w:val="auto"/>
                <w:sz w:val="22"/>
                <w:szCs w:val="22"/>
              </w:rPr>
              <w:t xml:space="preserve"> neto </w:t>
            </w:r>
            <w:r w:rsidR="00F26609" w:rsidRPr="006C534D">
              <w:rPr>
                <w:rFonts w:ascii="Cambria" w:hAnsi="Cambria" w:cs="Arial"/>
                <w:color w:val="auto"/>
                <w:sz w:val="22"/>
                <w:szCs w:val="22"/>
              </w:rPr>
              <w:t>znesek za uporabo predmetne nepremičnine</w:t>
            </w:r>
            <w:r w:rsidR="007855AC" w:rsidRPr="006C534D">
              <w:rPr>
                <w:rFonts w:ascii="Cambria" w:hAnsi="Cambria" w:cs="Arial"/>
                <w:color w:val="auto"/>
                <w:sz w:val="22"/>
                <w:szCs w:val="22"/>
              </w:rPr>
              <w:t xml:space="preserve"> – </w:t>
            </w:r>
            <w:proofErr w:type="gramStart"/>
            <w:r w:rsidR="007855AC" w:rsidRPr="006C534D">
              <w:rPr>
                <w:rFonts w:ascii="Cambria" w:hAnsi="Cambria" w:cs="Arial"/>
                <w:color w:val="auto"/>
                <w:sz w:val="22"/>
                <w:szCs w:val="22"/>
              </w:rPr>
              <w:t>t.j.</w:t>
            </w:r>
            <w:proofErr w:type="gramEnd"/>
            <w:r w:rsidR="007855AC" w:rsidRPr="006C534D">
              <w:rPr>
                <w:rFonts w:ascii="Cambria" w:hAnsi="Cambria" w:cs="Arial"/>
                <w:color w:val="auto"/>
                <w:sz w:val="22"/>
                <w:szCs w:val="22"/>
              </w:rPr>
              <w:t xml:space="preserve"> </w:t>
            </w:r>
            <w:r w:rsidR="00F26609" w:rsidRPr="006C534D">
              <w:rPr>
                <w:rFonts w:ascii="Cambria" w:hAnsi="Cambria" w:cs="Arial"/>
                <w:color w:val="auto"/>
                <w:sz w:val="22"/>
                <w:szCs w:val="22"/>
              </w:rPr>
              <w:t xml:space="preserve">uporabnina </w:t>
            </w:r>
            <w:r w:rsidR="007855AC" w:rsidRPr="006C534D">
              <w:rPr>
                <w:rFonts w:ascii="Cambria" w:hAnsi="Cambria" w:cs="Arial"/>
                <w:color w:val="auto"/>
                <w:sz w:val="22"/>
                <w:szCs w:val="22"/>
              </w:rPr>
              <w:t>brez pripadajočega DDV oziroma morebitnih drugih davkov in javnih dajatev v skladu z vsakokrat veljavnimi predpisi.</w:t>
            </w:r>
          </w:p>
        </w:tc>
        <w:tc>
          <w:tcPr>
            <w:tcW w:w="1924" w:type="dxa"/>
          </w:tcPr>
          <w:p w:rsidR="0020064D" w:rsidRPr="006C534D" w:rsidRDefault="007855AC" w:rsidP="00434833">
            <w:pPr>
              <w:jc w:val="center"/>
              <w:rPr>
                <w:rFonts w:ascii="Cambria" w:hAnsi="Cambria" w:cs="Arial"/>
                <w:color w:val="auto"/>
                <w:sz w:val="22"/>
                <w:szCs w:val="22"/>
              </w:rPr>
            </w:pPr>
            <w:r w:rsidRPr="006C534D">
              <w:rPr>
                <w:rFonts w:ascii="Cambria" w:hAnsi="Cambria" w:cs="Arial"/>
                <w:color w:val="auto"/>
                <w:sz w:val="22"/>
                <w:szCs w:val="22"/>
              </w:rPr>
              <w:t>do 8</w:t>
            </w:r>
            <w:r w:rsidR="0020064D" w:rsidRPr="006C534D">
              <w:rPr>
                <w:rFonts w:ascii="Cambria" w:hAnsi="Cambria" w:cs="Arial"/>
                <w:color w:val="auto"/>
                <w:sz w:val="22"/>
                <w:szCs w:val="22"/>
              </w:rPr>
              <w:t>0 točk</w:t>
            </w:r>
          </w:p>
        </w:tc>
      </w:tr>
      <w:tr w:rsidR="0020064D" w:rsidRPr="006C534D" w:rsidTr="00DC2395">
        <w:tc>
          <w:tcPr>
            <w:tcW w:w="7508" w:type="dxa"/>
          </w:tcPr>
          <w:p w:rsidR="0020064D" w:rsidRPr="006C534D" w:rsidRDefault="0020064D" w:rsidP="007855AC">
            <w:pPr>
              <w:pStyle w:val="ListParagraph"/>
              <w:numPr>
                <w:ilvl w:val="0"/>
                <w:numId w:val="48"/>
              </w:numPr>
              <w:rPr>
                <w:rFonts w:ascii="Cambria" w:hAnsi="Cambria" w:cs="Arial"/>
                <w:color w:val="auto"/>
                <w:sz w:val="22"/>
                <w:szCs w:val="22"/>
              </w:rPr>
            </w:pPr>
            <w:r w:rsidRPr="006C534D">
              <w:rPr>
                <w:rFonts w:ascii="Cambria" w:hAnsi="Cambria" w:cs="Arial"/>
                <w:color w:val="auto"/>
                <w:sz w:val="22"/>
                <w:szCs w:val="22"/>
              </w:rPr>
              <w:t xml:space="preserve">Idejna </w:t>
            </w:r>
            <w:r w:rsidR="007855AC" w:rsidRPr="006C534D">
              <w:rPr>
                <w:rFonts w:ascii="Cambria" w:hAnsi="Cambria" w:cs="Arial"/>
                <w:color w:val="auto"/>
                <w:sz w:val="22"/>
                <w:szCs w:val="22"/>
              </w:rPr>
              <w:t>– celostna podoba</w:t>
            </w:r>
            <w:r w:rsidRPr="006C534D">
              <w:rPr>
                <w:rFonts w:ascii="Cambria" w:hAnsi="Cambria" w:cs="Arial"/>
                <w:color w:val="auto"/>
                <w:sz w:val="22"/>
                <w:szCs w:val="22"/>
              </w:rPr>
              <w:t xml:space="preserve"> ureditve </w:t>
            </w:r>
            <w:r w:rsidR="007855AC" w:rsidRPr="006C534D">
              <w:rPr>
                <w:rFonts w:ascii="Cambria" w:hAnsi="Cambria" w:cs="Arial"/>
                <w:color w:val="auto"/>
                <w:sz w:val="22"/>
                <w:szCs w:val="22"/>
              </w:rPr>
              <w:t>nepremičnine (premični oz. nepremični gostinski objekt, vključno s teraso)</w:t>
            </w:r>
          </w:p>
        </w:tc>
        <w:tc>
          <w:tcPr>
            <w:tcW w:w="1924" w:type="dxa"/>
          </w:tcPr>
          <w:p w:rsidR="0020064D" w:rsidRPr="006C534D" w:rsidRDefault="007855AC" w:rsidP="00434833">
            <w:pPr>
              <w:jc w:val="center"/>
              <w:rPr>
                <w:rFonts w:ascii="Cambria" w:hAnsi="Cambria" w:cs="Arial"/>
                <w:color w:val="auto"/>
                <w:sz w:val="22"/>
                <w:szCs w:val="22"/>
              </w:rPr>
            </w:pPr>
            <w:r w:rsidRPr="006C534D">
              <w:rPr>
                <w:rFonts w:ascii="Cambria" w:hAnsi="Cambria" w:cs="Arial"/>
                <w:color w:val="auto"/>
                <w:sz w:val="22"/>
                <w:szCs w:val="22"/>
              </w:rPr>
              <w:t xml:space="preserve">do </w:t>
            </w:r>
            <w:r w:rsidR="00791520" w:rsidRPr="006C534D">
              <w:rPr>
                <w:rFonts w:ascii="Cambria" w:hAnsi="Cambria" w:cs="Arial"/>
                <w:color w:val="auto"/>
                <w:sz w:val="22"/>
                <w:szCs w:val="22"/>
              </w:rPr>
              <w:t>1</w:t>
            </w:r>
            <w:r w:rsidR="0020064D" w:rsidRPr="006C534D">
              <w:rPr>
                <w:rFonts w:ascii="Cambria" w:hAnsi="Cambria" w:cs="Arial"/>
                <w:color w:val="auto"/>
                <w:sz w:val="22"/>
                <w:szCs w:val="22"/>
              </w:rPr>
              <w:t>0 točk</w:t>
            </w:r>
          </w:p>
        </w:tc>
      </w:tr>
      <w:tr w:rsidR="0020064D" w:rsidRPr="006C534D" w:rsidTr="00DC2395">
        <w:tc>
          <w:tcPr>
            <w:tcW w:w="7508" w:type="dxa"/>
          </w:tcPr>
          <w:p w:rsidR="0020064D" w:rsidRPr="006C534D" w:rsidRDefault="0020064D" w:rsidP="007855AC">
            <w:pPr>
              <w:pStyle w:val="ListParagraph"/>
              <w:numPr>
                <w:ilvl w:val="0"/>
                <w:numId w:val="48"/>
              </w:numPr>
              <w:rPr>
                <w:rFonts w:ascii="Cambria" w:hAnsi="Cambria" w:cs="Arial"/>
                <w:color w:val="auto"/>
                <w:sz w:val="22"/>
                <w:szCs w:val="22"/>
              </w:rPr>
            </w:pPr>
            <w:r w:rsidRPr="006C534D">
              <w:rPr>
                <w:rFonts w:ascii="Cambria" w:hAnsi="Cambria" w:cs="Arial"/>
                <w:color w:val="auto"/>
                <w:sz w:val="22"/>
                <w:szCs w:val="22"/>
              </w:rPr>
              <w:t>Ponujen</w:t>
            </w:r>
            <w:r w:rsidR="007855AC" w:rsidRPr="006C534D">
              <w:rPr>
                <w:rFonts w:ascii="Cambria" w:hAnsi="Cambria" w:cs="Arial"/>
                <w:color w:val="auto"/>
                <w:sz w:val="22"/>
                <w:szCs w:val="22"/>
              </w:rPr>
              <w:t>a</w:t>
            </w:r>
            <w:r w:rsidRPr="006C534D">
              <w:rPr>
                <w:rFonts w:ascii="Cambria" w:hAnsi="Cambria" w:cs="Arial"/>
                <w:color w:val="auto"/>
                <w:sz w:val="22"/>
                <w:szCs w:val="22"/>
              </w:rPr>
              <w:t xml:space="preserve"> </w:t>
            </w:r>
            <w:r w:rsidR="007855AC" w:rsidRPr="006C534D">
              <w:rPr>
                <w:rFonts w:ascii="Cambria" w:hAnsi="Cambria" w:cs="Arial"/>
                <w:color w:val="auto"/>
                <w:sz w:val="22"/>
                <w:szCs w:val="22"/>
              </w:rPr>
              <w:t>gostinska ponudba</w:t>
            </w:r>
          </w:p>
        </w:tc>
        <w:tc>
          <w:tcPr>
            <w:tcW w:w="1924" w:type="dxa"/>
          </w:tcPr>
          <w:p w:rsidR="0020064D" w:rsidRPr="006C534D" w:rsidRDefault="007855AC" w:rsidP="00434833">
            <w:pPr>
              <w:jc w:val="center"/>
              <w:rPr>
                <w:rFonts w:ascii="Cambria" w:hAnsi="Cambria" w:cs="Arial"/>
                <w:color w:val="auto"/>
                <w:sz w:val="22"/>
                <w:szCs w:val="22"/>
              </w:rPr>
            </w:pPr>
            <w:r w:rsidRPr="006C534D">
              <w:rPr>
                <w:rFonts w:ascii="Cambria" w:hAnsi="Cambria" w:cs="Arial"/>
                <w:color w:val="auto"/>
                <w:sz w:val="22"/>
                <w:szCs w:val="22"/>
              </w:rPr>
              <w:t xml:space="preserve">do </w:t>
            </w:r>
            <w:r w:rsidR="0020064D" w:rsidRPr="006C534D">
              <w:rPr>
                <w:rFonts w:ascii="Cambria" w:hAnsi="Cambria" w:cs="Arial"/>
                <w:color w:val="auto"/>
                <w:sz w:val="22"/>
                <w:szCs w:val="22"/>
              </w:rPr>
              <w:t>10točk</w:t>
            </w:r>
          </w:p>
        </w:tc>
      </w:tr>
      <w:tr w:rsidR="0020064D" w:rsidRPr="006C534D" w:rsidTr="00DC2395">
        <w:tc>
          <w:tcPr>
            <w:tcW w:w="7508" w:type="dxa"/>
          </w:tcPr>
          <w:p w:rsidR="0020064D" w:rsidRPr="006C534D" w:rsidRDefault="00392859" w:rsidP="00392859">
            <w:pPr>
              <w:jc w:val="right"/>
              <w:rPr>
                <w:rFonts w:ascii="Cambria" w:hAnsi="Cambria" w:cs="Arial"/>
                <w:color w:val="auto"/>
                <w:sz w:val="22"/>
                <w:szCs w:val="22"/>
              </w:rPr>
            </w:pPr>
            <w:r w:rsidRPr="006C534D">
              <w:rPr>
                <w:rFonts w:ascii="Cambria" w:hAnsi="Cambria" w:cs="Arial"/>
                <w:color w:val="auto"/>
                <w:sz w:val="22"/>
                <w:szCs w:val="22"/>
              </w:rPr>
              <w:t>SKUPAJ</w:t>
            </w:r>
          </w:p>
        </w:tc>
        <w:tc>
          <w:tcPr>
            <w:tcW w:w="1924" w:type="dxa"/>
          </w:tcPr>
          <w:p w:rsidR="0020064D" w:rsidRPr="006C534D" w:rsidRDefault="00392859" w:rsidP="0020064D">
            <w:pPr>
              <w:jc w:val="center"/>
              <w:rPr>
                <w:rFonts w:ascii="Cambria" w:hAnsi="Cambria" w:cs="Arial"/>
                <w:color w:val="auto"/>
                <w:sz w:val="22"/>
                <w:szCs w:val="22"/>
              </w:rPr>
            </w:pPr>
            <w:r w:rsidRPr="006C534D">
              <w:rPr>
                <w:rFonts w:ascii="Cambria" w:hAnsi="Cambria" w:cs="Arial"/>
                <w:color w:val="auto"/>
                <w:sz w:val="22"/>
                <w:szCs w:val="22"/>
              </w:rPr>
              <w:t xml:space="preserve">do </w:t>
            </w:r>
            <w:proofErr w:type="spellStart"/>
            <w:proofErr w:type="gramStart"/>
            <w:r w:rsidRPr="006C534D">
              <w:rPr>
                <w:rFonts w:ascii="Cambria" w:hAnsi="Cambria" w:cs="Arial"/>
                <w:color w:val="auto"/>
                <w:sz w:val="22"/>
                <w:szCs w:val="22"/>
              </w:rPr>
              <w:t>max</w:t>
            </w:r>
            <w:proofErr w:type="spellEnd"/>
            <w:proofErr w:type="gramEnd"/>
            <w:r w:rsidRPr="006C534D">
              <w:rPr>
                <w:rFonts w:ascii="Cambria" w:hAnsi="Cambria" w:cs="Arial"/>
                <w:color w:val="auto"/>
                <w:sz w:val="22"/>
                <w:szCs w:val="22"/>
              </w:rPr>
              <w:t xml:space="preserve"> 100 točk</w:t>
            </w:r>
          </w:p>
        </w:tc>
      </w:tr>
    </w:tbl>
    <w:p w:rsidR="00791520" w:rsidRPr="006C534D" w:rsidRDefault="00791520"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Komisija bo vse ponudbe, ki bodo </w:t>
      </w:r>
      <w:r w:rsidR="007855AC" w:rsidRPr="006C534D">
        <w:rPr>
          <w:rFonts w:ascii="Cambria" w:hAnsi="Cambria" w:cs="Arial"/>
          <w:color w:val="auto"/>
          <w:sz w:val="22"/>
          <w:szCs w:val="22"/>
        </w:rPr>
        <w:t xml:space="preserve">prispele pravočasno in bodo </w:t>
      </w:r>
      <w:r w:rsidRPr="006C534D">
        <w:rPr>
          <w:rFonts w:ascii="Cambria" w:hAnsi="Cambria" w:cs="Arial"/>
          <w:color w:val="auto"/>
          <w:sz w:val="22"/>
          <w:szCs w:val="22"/>
        </w:rPr>
        <w:t>izpolnjevale</w:t>
      </w:r>
      <w:r w:rsidR="007855AC" w:rsidRPr="006C534D">
        <w:rPr>
          <w:rFonts w:ascii="Cambria" w:hAnsi="Cambria" w:cs="Arial"/>
          <w:color w:val="auto"/>
          <w:sz w:val="22"/>
          <w:szCs w:val="22"/>
        </w:rPr>
        <w:t xml:space="preserve"> vse</w:t>
      </w:r>
      <w:r w:rsidRPr="006C534D">
        <w:rPr>
          <w:rFonts w:ascii="Cambria" w:hAnsi="Cambria" w:cs="Arial"/>
          <w:color w:val="auto"/>
          <w:sz w:val="22"/>
          <w:szCs w:val="22"/>
        </w:rPr>
        <w:t xml:space="preserve"> razpisne pogoje, ocenila</w:t>
      </w:r>
      <w:r w:rsidR="007855AC" w:rsidRPr="006C534D">
        <w:rPr>
          <w:rFonts w:ascii="Cambria" w:hAnsi="Cambria" w:cs="Arial"/>
          <w:color w:val="auto"/>
          <w:sz w:val="22"/>
          <w:szCs w:val="22"/>
        </w:rPr>
        <w:t xml:space="preserve"> na podlagi navedenih meril</w:t>
      </w:r>
      <w:proofErr w:type="gramStart"/>
      <w:r w:rsidR="007855AC" w:rsidRPr="006C534D">
        <w:rPr>
          <w:rFonts w:ascii="Cambria" w:hAnsi="Cambria" w:cs="Arial"/>
          <w:color w:val="auto"/>
          <w:sz w:val="22"/>
          <w:szCs w:val="22"/>
        </w:rPr>
        <w:t>,</w:t>
      </w:r>
      <w:proofErr w:type="gramEnd"/>
      <w:r w:rsidR="007855AC" w:rsidRPr="006C534D">
        <w:rPr>
          <w:rFonts w:ascii="Cambria" w:hAnsi="Cambria" w:cs="Arial"/>
          <w:color w:val="auto"/>
          <w:sz w:val="22"/>
          <w:szCs w:val="22"/>
        </w:rPr>
        <w:t xml:space="preserve"> in ponudbe ponudnikov</w:t>
      </w:r>
      <w:r w:rsidRPr="006C534D">
        <w:rPr>
          <w:rFonts w:ascii="Cambria" w:hAnsi="Cambria" w:cs="Arial"/>
          <w:color w:val="auto"/>
          <w:sz w:val="22"/>
          <w:szCs w:val="22"/>
        </w:rPr>
        <w:t xml:space="preserve"> razvrstila ob upoštevanju postavljenih meril za izbiro najugodnejšega ponudnika, v skladu z rezultati po naslednji formuli: </w:t>
      </w:r>
    </w:p>
    <w:p w:rsidR="000A29A6" w:rsidRPr="006C534D" w:rsidRDefault="000A29A6"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u w:val="single"/>
        </w:rPr>
        <w:t>Np</w:t>
      </w:r>
      <w:proofErr w:type="spellEnd"/>
      <w:r w:rsidRPr="006C534D">
        <w:rPr>
          <w:rFonts w:ascii="Cambria" w:hAnsi="Cambria" w:cs="Arial"/>
          <w:color w:val="auto"/>
          <w:sz w:val="22"/>
          <w:szCs w:val="22"/>
          <w:u w:val="single"/>
        </w:rPr>
        <w:t xml:space="preserve">   </w:t>
      </w:r>
      <w:proofErr w:type="gramEnd"/>
      <w:r w:rsidRPr="006C534D">
        <w:rPr>
          <w:rFonts w:ascii="Cambria" w:hAnsi="Cambria" w:cs="Arial"/>
          <w:color w:val="auto"/>
          <w:sz w:val="22"/>
          <w:szCs w:val="22"/>
          <w:u w:val="single"/>
        </w:rPr>
        <w:t xml:space="preserve">x   </w:t>
      </w:r>
      <w:r w:rsidR="007855AC" w:rsidRPr="006C534D">
        <w:rPr>
          <w:rFonts w:ascii="Cambria" w:hAnsi="Cambria" w:cs="Arial"/>
          <w:color w:val="auto"/>
          <w:sz w:val="22"/>
          <w:szCs w:val="22"/>
          <w:u w:val="single"/>
        </w:rPr>
        <w:t>8</w:t>
      </w:r>
      <w:r w:rsidRPr="006C534D">
        <w:rPr>
          <w:rFonts w:ascii="Cambria" w:hAnsi="Cambria" w:cs="Arial"/>
          <w:color w:val="auto"/>
          <w:sz w:val="22"/>
          <w:szCs w:val="22"/>
          <w:u w:val="single"/>
        </w:rPr>
        <w:t>0</w:t>
      </w:r>
      <w:r w:rsidRPr="006C534D">
        <w:rPr>
          <w:rFonts w:ascii="Cambria" w:hAnsi="Cambria" w:cs="Arial"/>
          <w:color w:val="auto"/>
          <w:sz w:val="22"/>
          <w:szCs w:val="22"/>
        </w:rPr>
        <w:t xml:space="preserve">    = </w:t>
      </w:r>
      <w:proofErr w:type="spellStart"/>
      <w:r w:rsidRPr="006C534D">
        <w:rPr>
          <w:rFonts w:ascii="Cambria" w:hAnsi="Cambria" w:cs="Arial"/>
          <w:color w:val="auto"/>
          <w:sz w:val="22"/>
          <w:szCs w:val="22"/>
        </w:rPr>
        <w:t>Tn</w:t>
      </w:r>
      <w:proofErr w:type="spellEnd"/>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    </w:t>
      </w:r>
      <w:proofErr w:type="spellStart"/>
      <w:r w:rsidRPr="006C534D">
        <w:rPr>
          <w:rFonts w:ascii="Cambria" w:hAnsi="Cambria" w:cs="Arial"/>
          <w:color w:val="auto"/>
          <w:sz w:val="22"/>
          <w:szCs w:val="22"/>
        </w:rPr>
        <w:t>Nmax</w:t>
      </w:r>
      <w:proofErr w:type="spellEnd"/>
    </w:p>
    <w:p w:rsidR="000A29A6" w:rsidRPr="006C534D" w:rsidRDefault="000A29A6" w:rsidP="000A29A6">
      <w:pPr>
        <w:jc w:val="both"/>
        <w:rPr>
          <w:rFonts w:ascii="Cambria" w:hAnsi="Cambria" w:cs="Arial"/>
          <w:color w:val="auto"/>
          <w:sz w:val="22"/>
          <w:szCs w:val="22"/>
        </w:rPr>
      </w:pPr>
    </w:p>
    <w:p w:rsidR="000A29A6" w:rsidRPr="006C534D" w:rsidRDefault="00434833" w:rsidP="000A29A6">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u w:val="single"/>
        </w:rPr>
        <w:t>Pp</w:t>
      </w:r>
      <w:proofErr w:type="spellEnd"/>
      <w:r w:rsidRPr="006C534D">
        <w:rPr>
          <w:rFonts w:ascii="Cambria" w:hAnsi="Cambria" w:cs="Arial"/>
          <w:color w:val="auto"/>
          <w:sz w:val="22"/>
          <w:szCs w:val="22"/>
          <w:u w:val="single"/>
        </w:rPr>
        <w:t xml:space="preserve">   </w:t>
      </w:r>
      <w:proofErr w:type="gramEnd"/>
      <w:r w:rsidRPr="006C534D">
        <w:rPr>
          <w:rFonts w:ascii="Cambria" w:hAnsi="Cambria" w:cs="Arial"/>
          <w:color w:val="auto"/>
          <w:sz w:val="22"/>
          <w:szCs w:val="22"/>
          <w:u w:val="single"/>
        </w:rPr>
        <w:t>x   1</w:t>
      </w:r>
      <w:r w:rsidR="000A29A6" w:rsidRPr="006C534D">
        <w:rPr>
          <w:rFonts w:ascii="Cambria" w:hAnsi="Cambria" w:cs="Arial"/>
          <w:color w:val="auto"/>
          <w:sz w:val="22"/>
          <w:szCs w:val="22"/>
          <w:u w:val="single"/>
        </w:rPr>
        <w:t>0</w:t>
      </w:r>
      <w:r w:rsidR="000A29A6" w:rsidRPr="006C534D">
        <w:rPr>
          <w:rFonts w:ascii="Cambria" w:hAnsi="Cambria" w:cs="Arial"/>
          <w:color w:val="auto"/>
          <w:sz w:val="22"/>
          <w:szCs w:val="22"/>
        </w:rPr>
        <w:t xml:space="preserve">    = </w:t>
      </w:r>
      <w:proofErr w:type="spellStart"/>
      <w:r w:rsidR="000A29A6" w:rsidRPr="006C534D">
        <w:rPr>
          <w:rFonts w:ascii="Cambria" w:hAnsi="Cambria" w:cs="Arial"/>
          <w:color w:val="auto"/>
          <w:sz w:val="22"/>
          <w:szCs w:val="22"/>
        </w:rPr>
        <w:t>Tp</w:t>
      </w:r>
      <w:proofErr w:type="spellEnd"/>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    </w:t>
      </w:r>
      <w:proofErr w:type="spellStart"/>
      <w:r w:rsidRPr="006C534D">
        <w:rPr>
          <w:rFonts w:ascii="Cambria" w:hAnsi="Cambria" w:cs="Arial"/>
          <w:color w:val="auto"/>
          <w:sz w:val="22"/>
          <w:szCs w:val="22"/>
        </w:rPr>
        <w:t>Pmax</w:t>
      </w:r>
      <w:proofErr w:type="spellEnd"/>
    </w:p>
    <w:p w:rsidR="00434833" w:rsidRPr="006C534D" w:rsidRDefault="00434833" w:rsidP="000A29A6">
      <w:pPr>
        <w:jc w:val="both"/>
        <w:rPr>
          <w:rFonts w:ascii="Cambria" w:hAnsi="Cambria" w:cs="Arial"/>
          <w:color w:val="auto"/>
          <w:sz w:val="22"/>
          <w:szCs w:val="22"/>
        </w:rPr>
      </w:pPr>
    </w:p>
    <w:p w:rsidR="00434833" w:rsidRPr="006C534D" w:rsidRDefault="00791520" w:rsidP="00434833">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u w:val="single"/>
        </w:rPr>
        <w:t>Ip</w:t>
      </w:r>
      <w:proofErr w:type="spellEnd"/>
      <w:r w:rsidRPr="006C534D">
        <w:rPr>
          <w:rFonts w:ascii="Cambria" w:hAnsi="Cambria" w:cs="Arial"/>
          <w:color w:val="auto"/>
          <w:sz w:val="22"/>
          <w:szCs w:val="22"/>
          <w:u w:val="single"/>
        </w:rPr>
        <w:t xml:space="preserve">   </w:t>
      </w:r>
      <w:proofErr w:type="gramEnd"/>
      <w:r w:rsidRPr="006C534D">
        <w:rPr>
          <w:rFonts w:ascii="Cambria" w:hAnsi="Cambria" w:cs="Arial"/>
          <w:color w:val="auto"/>
          <w:sz w:val="22"/>
          <w:szCs w:val="22"/>
          <w:u w:val="single"/>
        </w:rPr>
        <w:t>x   1</w:t>
      </w:r>
      <w:r w:rsidR="00434833" w:rsidRPr="006C534D">
        <w:rPr>
          <w:rFonts w:ascii="Cambria" w:hAnsi="Cambria" w:cs="Arial"/>
          <w:color w:val="auto"/>
          <w:sz w:val="22"/>
          <w:szCs w:val="22"/>
          <w:u w:val="single"/>
        </w:rPr>
        <w:t>0</w:t>
      </w:r>
      <w:r w:rsidRPr="006C534D">
        <w:rPr>
          <w:rFonts w:ascii="Cambria" w:hAnsi="Cambria" w:cs="Arial"/>
          <w:color w:val="auto"/>
          <w:sz w:val="22"/>
          <w:szCs w:val="22"/>
        </w:rPr>
        <w:t xml:space="preserve">    = Ti</w:t>
      </w:r>
    </w:p>
    <w:p w:rsidR="00434833" w:rsidRPr="006C534D" w:rsidRDefault="00434833" w:rsidP="00434833">
      <w:pPr>
        <w:jc w:val="both"/>
        <w:rPr>
          <w:rFonts w:ascii="Cambria" w:hAnsi="Cambria" w:cs="Arial"/>
          <w:color w:val="auto"/>
          <w:sz w:val="22"/>
          <w:szCs w:val="22"/>
        </w:rPr>
      </w:pPr>
      <w:r w:rsidRPr="006C534D">
        <w:rPr>
          <w:rFonts w:ascii="Cambria" w:hAnsi="Cambria" w:cs="Arial"/>
          <w:color w:val="auto"/>
          <w:sz w:val="22"/>
          <w:szCs w:val="22"/>
        </w:rPr>
        <w:t xml:space="preserve">    </w:t>
      </w:r>
      <w:proofErr w:type="spellStart"/>
      <w:r w:rsidRPr="006C534D">
        <w:rPr>
          <w:rFonts w:ascii="Cambria" w:hAnsi="Cambria" w:cs="Arial"/>
          <w:color w:val="auto"/>
          <w:sz w:val="22"/>
          <w:szCs w:val="22"/>
        </w:rPr>
        <w:t>Imax</w:t>
      </w:r>
      <w:proofErr w:type="spellEnd"/>
    </w:p>
    <w:p w:rsidR="00434833" w:rsidRPr="006C534D" w:rsidRDefault="00434833" w:rsidP="000A29A6">
      <w:pPr>
        <w:jc w:val="both"/>
        <w:rPr>
          <w:rFonts w:ascii="Cambria" w:hAnsi="Cambria" w:cs="Arial"/>
          <w:color w:val="auto"/>
          <w:sz w:val="22"/>
          <w:szCs w:val="22"/>
        </w:rPr>
      </w:pPr>
    </w:p>
    <w:p w:rsidR="000A29A6" w:rsidRPr="006C534D" w:rsidRDefault="000A29A6" w:rsidP="000A29A6">
      <w:pPr>
        <w:jc w:val="both"/>
        <w:rPr>
          <w:rFonts w:ascii="Cambria" w:hAnsi="Cambria" w:cs="Arial"/>
          <w:b/>
          <w:color w:val="auto"/>
          <w:sz w:val="22"/>
          <w:szCs w:val="22"/>
        </w:rPr>
      </w:pPr>
      <w:r w:rsidRPr="006C534D">
        <w:rPr>
          <w:rFonts w:ascii="Cambria" w:hAnsi="Cambria" w:cs="Arial"/>
          <w:b/>
          <w:color w:val="auto"/>
          <w:sz w:val="22"/>
          <w:szCs w:val="22"/>
        </w:rPr>
        <w:t xml:space="preserve">T = </w:t>
      </w:r>
      <w:proofErr w:type="spellStart"/>
      <w:r w:rsidRPr="006C534D">
        <w:rPr>
          <w:rFonts w:ascii="Cambria" w:hAnsi="Cambria" w:cs="Arial"/>
          <w:b/>
          <w:color w:val="auto"/>
          <w:sz w:val="22"/>
          <w:szCs w:val="22"/>
        </w:rPr>
        <w:t>Tn</w:t>
      </w:r>
      <w:proofErr w:type="spellEnd"/>
      <w:r w:rsidRPr="006C534D">
        <w:rPr>
          <w:rFonts w:ascii="Cambria" w:hAnsi="Cambria" w:cs="Arial"/>
          <w:b/>
          <w:color w:val="auto"/>
          <w:sz w:val="22"/>
          <w:szCs w:val="22"/>
        </w:rPr>
        <w:t xml:space="preserve"> + </w:t>
      </w:r>
      <w:proofErr w:type="spellStart"/>
      <w:r w:rsidRPr="006C534D">
        <w:rPr>
          <w:rFonts w:ascii="Cambria" w:hAnsi="Cambria" w:cs="Arial"/>
          <w:b/>
          <w:color w:val="auto"/>
          <w:sz w:val="22"/>
          <w:szCs w:val="22"/>
        </w:rPr>
        <w:t>Tp</w:t>
      </w:r>
      <w:proofErr w:type="spellEnd"/>
      <w:r w:rsidR="00791520" w:rsidRPr="006C534D">
        <w:rPr>
          <w:rFonts w:ascii="Cambria" w:hAnsi="Cambria" w:cs="Arial"/>
          <w:b/>
          <w:color w:val="auto"/>
          <w:sz w:val="22"/>
          <w:szCs w:val="22"/>
        </w:rPr>
        <w:t>+Ti</w:t>
      </w:r>
    </w:p>
    <w:p w:rsidR="000A29A6" w:rsidRPr="006C534D" w:rsidRDefault="000A29A6"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rPr>
        <w:t>Np</w:t>
      </w:r>
      <w:proofErr w:type="spellEnd"/>
      <w:proofErr w:type="gramEnd"/>
      <w:r w:rsidRPr="006C534D">
        <w:rPr>
          <w:rFonts w:ascii="Cambria" w:hAnsi="Cambria" w:cs="Arial"/>
          <w:color w:val="auto"/>
          <w:sz w:val="22"/>
          <w:szCs w:val="22"/>
        </w:rPr>
        <w:t xml:space="preserve">      = ponujena neto </w:t>
      </w:r>
      <w:r w:rsidR="00F26609" w:rsidRPr="006C534D">
        <w:rPr>
          <w:rFonts w:ascii="Cambria" w:hAnsi="Cambria" w:cs="Arial"/>
          <w:color w:val="auto"/>
          <w:sz w:val="22"/>
          <w:szCs w:val="22"/>
        </w:rPr>
        <w:t>uporabnina</w:t>
      </w:r>
    </w:p>
    <w:p w:rsidR="000A29A6" w:rsidRPr="006C534D" w:rsidRDefault="000A29A6" w:rsidP="000A29A6">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rPr>
        <w:t>Nmax</w:t>
      </w:r>
      <w:proofErr w:type="spellEnd"/>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 najvišja ponujena neto </w:t>
      </w:r>
      <w:r w:rsidR="00F26609" w:rsidRPr="006C534D">
        <w:rPr>
          <w:rFonts w:ascii="Cambria" w:hAnsi="Cambria" w:cs="Arial"/>
          <w:color w:val="auto"/>
          <w:sz w:val="22"/>
          <w:szCs w:val="22"/>
        </w:rPr>
        <w:t>uporabnina</w:t>
      </w:r>
    </w:p>
    <w:p w:rsidR="000A29A6" w:rsidRPr="006C534D" w:rsidRDefault="000A29A6" w:rsidP="000A29A6">
      <w:pPr>
        <w:jc w:val="both"/>
        <w:rPr>
          <w:rFonts w:ascii="Cambria" w:hAnsi="Cambria" w:cs="Arial"/>
          <w:color w:val="auto"/>
          <w:sz w:val="22"/>
          <w:szCs w:val="22"/>
        </w:rPr>
      </w:pPr>
      <w:proofErr w:type="spellStart"/>
      <w:r w:rsidRPr="006C534D">
        <w:rPr>
          <w:rFonts w:ascii="Cambria" w:hAnsi="Cambria" w:cs="Arial"/>
          <w:color w:val="auto"/>
          <w:sz w:val="22"/>
          <w:szCs w:val="22"/>
        </w:rPr>
        <w:t>Pp</w:t>
      </w:r>
      <w:proofErr w:type="spellEnd"/>
      <w:r w:rsidRPr="006C534D">
        <w:rPr>
          <w:rFonts w:ascii="Cambria" w:hAnsi="Cambria" w:cs="Arial"/>
          <w:color w:val="auto"/>
          <w:sz w:val="22"/>
          <w:szCs w:val="22"/>
        </w:rPr>
        <w:t xml:space="preserve">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točke ponujene </w:t>
      </w:r>
      <w:r w:rsidR="007855AC" w:rsidRPr="006C534D">
        <w:rPr>
          <w:rFonts w:ascii="Cambria" w:hAnsi="Cambria" w:cs="Arial"/>
          <w:color w:val="auto"/>
          <w:sz w:val="22"/>
          <w:szCs w:val="22"/>
        </w:rPr>
        <w:t>gostinske ponudbe</w:t>
      </w:r>
    </w:p>
    <w:p w:rsidR="000A29A6" w:rsidRPr="006C534D" w:rsidRDefault="00791520" w:rsidP="000A29A6">
      <w:pPr>
        <w:jc w:val="both"/>
        <w:rPr>
          <w:rFonts w:ascii="Cambria" w:hAnsi="Cambria" w:cs="Arial"/>
          <w:color w:val="auto"/>
          <w:sz w:val="22"/>
          <w:szCs w:val="22"/>
        </w:rPr>
      </w:pPr>
      <w:proofErr w:type="spellStart"/>
      <w:r w:rsidRPr="006C534D">
        <w:rPr>
          <w:rFonts w:ascii="Cambria" w:hAnsi="Cambria" w:cs="Arial"/>
          <w:color w:val="auto"/>
          <w:sz w:val="22"/>
          <w:szCs w:val="22"/>
        </w:rPr>
        <w:t>Pmax</w:t>
      </w:r>
      <w:proofErr w:type="spellEnd"/>
      <w:r w:rsidRPr="006C534D">
        <w:rPr>
          <w:rFonts w:ascii="Cambria" w:hAnsi="Cambria" w:cs="Arial"/>
          <w:color w:val="auto"/>
          <w:sz w:val="22"/>
          <w:szCs w:val="22"/>
        </w:rPr>
        <w:t xml:space="preserve"> </w:t>
      </w:r>
      <w:proofErr w:type="gramStart"/>
      <w:r w:rsidR="000A29A6" w:rsidRPr="006C534D">
        <w:rPr>
          <w:rFonts w:ascii="Cambria" w:hAnsi="Cambria" w:cs="Arial"/>
          <w:color w:val="auto"/>
          <w:sz w:val="22"/>
          <w:szCs w:val="22"/>
        </w:rPr>
        <w:t xml:space="preserve">=  </w:t>
      </w:r>
      <w:proofErr w:type="gramEnd"/>
      <w:r w:rsidR="000A29A6" w:rsidRPr="006C534D">
        <w:rPr>
          <w:rFonts w:ascii="Cambria" w:hAnsi="Cambria" w:cs="Arial"/>
          <w:color w:val="auto"/>
          <w:sz w:val="22"/>
          <w:szCs w:val="22"/>
        </w:rPr>
        <w:t xml:space="preserve">najvišje </w:t>
      </w:r>
      <w:proofErr w:type="spellStart"/>
      <w:r w:rsidR="000A29A6" w:rsidRPr="006C534D">
        <w:rPr>
          <w:rFonts w:ascii="Cambria" w:hAnsi="Cambria" w:cs="Arial"/>
          <w:color w:val="auto"/>
          <w:sz w:val="22"/>
          <w:szCs w:val="22"/>
        </w:rPr>
        <w:t>točkovan</w:t>
      </w:r>
      <w:r w:rsidR="007855AC" w:rsidRPr="006C534D">
        <w:rPr>
          <w:rFonts w:ascii="Cambria" w:hAnsi="Cambria" w:cs="Arial"/>
          <w:color w:val="auto"/>
          <w:sz w:val="22"/>
          <w:szCs w:val="22"/>
        </w:rPr>
        <w:t>a</w:t>
      </w:r>
      <w:proofErr w:type="spellEnd"/>
      <w:r w:rsidR="007855AC" w:rsidRPr="006C534D">
        <w:rPr>
          <w:rFonts w:ascii="Cambria" w:hAnsi="Cambria" w:cs="Arial"/>
          <w:color w:val="auto"/>
          <w:sz w:val="22"/>
          <w:szCs w:val="22"/>
        </w:rPr>
        <w:t xml:space="preserve"> ponujena gostinska ponudba</w:t>
      </w:r>
    </w:p>
    <w:p w:rsidR="00434833" w:rsidRPr="006C534D" w:rsidRDefault="00434833" w:rsidP="00434833">
      <w:pPr>
        <w:jc w:val="both"/>
        <w:rPr>
          <w:rFonts w:ascii="Cambria" w:hAnsi="Cambria" w:cs="Arial"/>
          <w:color w:val="auto"/>
          <w:sz w:val="22"/>
          <w:szCs w:val="22"/>
        </w:rPr>
      </w:pPr>
      <w:proofErr w:type="spellStart"/>
      <w:r w:rsidRPr="006C534D">
        <w:rPr>
          <w:rFonts w:ascii="Cambria" w:hAnsi="Cambria" w:cs="Arial"/>
          <w:color w:val="auto"/>
          <w:sz w:val="22"/>
          <w:szCs w:val="22"/>
        </w:rPr>
        <w:t>Ip</w:t>
      </w:r>
      <w:proofErr w:type="spellEnd"/>
      <w:r w:rsidRPr="006C534D">
        <w:rPr>
          <w:rFonts w:ascii="Cambria" w:hAnsi="Cambria" w:cs="Arial"/>
          <w:color w:val="auto"/>
          <w:sz w:val="22"/>
          <w:szCs w:val="22"/>
        </w:rPr>
        <w:t xml:space="preserve">      </w:t>
      </w:r>
      <w:r w:rsidR="00791520" w:rsidRPr="006C534D">
        <w:rPr>
          <w:rFonts w:ascii="Cambria" w:hAnsi="Cambria" w:cs="Arial"/>
          <w:color w:val="auto"/>
          <w:sz w:val="22"/>
          <w:szCs w:val="22"/>
        </w:rPr>
        <w:t xml:space="preserve">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točke idejne </w:t>
      </w:r>
      <w:r w:rsidR="007855AC" w:rsidRPr="006C534D">
        <w:rPr>
          <w:rFonts w:ascii="Cambria" w:hAnsi="Cambria" w:cs="Arial"/>
          <w:color w:val="auto"/>
          <w:sz w:val="22"/>
          <w:szCs w:val="22"/>
        </w:rPr>
        <w:t>ureditve</w:t>
      </w:r>
    </w:p>
    <w:p w:rsidR="00434833" w:rsidRPr="006C534D" w:rsidRDefault="00B312C0" w:rsidP="000A29A6">
      <w:pPr>
        <w:jc w:val="both"/>
        <w:rPr>
          <w:rFonts w:ascii="Cambria" w:hAnsi="Cambria" w:cs="Arial"/>
          <w:color w:val="auto"/>
          <w:sz w:val="22"/>
          <w:szCs w:val="22"/>
        </w:rPr>
      </w:pPr>
      <w:proofErr w:type="spellStart"/>
      <w:proofErr w:type="gramStart"/>
      <w:r w:rsidRPr="006C534D">
        <w:rPr>
          <w:rFonts w:ascii="Cambria" w:hAnsi="Cambria" w:cs="Arial"/>
          <w:color w:val="auto"/>
          <w:sz w:val="22"/>
          <w:szCs w:val="22"/>
        </w:rPr>
        <w:t>I</w:t>
      </w:r>
      <w:r w:rsidR="00434833" w:rsidRPr="006C534D">
        <w:rPr>
          <w:rFonts w:ascii="Cambria" w:hAnsi="Cambria" w:cs="Arial"/>
          <w:color w:val="auto"/>
          <w:sz w:val="22"/>
          <w:szCs w:val="22"/>
        </w:rPr>
        <w:t>max</w:t>
      </w:r>
      <w:proofErr w:type="spellEnd"/>
      <w:r w:rsidR="00434833" w:rsidRPr="006C534D">
        <w:rPr>
          <w:rFonts w:ascii="Cambria" w:hAnsi="Cambria" w:cs="Arial"/>
          <w:color w:val="auto"/>
          <w:sz w:val="22"/>
          <w:szCs w:val="22"/>
        </w:rPr>
        <w:t xml:space="preserve">  </w:t>
      </w:r>
      <w:proofErr w:type="gramEnd"/>
      <w:r w:rsidR="00434833" w:rsidRPr="006C534D">
        <w:rPr>
          <w:rFonts w:ascii="Cambria" w:hAnsi="Cambria" w:cs="Arial"/>
          <w:color w:val="auto"/>
          <w:sz w:val="22"/>
          <w:szCs w:val="22"/>
        </w:rPr>
        <w:t xml:space="preserve">=  najvišje </w:t>
      </w:r>
      <w:proofErr w:type="spellStart"/>
      <w:r w:rsidR="00434833" w:rsidRPr="006C534D">
        <w:rPr>
          <w:rFonts w:ascii="Cambria" w:hAnsi="Cambria" w:cs="Arial"/>
          <w:color w:val="auto"/>
          <w:sz w:val="22"/>
          <w:szCs w:val="22"/>
        </w:rPr>
        <w:t>točkovana</w:t>
      </w:r>
      <w:proofErr w:type="spellEnd"/>
      <w:r w:rsidR="00434833" w:rsidRPr="006C534D">
        <w:rPr>
          <w:rFonts w:ascii="Cambria" w:hAnsi="Cambria" w:cs="Arial"/>
          <w:color w:val="auto"/>
          <w:sz w:val="22"/>
          <w:szCs w:val="22"/>
        </w:rPr>
        <w:t xml:space="preserve"> idejna </w:t>
      </w:r>
      <w:r w:rsidR="007855AC" w:rsidRPr="006C534D">
        <w:rPr>
          <w:rFonts w:ascii="Cambria" w:hAnsi="Cambria" w:cs="Arial"/>
          <w:color w:val="auto"/>
          <w:sz w:val="22"/>
          <w:szCs w:val="22"/>
        </w:rPr>
        <w:t>ureditev</w:t>
      </w:r>
    </w:p>
    <w:p w:rsidR="000A29A6" w:rsidRPr="006C534D" w:rsidRDefault="000A29A6" w:rsidP="000A29A6">
      <w:pPr>
        <w:jc w:val="both"/>
        <w:rPr>
          <w:rFonts w:ascii="Cambria" w:hAnsi="Cambria" w:cs="Arial"/>
          <w:color w:val="auto"/>
          <w:sz w:val="22"/>
          <w:szCs w:val="22"/>
        </w:rPr>
      </w:pPr>
      <w:proofErr w:type="spellStart"/>
      <w:r w:rsidRPr="006C534D">
        <w:rPr>
          <w:rFonts w:ascii="Cambria" w:hAnsi="Cambria" w:cs="Arial"/>
          <w:color w:val="auto"/>
          <w:sz w:val="22"/>
          <w:szCs w:val="22"/>
        </w:rPr>
        <w:t>Tn</w:t>
      </w:r>
      <w:proofErr w:type="spellEnd"/>
      <w:r w:rsidRPr="006C534D">
        <w:rPr>
          <w:rFonts w:ascii="Cambria" w:hAnsi="Cambria" w:cs="Arial"/>
          <w:color w:val="auto"/>
          <w:sz w:val="22"/>
          <w:szCs w:val="22"/>
        </w:rPr>
        <w:t xml:space="preserve">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dobljene točke za ponujeno neto </w:t>
      </w:r>
      <w:r w:rsidR="00F26609" w:rsidRPr="006C534D">
        <w:rPr>
          <w:rFonts w:ascii="Cambria" w:hAnsi="Cambria" w:cs="Arial"/>
          <w:color w:val="auto"/>
          <w:sz w:val="22"/>
          <w:szCs w:val="22"/>
        </w:rPr>
        <w:t>uporabnino</w:t>
      </w:r>
    </w:p>
    <w:p w:rsidR="000A29A6" w:rsidRPr="006C534D" w:rsidRDefault="000A29A6" w:rsidP="000A29A6">
      <w:pPr>
        <w:jc w:val="both"/>
        <w:rPr>
          <w:rFonts w:ascii="Cambria" w:hAnsi="Cambria" w:cs="Arial"/>
          <w:color w:val="auto"/>
          <w:sz w:val="22"/>
          <w:szCs w:val="22"/>
        </w:rPr>
      </w:pPr>
      <w:proofErr w:type="spellStart"/>
      <w:r w:rsidRPr="006C534D">
        <w:rPr>
          <w:rFonts w:ascii="Cambria" w:hAnsi="Cambria" w:cs="Arial"/>
          <w:color w:val="auto"/>
          <w:sz w:val="22"/>
          <w:szCs w:val="22"/>
        </w:rPr>
        <w:t>Tp</w:t>
      </w:r>
      <w:proofErr w:type="spellEnd"/>
      <w:r w:rsidRPr="006C534D">
        <w:rPr>
          <w:rFonts w:ascii="Cambria" w:hAnsi="Cambria" w:cs="Arial"/>
          <w:color w:val="auto"/>
          <w:sz w:val="22"/>
          <w:szCs w:val="22"/>
        </w:rPr>
        <w:t xml:space="preserve">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dobljene točke za </w:t>
      </w:r>
      <w:r w:rsidR="007855AC" w:rsidRPr="006C534D">
        <w:rPr>
          <w:rFonts w:ascii="Cambria" w:hAnsi="Cambria" w:cs="Arial"/>
          <w:color w:val="auto"/>
          <w:sz w:val="22"/>
          <w:szCs w:val="22"/>
        </w:rPr>
        <w:t>ponujeno gostinsko ponudbo</w:t>
      </w:r>
    </w:p>
    <w:p w:rsidR="00791520" w:rsidRPr="006C534D" w:rsidRDefault="00791520" w:rsidP="000A29A6">
      <w:pPr>
        <w:jc w:val="both"/>
        <w:rPr>
          <w:rFonts w:ascii="Cambria" w:hAnsi="Cambria" w:cs="Arial"/>
          <w:color w:val="auto"/>
          <w:sz w:val="22"/>
          <w:szCs w:val="22"/>
        </w:rPr>
      </w:pPr>
      <w:r w:rsidRPr="006C534D">
        <w:rPr>
          <w:rFonts w:ascii="Cambria" w:hAnsi="Cambria" w:cs="Arial"/>
          <w:color w:val="auto"/>
          <w:sz w:val="22"/>
          <w:szCs w:val="22"/>
        </w:rPr>
        <w:t xml:space="preserve">Ti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 xml:space="preserve">dobljene točke za idejno </w:t>
      </w:r>
      <w:r w:rsidR="007855AC" w:rsidRPr="006C534D">
        <w:rPr>
          <w:rFonts w:ascii="Cambria" w:hAnsi="Cambria" w:cs="Arial"/>
          <w:color w:val="auto"/>
          <w:sz w:val="22"/>
          <w:szCs w:val="22"/>
        </w:rPr>
        <w:t xml:space="preserve">ureditev </w:t>
      </w:r>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T         </w:t>
      </w:r>
      <w:proofErr w:type="gramStart"/>
      <w:r w:rsidRPr="006C534D">
        <w:rPr>
          <w:rFonts w:ascii="Cambria" w:hAnsi="Cambria" w:cs="Arial"/>
          <w:color w:val="auto"/>
          <w:sz w:val="22"/>
          <w:szCs w:val="22"/>
        </w:rPr>
        <w:t xml:space="preserve">=  </w:t>
      </w:r>
      <w:proofErr w:type="gramEnd"/>
      <w:r w:rsidRPr="006C534D">
        <w:rPr>
          <w:rFonts w:ascii="Cambria" w:hAnsi="Cambria" w:cs="Arial"/>
          <w:color w:val="auto"/>
          <w:sz w:val="22"/>
          <w:szCs w:val="22"/>
        </w:rPr>
        <w:t>vse dobljene točke</w:t>
      </w:r>
    </w:p>
    <w:p w:rsidR="00434833" w:rsidRPr="006C534D" w:rsidRDefault="00434833"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Komisija bo ponujen</w:t>
      </w:r>
      <w:r w:rsidR="007855AC" w:rsidRPr="006C534D">
        <w:rPr>
          <w:rFonts w:ascii="Cambria" w:hAnsi="Cambria" w:cs="Arial"/>
          <w:color w:val="auto"/>
          <w:sz w:val="22"/>
          <w:szCs w:val="22"/>
        </w:rPr>
        <w:t>o gostinsko ponudbo</w:t>
      </w:r>
      <w:r w:rsidRPr="006C534D">
        <w:rPr>
          <w:rFonts w:ascii="Cambria" w:hAnsi="Cambria" w:cs="Arial"/>
          <w:color w:val="auto"/>
          <w:sz w:val="22"/>
          <w:szCs w:val="22"/>
        </w:rPr>
        <w:t xml:space="preserve"> (</w:t>
      </w:r>
      <w:proofErr w:type="spellStart"/>
      <w:r w:rsidRPr="006C534D">
        <w:rPr>
          <w:rFonts w:ascii="Cambria" w:hAnsi="Cambria" w:cs="Arial"/>
          <w:color w:val="auto"/>
          <w:sz w:val="22"/>
          <w:szCs w:val="22"/>
        </w:rPr>
        <w:t>Pp</w:t>
      </w:r>
      <w:proofErr w:type="spellEnd"/>
      <w:r w:rsidRPr="006C534D">
        <w:rPr>
          <w:rFonts w:ascii="Cambria" w:hAnsi="Cambria" w:cs="Arial"/>
          <w:color w:val="auto"/>
          <w:sz w:val="22"/>
          <w:szCs w:val="22"/>
        </w:rPr>
        <w:t>)</w:t>
      </w:r>
      <w:r w:rsidR="00791520" w:rsidRPr="006C534D">
        <w:rPr>
          <w:rFonts w:ascii="Cambria" w:hAnsi="Cambria" w:cs="Arial"/>
          <w:color w:val="auto"/>
          <w:sz w:val="22"/>
          <w:szCs w:val="22"/>
        </w:rPr>
        <w:t xml:space="preserve"> in idejno </w:t>
      </w:r>
      <w:r w:rsidR="007855AC" w:rsidRPr="006C534D">
        <w:rPr>
          <w:rFonts w:ascii="Cambria" w:hAnsi="Cambria" w:cs="Arial"/>
          <w:color w:val="auto"/>
          <w:sz w:val="22"/>
          <w:szCs w:val="22"/>
        </w:rPr>
        <w:t xml:space="preserve">ureditev </w:t>
      </w:r>
      <w:r w:rsidR="00434833" w:rsidRPr="006C534D">
        <w:rPr>
          <w:rFonts w:ascii="Cambria" w:hAnsi="Cambria" w:cs="Arial"/>
          <w:color w:val="auto"/>
          <w:sz w:val="22"/>
          <w:szCs w:val="22"/>
        </w:rPr>
        <w:t>(</w:t>
      </w:r>
      <w:proofErr w:type="spellStart"/>
      <w:proofErr w:type="gramStart"/>
      <w:r w:rsidR="00434833" w:rsidRPr="006C534D">
        <w:rPr>
          <w:rFonts w:ascii="Cambria" w:hAnsi="Cambria" w:cs="Arial"/>
          <w:color w:val="auto"/>
          <w:sz w:val="22"/>
          <w:szCs w:val="22"/>
        </w:rPr>
        <w:t>Ip</w:t>
      </w:r>
      <w:proofErr w:type="spellEnd"/>
      <w:proofErr w:type="gramEnd"/>
      <w:r w:rsidR="00434833" w:rsidRPr="006C534D">
        <w:rPr>
          <w:rFonts w:ascii="Cambria" w:hAnsi="Cambria" w:cs="Arial"/>
          <w:color w:val="auto"/>
          <w:sz w:val="22"/>
          <w:szCs w:val="22"/>
        </w:rPr>
        <w:t xml:space="preserve">) </w:t>
      </w:r>
      <w:r w:rsidRPr="006C534D">
        <w:rPr>
          <w:rFonts w:ascii="Cambria" w:hAnsi="Cambria" w:cs="Arial"/>
          <w:color w:val="auto"/>
          <w:sz w:val="22"/>
          <w:szCs w:val="22"/>
        </w:rPr>
        <w:t>točkovala od 1 do 10 točk</w:t>
      </w:r>
      <w:r w:rsidR="007855AC" w:rsidRPr="006C534D">
        <w:rPr>
          <w:rFonts w:ascii="Cambria" w:hAnsi="Cambria" w:cs="Arial"/>
          <w:color w:val="auto"/>
          <w:sz w:val="22"/>
          <w:szCs w:val="22"/>
        </w:rPr>
        <w:t>, kjer bo 10 točk namenila ponudniku, ki bo mnenju komisije</w:t>
      </w:r>
      <w:r w:rsidR="00F03C25" w:rsidRPr="006C534D">
        <w:rPr>
          <w:rFonts w:ascii="Cambria" w:hAnsi="Cambria" w:cs="Arial"/>
          <w:color w:val="auto"/>
          <w:sz w:val="22"/>
          <w:szCs w:val="22"/>
        </w:rPr>
        <w:t xml:space="preserve"> </w:t>
      </w:r>
      <w:r w:rsidR="007855AC" w:rsidRPr="006C534D">
        <w:rPr>
          <w:rFonts w:ascii="Cambria" w:hAnsi="Cambria" w:cs="Arial"/>
          <w:color w:val="auto"/>
          <w:sz w:val="22"/>
          <w:szCs w:val="22"/>
        </w:rPr>
        <w:t>ponudil najboljšo gostinsko ponu</w:t>
      </w:r>
      <w:r w:rsidR="00F03C25" w:rsidRPr="006C534D">
        <w:rPr>
          <w:rFonts w:ascii="Cambria" w:hAnsi="Cambria" w:cs="Arial"/>
          <w:color w:val="auto"/>
          <w:sz w:val="22"/>
          <w:szCs w:val="22"/>
        </w:rPr>
        <w:t>dbo oz. je predlagal najboljšo idejno ureditev nepremičnine</w:t>
      </w:r>
      <w:r w:rsidRPr="006C534D">
        <w:rPr>
          <w:rFonts w:ascii="Cambria" w:hAnsi="Cambria" w:cs="Arial"/>
          <w:color w:val="auto"/>
          <w:sz w:val="22"/>
          <w:szCs w:val="22"/>
        </w:rPr>
        <w:t>.</w:t>
      </w:r>
      <w:r w:rsidR="00F03C25" w:rsidRPr="006C534D">
        <w:rPr>
          <w:rFonts w:ascii="Cambria" w:hAnsi="Cambria" w:cs="Arial"/>
          <w:color w:val="auto"/>
          <w:sz w:val="22"/>
          <w:szCs w:val="22"/>
        </w:rPr>
        <w:t xml:space="preserve"> V primeru, da ima več ponudnikov primerljivo ponudbo, jih lahko komisija oceni z istim številom točk.</w:t>
      </w:r>
    </w:p>
    <w:p w:rsidR="000A29A6" w:rsidRPr="006C534D" w:rsidRDefault="000A29A6"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 xml:space="preserve">Za najugodnejšega ponudnika bo izbran ponudnik, ki bo </w:t>
      </w:r>
      <w:r w:rsidR="00F03C25" w:rsidRPr="006C534D">
        <w:rPr>
          <w:rFonts w:ascii="Cambria" w:hAnsi="Cambria" w:cs="Arial"/>
          <w:color w:val="auto"/>
          <w:sz w:val="22"/>
          <w:szCs w:val="22"/>
        </w:rPr>
        <w:t xml:space="preserve">izpolnjeval </w:t>
      </w:r>
      <w:r w:rsidRPr="006C534D">
        <w:rPr>
          <w:rFonts w:ascii="Cambria" w:hAnsi="Cambria" w:cs="Arial"/>
          <w:color w:val="auto"/>
          <w:sz w:val="22"/>
          <w:szCs w:val="22"/>
        </w:rPr>
        <w:t>vse razpis</w:t>
      </w:r>
      <w:r w:rsidR="00F03C25" w:rsidRPr="006C534D">
        <w:rPr>
          <w:rFonts w:ascii="Cambria" w:hAnsi="Cambria" w:cs="Arial"/>
          <w:color w:val="auto"/>
          <w:sz w:val="22"/>
          <w:szCs w:val="22"/>
        </w:rPr>
        <w:t>a</w:t>
      </w:r>
      <w:r w:rsidRPr="006C534D">
        <w:rPr>
          <w:rFonts w:ascii="Cambria" w:hAnsi="Cambria" w:cs="Arial"/>
          <w:color w:val="auto"/>
          <w:sz w:val="22"/>
          <w:szCs w:val="22"/>
        </w:rPr>
        <w:t xml:space="preserve">ne pogoje in </w:t>
      </w:r>
      <w:r w:rsidR="00F03C25" w:rsidRPr="006C534D">
        <w:rPr>
          <w:rFonts w:ascii="Cambria" w:hAnsi="Cambria" w:cs="Arial"/>
          <w:color w:val="auto"/>
          <w:sz w:val="22"/>
          <w:szCs w:val="22"/>
        </w:rPr>
        <w:t xml:space="preserve">bo </w:t>
      </w:r>
      <w:r w:rsidRPr="006C534D">
        <w:rPr>
          <w:rFonts w:ascii="Cambria" w:hAnsi="Cambria" w:cs="Arial"/>
          <w:color w:val="auto"/>
          <w:sz w:val="22"/>
          <w:szCs w:val="22"/>
        </w:rPr>
        <w:t xml:space="preserve">dosegel najvišje število točk. </w:t>
      </w:r>
    </w:p>
    <w:p w:rsidR="000A29A6" w:rsidRPr="006C534D" w:rsidRDefault="000A29A6" w:rsidP="000A29A6">
      <w:pPr>
        <w:jc w:val="both"/>
        <w:rPr>
          <w:rFonts w:ascii="Cambria" w:hAnsi="Cambria" w:cs="Arial"/>
          <w:color w:val="auto"/>
          <w:sz w:val="22"/>
          <w:szCs w:val="22"/>
        </w:rPr>
      </w:pPr>
    </w:p>
    <w:p w:rsidR="000A29A6" w:rsidRPr="006C534D" w:rsidRDefault="000A29A6" w:rsidP="000A29A6">
      <w:pPr>
        <w:jc w:val="both"/>
        <w:rPr>
          <w:rFonts w:ascii="Cambria" w:hAnsi="Cambria" w:cs="Arial"/>
          <w:color w:val="auto"/>
          <w:sz w:val="22"/>
          <w:szCs w:val="22"/>
        </w:rPr>
      </w:pPr>
      <w:r w:rsidRPr="006C534D">
        <w:rPr>
          <w:rFonts w:ascii="Cambria" w:hAnsi="Cambria" w:cs="Arial"/>
          <w:color w:val="auto"/>
          <w:sz w:val="22"/>
          <w:szCs w:val="22"/>
        </w:rPr>
        <w:t>V primeru, če bi dva ali več ponudnikov dosegla enako najvišje š</w:t>
      </w:r>
      <w:r w:rsidR="00B576DE" w:rsidRPr="006C534D">
        <w:rPr>
          <w:rFonts w:ascii="Cambria" w:hAnsi="Cambria" w:cs="Arial"/>
          <w:color w:val="auto"/>
          <w:sz w:val="22"/>
          <w:szCs w:val="22"/>
        </w:rPr>
        <w:t>tevilo točk, bo Komisija z njima</w:t>
      </w:r>
      <w:r w:rsidRPr="006C534D">
        <w:rPr>
          <w:rFonts w:ascii="Cambria" w:hAnsi="Cambria" w:cs="Arial"/>
          <w:color w:val="auto"/>
          <w:sz w:val="22"/>
          <w:szCs w:val="22"/>
        </w:rPr>
        <w:t xml:space="preserve"> oziroma z njimi izvedla neposredna pogajanja in bo po izvedenih neposrednih pogajanjih za najugodnejšega ponudnika izbrala tistega, ki bo ponudil končno najvišjo neto </w:t>
      </w:r>
      <w:r w:rsidR="001A57DD" w:rsidRPr="006C534D">
        <w:rPr>
          <w:rFonts w:ascii="Cambria" w:hAnsi="Cambria" w:cs="Arial"/>
          <w:color w:val="auto"/>
          <w:sz w:val="22"/>
          <w:szCs w:val="22"/>
        </w:rPr>
        <w:t>uporabnino.</w:t>
      </w:r>
      <w:r w:rsidRPr="006C534D">
        <w:rPr>
          <w:rFonts w:ascii="Cambria" w:hAnsi="Cambria" w:cs="Arial"/>
          <w:color w:val="auto"/>
          <w:sz w:val="22"/>
          <w:szCs w:val="22"/>
        </w:rPr>
        <w:t xml:space="preserve"> </w:t>
      </w:r>
    </w:p>
    <w:p w:rsidR="000A29A6" w:rsidRPr="006C534D" w:rsidRDefault="000A29A6" w:rsidP="000A29A6">
      <w:pPr>
        <w:jc w:val="both"/>
        <w:rPr>
          <w:rFonts w:ascii="Cambria" w:hAnsi="Cambria" w:cs="Arial"/>
          <w:color w:val="auto"/>
          <w:sz w:val="22"/>
          <w:szCs w:val="22"/>
        </w:rPr>
      </w:pPr>
    </w:p>
    <w:p w:rsidR="0076524D" w:rsidRPr="006C534D" w:rsidRDefault="0076524D" w:rsidP="00D579BD">
      <w:pPr>
        <w:pStyle w:val="Naslov2"/>
        <w:rPr>
          <w:rFonts w:ascii="Cambria" w:hAnsi="Cambria"/>
          <w:color w:val="auto"/>
          <w:sz w:val="22"/>
          <w:szCs w:val="22"/>
        </w:rPr>
      </w:pPr>
      <w:bookmarkStart w:id="49" w:name="bookmark31"/>
      <w:bookmarkStart w:id="50" w:name="_Toc6871666"/>
      <w:r w:rsidRPr="006C534D">
        <w:rPr>
          <w:rFonts w:ascii="Cambria" w:hAnsi="Cambria"/>
          <w:color w:val="auto"/>
          <w:sz w:val="22"/>
          <w:szCs w:val="22"/>
        </w:rPr>
        <w:t>Izbira najugodnejšega ponudnika</w:t>
      </w:r>
      <w:bookmarkEnd w:id="49"/>
      <w:bookmarkEnd w:id="50"/>
    </w:p>
    <w:p w:rsidR="0076524D" w:rsidRPr="006C534D" w:rsidRDefault="0076524D" w:rsidP="0076524D">
      <w:pPr>
        <w:pStyle w:val="Normal1"/>
        <w:rPr>
          <w:rFonts w:ascii="Cambria" w:hAnsi="Cambria"/>
          <w:color w:val="auto"/>
          <w:sz w:val="22"/>
          <w:szCs w:val="22"/>
        </w:rPr>
      </w:pPr>
      <w:r w:rsidRPr="006C534D">
        <w:rPr>
          <w:rFonts w:ascii="Cambria" w:hAnsi="Cambria"/>
          <w:color w:val="auto"/>
          <w:sz w:val="22"/>
          <w:szCs w:val="22"/>
        </w:rPr>
        <w:t xml:space="preserve">Ponudniki bodo o izbranem najugodnejšem ponudniku obveščeni najkasneje v </w:t>
      </w:r>
      <w:r w:rsidRPr="006C534D">
        <w:rPr>
          <w:rStyle w:val="Bodytext20"/>
          <w:rFonts w:ascii="Cambria" w:eastAsia="Microsoft Sans Serif" w:hAnsi="Cambria"/>
          <w:color w:val="auto"/>
        </w:rPr>
        <w:t xml:space="preserve">roku </w:t>
      </w:r>
      <w:r w:rsidR="000A29A6" w:rsidRPr="006C534D">
        <w:rPr>
          <w:rStyle w:val="Bodytext20"/>
          <w:rFonts w:ascii="Cambria" w:eastAsia="Microsoft Sans Serif" w:hAnsi="Cambria"/>
          <w:b/>
          <w:color w:val="auto"/>
        </w:rPr>
        <w:t xml:space="preserve">5 </w:t>
      </w:r>
      <w:r w:rsidRPr="006C534D">
        <w:rPr>
          <w:rStyle w:val="Bodytext20"/>
          <w:rFonts w:ascii="Cambria" w:eastAsia="Microsoft Sans Serif" w:hAnsi="Cambria"/>
          <w:b/>
          <w:color w:val="auto"/>
        </w:rPr>
        <w:t>dni</w:t>
      </w:r>
      <w:r w:rsidRPr="006C534D">
        <w:rPr>
          <w:rFonts w:ascii="Cambria" w:hAnsi="Cambria"/>
          <w:color w:val="auto"/>
          <w:sz w:val="22"/>
          <w:szCs w:val="22"/>
        </w:rPr>
        <w:t xml:space="preserve"> po </w:t>
      </w:r>
      <w:r w:rsidR="00F03C25" w:rsidRPr="006C534D">
        <w:rPr>
          <w:rFonts w:ascii="Cambria" w:hAnsi="Cambria"/>
          <w:color w:val="auto"/>
          <w:sz w:val="22"/>
          <w:szCs w:val="22"/>
        </w:rPr>
        <w:t>sprejemu odločitve</w:t>
      </w:r>
      <w:r w:rsidRPr="006C534D">
        <w:rPr>
          <w:rFonts w:ascii="Cambria" w:hAnsi="Cambria"/>
          <w:color w:val="auto"/>
          <w:sz w:val="22"/>
          <w:szCs w:val="22"/>
        </w:rPr>
        <w:t>.</w:t>
      </w:r>
    </w:p>
    <w:p w:rsidR="0076524D" w:rsidRPr="006C534D" w:rsidRDefault="0076524D" w:rsidP="0076524D">
      <w:pPr>
        <w:pStyle w:val="Normal1"/>
        <w:rPr>
          <w:rFonts w:ascii="Cambria" w:hAnsi="Cambria"/>
          <w:color w:val="auto"/>
          <w:sz w:val="22"/>
          <w:szCs w:val="22"/>
        </w:rPr>
      </w:pPr>
      <w:r w:rsidRPr="006C534D">
        <w:rPr>
          <w:rFonts w:ascii="Cambria" w:hAnsi="Cambria"/>
          <w:color w:val="auto"/>
          <w:sz w:val="22"/>
          <w:szCs w:val="22"/>
        </w:rPr>
        <w:t>Na podlagi sklepa o izbiri najugodnejšega ponudnika bo dolžan izbrani ponudnik v roku 15 dni od dneva poziva skleniti pogodbo</w:t>
      </w:r>
      <w:r w:rsidR="005A365F" w:rsidRPr="006C534D">
        <w:rPr>
          <w:rFonts w:ascii="Cambria" w:hAnsi="Cambria"/>
          <w:color w:val="auto"/>
          <w:sz w:val="22"/>
          <w:szCs w:val="22"/>
        </w:rPr>
        <w:t xml:space="preserve"> o posebni uporabi javne površine</w:t>
      </w:r>
      <w:r w:rsidRPr="006C534D">
        <w:rPr>
          <w:rFonts w:ascii="Cambria" w:hAnsi="Cambria"/>
          <w:color w:val="auto"/>
          <w:sz w:val="22"/>
          <w:szCs w:val="22"/>
        </w:rPr>
        <w:t>, sicer se bo štelo, da</w:t>
      </w:r>
      <w:r w:rsidR="00D47B39" w:rsidRPr="006C534D">
        <w:rPr>
          <w:rFonts w:ascii="Cambria" w:hAnsi="Cambria"/>
          <w:color w:val="auto"/>
          <w:sz w:val="22"/>
          <w:szCs w:val="22"/>
        </w:rPr>
        <w:t xml:space="preserve"> </w:t>
      </w:r>
      <w:r w:rsidRPr="006C534D">
        <w:rPr>
          <w:rFonts w:ascii="Cambria" w:hAnsi="Cambria"/>
          <w:color w:val="auto"/>
          <w:sz w:val="22"/>
          <w:szCs w:val="22"/>
        </w:rPr>
        <w:t>je od ponudbe odstopil, z vsemi posledicami</w:t>
      </w:r>
      <w:r w:rsidR="00F03C25" w:rsidRPr="006C534D">
        <w:rPr>
          <w:rFonts w:ascii="Cambria" w:hAnsi="Cambria"/>
          <w:color w:val="auto"/>
          <w:sz w:val="22"/>
          <w:szCs w:val="22"/>
        </w:rPr>
        <w:t>, ki jih predvideva</w:t>
      </w:r>
      <w:r w:rsidR="00F26195" w:rsidRPr="006C534D">
        <w:rPr>
          <w:rFonts w:ascii="Cambria" w:hAnsi="Cambria"/>
          <w:color w:val="auto"/>
          <w:sz w:val="22"/>
          <w:szCs w:val="22"/>
        </w:rPr>
        <w:t xml:space="preserve"> </w:t>
      </w:r>
      <w:r w:rsidRPr="006C534D">
        <w:rPr>
          <w:rFonts w:ascii="Cambria" w:hAnsi="Cambria"/>
          <w:color w:val="auto"/>
          <w:sz w:val="22"/>
          <w:szCs w:val="22"/>
        </w:rPr>
        <w:t>Javni razpis</w:t>
      </w:r>
      <w:r w:rsidR="00F03C25" w:rsidRPr="006C534D">
        <w:rPr>
          <w:rFonts w:ascii="Cambria" w:hAnsi="Cambria"/>
          <w:color w:val="auto"/>
          <w:sz w:val="22"/>
          <w:szCs w:val="22"/>
        </w:rPr>
        <w:t xml:space="preserve"> (zadržanje vplačane varščine)</w:t>
      </w:r>
      <w:r w:rsidRPr="006C534D">
        <w:rPr>
          <w:rFonts w:ascii="Cambria" w:hAnsi="Cambria"/>
          <w:color w:val="auto"/>
          <w:sz w:val="22"/>
          <w:szCs w:val="22"/>
        </w:rPr>
        <w:t>.</w:t>
      </w:r>
    </w:p>
    <w:p w:rsidR="00D579BD" w:rsidRPr="006C534D" w:rsidRDefault="00D579BD">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76524D" w:rsidRPr="006C534D" w:rsidRDefault="0076524D" w:rsidP="00FF04F5">
      <w:pPr>
        <w:pStyle w:val="Naslov1"/>
        <w:rPr>
          <w:rFonts w:ascii="Cambria" w:hAnsi="Cambria"/>
          <w:color w:val="auto"/>
          <w:sz w:val="22"/>
        </w:rPr>
      </w:pPr>
      <w:bookmarkStart w:id="51" w:name="_Toc6871667"/>
      <w:r w:rsidRPr="006C534D">
        <w:rPr>
          <w:rFonts w:ascii="Cambria" w:hAnsi="Cambria"/>
          <w:color w:val="auto"/>
          <w:sz w:val="22"/>
        </w:rPr>
        <w:t xml:space="preserve">OPIS </w:t>
      </w:r>
      <w:bookmarkEnd w:id="51"/>
      <w:r w:rsidR="003736B7" w:rsidRPr="006C534D">
        <w:rPr>
          <w:rFonts w:ascii="Cambria" w:hAnsi="Cambria"/>
          <w:color w:val="auto"/>
          <w:sz w:val="22"/>
        </w:rPr>
        <w:t xml:space="preserve">NEPREMIČNINE </w:t>
      </w:r>
    </w:p>
    <w:p w:rsidR="00B576DE" w:rsidRPr="006C534D" w:rsidRDefault="004072B6" w:rsidP="00962161">
      <w:pPr>
        <w:pStyle w:val="Naslov1"/>
        <w:numPr>
          <w:ilvl w:val="0"/>
          <w:numId w:val="0"/>
        </w:numPr>
        <w:jc w:val="both"/>
        <w:rPr>
          <w:rFonts w:ascii="Cambria" w:hAnsi="Cambria"/>
          <w:b w:val="0"/>
          <w:color w:val="auto"/>
          <w:sz w:val="22"/>
        </w:rPr>
      </w:pPr>
      <w:r w:rsidRPr="006C534D">
        <w:rPr>
          <w:rFonts w:ascii="Cambria" w:hAnsi="Cambria"/>
          <w:b w:val="0"/>
          <w:color w:val="auto"/>
          <w:sz w:val="22"/>
        </w:rPr>
        <w:t>Predmet oddaje</w:t>
      </w:r>
      <w:r w:rsidR="00AC5AF1" w:rsidRPr="006C534D">
        <w:rPr>
          <w:rFonts w:ascii="Cambria" w:hAnsi="Cambria"/>
          <w:b w:val="0"/>
          <w:color w:val="auto"/>
          <w:sz w:val="22"/>
        </w:rPr>
        <w:t xml:space="preserve"> nepremičnine po javnem razpisu</w:t>
      </w:r>
      <w:r w:rsidR="00F26195" w:rsidRPr="006C534D">
        <w:rPr>
          <w:rFonts w:ascii="Cambria" w:hAnsi="Cambria"/>
          <w:b w:val="0"/>
          <w:color w:val="auto"/>
          <w:sz w:val="22"/>
        </w:rPr>
        <w:t xml:space="preserve"> </w:t>
      </w:r>
      <w:r w:rsidRPr="006C534D">
        <w:rPr>
          <w:rFonts w:ascii="Cambria" w:hAnsi="Cambria"/>
          <w:b w:val="0"/>
          <w:color w:val="auto"/>
          <w:sz w:val="22"/>
        </w:rPr>
        <w:t xml:space="preserve">je </w:t>
      </w:r>
      <w:r w:rsidR="008163F9" w:rsidRPr="006C534D">
        <w:rPr>
          <w:rFonts w:ascii="Cambria" w:hAnsi="Cambria"/>
          <w:b w:val="0"/>
          <w:color w:val="auto"/>
          <w:sz w:val="22"/>
        </w:rPr>
        <w:t>uporaba javne površine de</w:t>
      </w:r>
      <w:r w:rsidRPr="006C534D">
        <w:rPr>
          <w:rFonts w:ascii="Cambria" w:hAnsi="Cambria"/>
          <w:b w:val="0"/>
          <w:color w:val="auto"/>
          <w:sz w:val="22"/>
        </w:rPr>
        <w:t>l</w:t>
      </w:r>
      <w:r w:rsidR="002A1285" w:rsidRPr="006C534D">
        <w:rPr>
          <w:rFonts w:ascii="Cambria" w:hAnsi="Cambria"/>
          <w:b w:val="0"/>
          <w:color w:val="auto"/>
          <w:sz w:val="22"/>
        </w:rPr>
        <w:t>a</w:t>
      </w:r>
      <w:r w:rsidRPr="006C534D">
        <w:rPr>
          <w:rFonts w:ascii="Cambria" w:hAnsi="Cambria"/>
          <w:b w:val="0"/>
          <w:color w:val="auto"/>
          <w:sz w:val="22"/>
        </w:rPr>
        <w:t xml:space="preserve"> </w:t>
      </w:r>
      <w:r w:rsidR="00AC5AF1" w:rsidRPr="006C534D">
        <w:rPr>
          <w:rFonts w:ascii="Cambria" w:hAnsi="Cambria"/>
          <w:b w:val="0"/>
          <w:color w:val="auto"/>
          <w:sz w:val="22"/>
        </w:rPr>
        <w:t xml:space="preserve">parcele s </w:t>
      </w:r>
      <w:proofErr w:type="spellStart"/>
      <w:r w:rsidRPr="006C534D">
        <w:rPr>
          <w:rFonts w:ascii="Cambria" w:hAnsi="Cambria"/>
          <w:b w:val="0"/>
          <w:color w:val="auto"/>
          <w:sz w:val="22"/>
        </w:rPr>
        <w:t>parc</w:t>
      </w:r>
      <w:proofErr w:type="spellEnd"/>
      <w:r w:rsidRPr="006C534D">
        <w:rPr>
          <w:rFonts w:ascii="Cambria" w:hAnsi="Cambria"/>
          <w:b w:val="0"/>
          <w:color w:val="auto"/>
          <w:sz w:val="22"/>
        </w:rPr>
        <w:t>. št. 6515/2</w:t>
      </w:r>
      <w:r w:rsidR="002A1285" w:rsidRPr="006C534D">
        <w:rPr>
          <w:rFonts w:ascii="Cambria" w:hAnsi="Cambria"/>
          <w:b w:val="0"/>
          <w:color w:val="auto"/>
          <w:sz w:val="22"/>
        </w:rPr>
        <w:t>,</w:t>
      </w:r>
      <w:r w:rsidRPr="006C534D">
        <w:rPr>
          <w:rFonts w:ascii="Cambria" w:hAnsi="Cambria"/>
          <w:b w:val="0"/>
          <w:bCs/>
          <w:color w:val="auto"/>
          <w:sz w:val="22"/>
        </w:rPr>
        <w:t xml:space="preserve"> </w:t>
      </w:r>
      <w:proofErr w:type="gramStart"/>
      <w:r w:rsidRPr="006C534D">
        <w:rPr>
          <w:rFonts w:ascii="Cambria" w:hAnsi="Cambria"/>
          <w:b w:val="0"/>
          <w:bCs/>
          <w:color w:val="auto"/>
          <w:sz w:val="22"/>
        </w:rPr>
        <w:t>k.</w:t>
      </w:r>
      <w:proofErr w:type="gramEnd"/>
      <w:r w:rsidRPr="006C534D">
        <w:rPr>
          <w:rFonts w:ascii="Cambria" w:hAnsi="Cambria"/>
          <w:b w:val="0"/>
          <w:bCs/>
          <w:color w:val="auto"/>
          <w:sz w:val="22"/>
        </w:rPr>
        <w:t>o. 2606 Semedela</w:t>
      </w:r>
      <w:r w:rsidR="002A1285" w:rsidRPr="006C534D">
        <w:rPr>
          <w:rFonts w:ascii="Cambria" w:hAnsi="Cambria"/>
          <w:b w:val="0"/>
          <w:bCs/>
          <w:color w:val="auto"/>
          <w:sz w:val="22"/>
        </w:rPr>
        <w:t>,</w:t>
      </w:r>
      <w:r w:rsidRPr="006C534D">
        <w:rPr>
          <w:rFonts w:ascii="Cambria" w:hAnsi="Cambria"/>
          <w:b w:val="0"/>
          <w:bCs/>
          <w:color w:val="auto"/>
          <w:sz w:val="22"/>
        </w:rPr>
        <w:t xml:space="preserve"> </w:t>
      </w:r>
      <w:r w:rsidRPr="006C534D">
        <w:rPr>
          <w:rFonts w:ascii="Cambria" w:hAnsi="Cambria"/>
          <w:b w:val="0"/>
          <w:color w:val="auto"/>
          <w:sz w:val="22"/>
        </w:rPr>
        <w:t>na območju med ustjem Badaševice in Žusterno</w:t>
      </w:r>
      <w:r w:rsidR="00F03C25" w:rsidRPr="006C534D">
        <w:rPr>
          <w:rFonts w:ascii="Cambria" w:hAnsi="Cambria"/>
          <w:b w:val="0"/>
          <w:color w:val="auto"/>
          <w:sz w:val="22"/>
        </w:rPr>
        <w:t>,</w:t>
      </w:r>
      <w:r w:rsidRPr="006C534D">
        <w:rPr>
          <w:rFonts w:ascii="Cambria" w:hAnsi="Cambria"/>
          <w:b w:val="0"/>
          <w:color w:val="auto"/>
          <w:sz w:val="22"/>
        </w:rPr>
        <w:t xml:space="preserve"> </w:t>
      </w:r>
      <w:r w:rsidR="00962161" w:rsidRPr="006C534D">
        <w:rPr>
          <w:rFonts w:ascii="Cambria" w:hAnsi="Cambria"/>
          <w:b w:val="0"/>
          <w:color w:val="auto"/>
          <w:sz w:val="22"/>
        </w:rPr>
        <w:t xml:space="preserve">v utrjenem makadamu, </w:t>
      </w:r>
      <w:r w:rsidRPr="006C534D">
        <w:rPr>
          <w:rFonts w:ascii="Cambria" w:hAnsi="Cambria"/>
          <w:b w:val="0"/>
          <w:color w:val="auto"/>
          <w:sz w:val="22"/>
        </w:rPr>
        <w:t>v skupni izmeri do 200 m</w:t>
      </w:r>
      <w:r w:rsidRPr="006C534D">
        <w:rPr>
          <w:rFonts w:ascii="Cambria" w:hAnsi="Cambria"/>
          <w:b w:val="0"/>
          <w:color w:val="auto"/>
          <w:sz w:val="22"/>
          <w:vertAlign w:val="superscript"/>
        </w:rPr>
        <w:t>2</w:t>
      </w:r>
      <w:r w:rsidR="00CB3698" w:rsidRPr="006C534D">
        <w:rPr>
          <w:rFonts w:ascii="Cambria" w:hAnsi="Cambria"/>
          <w:b w:val="0"/>
          <w:color w:val="auto"/>
          <w:sz w:val="22"/>
        </w:rPr>
        <w:t xml:space="preserve">, </w:t>
      </w:r>
      <w:r w:rsidRPr="006C534D">
        <w:rPr>
          <w:rFonts w:ascii="Cambria" w:hAnsi="Cambria"/>
          <w:b w:val="0"/>
          <w:color w:val="auto"/>
          <w:sz w:val="22"/>
        </w:rPr>
        <w:t>za postavitev premičnega ali nepremičnega gostinskega objekt</w:t>
      </w:r>
      <w:r w:rsidR="00CB3698" w:rsidRPr="006C534D">
        <w:rPr>
          <w:rFonts w:ascii="Cambria" w:hAnsi="Cambria"/>
          <w:b w:val="0"/>
          <w:color w:val="auto"/>
          <w:sz w:val="22"/>
        </w:rPr>
        <w:t>a in terase, za obdobje, ki je opredeljeno v</w:t>
      </w:r>
      <w:r w:rsidR="00B576DE" w:rsidRPr="006C534D">
        <w:rPr>
          <w:rFonts w:ascii="Cambria" w:hAnsi="Cambria"/>
          <w:b w:val="0"/>
          <w:color w:val="auto"/>
          <w:sz w:val="22"/>
        </w:rPr>
        <w:t xml:space="preserve"> točki 1.6. Povabila k oddaji ponudbi</w:t>
      </w:r>
      <w:r w:rsidR="00962161" w:rsidRPr="006C534D">
        <w:rPr>
          <w:rFonts w:ascii="Cambria" w:hAnsi="Cambria"/>
          <w:b w:val="0"/>
          <w:color w:val="auto"/>
          <w:sz w:val="22"/>
        </w:rPr>
        <w:t>.</w:t>
      </w:r>
      <w:r w:rsidR="00AC5AF1" w:rsidRPr="006C534D">
        <w:rPr>
          <w:rFonts w:ascii="Cambria" w:hAnsi="Cambria"/>
          <w:b w:val="0"/>
          <w:color w:val="auto"/>
          <w:sz w:val="22"/>
        </w:rPr>
        <w:t xml:space="preserve"> </w:t>
      </w:r>
    </w:p>
    <w:p w:rsidR="004072B6" w:rsidRPr="006C534D" w:rsidRDefault="00CB3698" w:rsidP="00B576DE">
      <w:pPr>
        <w:pStyle w:val="Naslov1"/>
        <w:numPr>
          <w:ilvl w:val="0"/>
          <w:numId w:val="0"/>
        </w:numPr>
        <w:jc w:val="left"/>
        <w:rPr>
          <w:rFonts w:ascii="Cambria" w:hAnsi="Cambria" w:cs="Arial"/>
          <w:b w:val="0"/>
          <w:color w:val="auto"/>
          <w:sz w:val="22"/>
        </w:rPr>
      </w:pPr>
      <w:r w:rsidRPr="006C534D">
        <w:rPr>
          <w:rFonts w:ascii="Cambria" w:hAnsi="Cambria" w:cs="Arial"/>
          <w:b w:val="0"/>
          <w:color w:val="auto"/>
          <w:sz w:val="22"/>
        </w:rPr>
        <w:t>N</w:t>
      </w:r>
      <w:r w:rsidR="00B576DE" w:rsidRPr="006C534D">
        <w:rPr>
          <w:rFonts w:ascii="Cambria" w:hAnsi="Cambria" w:cs="Arial"/>
          <w:b w:val="0"/>
          <w:color w:val="auto"/>
          <w:sz w:val="22"/>
        </w:rPr>
        <w:t>epremičnina</w:t>
      </w:r>
      <w:r w:rsidRPr="006C534D">
        <w:rPr>
          <w:rFonts w:ascii="Cambria" w:hAnsi="Cambria" w:cs="Arial"/>
          <w:b w:val="0"/>
          <w:color w:val="auto"/>
          <w:sz w:val="22"/>
        </w:rPr>
        <w:t xml:space="preserve">, ki je predmet oddaje v </w:t>
      </w:r>
      <w:r w:rsidR="008163F9" w:rsidRPr="006C534D">
        <w:rPr>
          <w:rFonts w:ascii="Cambria" w:hAnsi="Cambria" w:cs="Arial"/>
          <w:b w:val="0"/>
          <w:color w:val="auto"/>
          <w:sz w:val="22"/>
        </w:rPr>
        <w:t>uporabo</w:t>
      </w:r>
      <w:r w:rsidR="00AC5AF1" w:rsidRPr="006C534D">
        <w:rPr>
          <w:rFonts w:ascii="Cambria" w:hAnsi="Cambria" w:cs="Arial"/>
          <w:b w:val="0"/>
          <w:color w:val="auto"/>
          <w:sz w:val="22"/>
        </w:rPr>
        <w:t>,</w:t>
      </w:r>
      <w:r w:rsidRPr="006C534D">
        <w:rPr>
          <w:rFonts w:ascii="Cambria" w:hAnsi="Cambria" w:cs="Arial"/>
          <w:b w:val="0"/>
          <w:color w:val="auto"/>
          <w:sz w:val="22"/>
        </w:rPr>
        <w:t xml:space="preserve"> je </w:t>
      </w:r>
      <w:r w:rsidR="00B576DE" w:rsidRPr="006C534D">
        <w:rPr>
          <w:rFonts w:ascii="Cambria" w:hAnsi="Cambria" w:cs="Arial"/>
          <w:b w:val="0"/>
          <w:color w:val="auto"/>
          <w:sz w:val="22"/>
        </w:rPr>
        <w:t>označena</w:t>
      </w:r>
      <w:r w:rsidRPr="006C534D">
        <w:rPr>
          <w:rFonts w:ascii="Cambria" w:hAnsi="Cambria" w:cs="Arial"/>
          <w:b w:val="0"/>
          <w:color w:val="auto"/>
          <w:sz w:val="22"/>
        </w:rPr>
        <w:t xml:space="preserve"> na spodnji grafiki:</w:t>
      </w:r>
    </w:p>
    <w:p w:rsidR="002E7D7B" w:rsidRPr="006C534D" w:rsidRDefault="002E7D7B" w:rsidP="003736B7">
      <w:pPr>
        <w:pStyle w:val="Default"/>
        <w:spacing w:line="276" w:lineRule="auto"/>
        <w:jc w:val="both"/>
        <w:rPr>
          <w:rFonts w:ascii="Cambria" w:hAnsi="Cambria" w:cs="Arial"/>
          <w:color w:val="auto"/>
          <w:sz w:val="22"/>
          <w:szCs w:val="22"/>
        </w:rPr>
      </w:pPr>
    </w:p>
    <w:p w:rsidR="002E7D7B" w:rsidRPr="006C534D" w:rsidRDefault="002E7D7B" w:rsidP="003736B7">
      <w:pPr>
        <w:pStyle w:val="Default"/>
        <w:spacing w:line="276" w:lineRule="auto"/>
        <w:jc w:val="both"/>
        <w:rPr>
          <w:rFonts w:ascii="Cambria" w:hAnsi="Cambria" w:cs="Arial"/>
          <w:color w:val="auto"/>
          <w:sz w:val="22"/>
          <w:szCs w:val="22"/>
        </w:rPr>
      </w:pPr>
      <w:r w:rsidRPr="006C534D">
        <w:rPr>
          <w:rFonts w:ascii="Cambira" w:hAnsi="Cambira" w:cs="Arial"/>
          <w:noProof/>
          <w:color w:val="auto"/>
          <w:sz w:val="22"/>
          <w:szCs w:val="22"/>
          <w:lang w:eastAsia="sl-SI"/>
        </w:rPr>
        <w:drawing>
          <wp:inline distT="0" distB="0" distL="0" distR="0" wp14:anchorId="0E8F1107" wp14:editId="1AE67D1D">
            <wp:extent cx="5995670" cy="3838749"/>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5670" cy="3838749"/>
                    </a:xfrm>
                    <a:prstGeom prst="rect">
                      <a:avLst/>
                    </a:prstGeom>
                    <a:noFill/>
                    <a:ln>
                      <a:noFill/>
                    </a:ln>
                  </pic:spPr>
                </pic:pic>
              </a:graphicData>
            </a:graphic>
          </wp:inline>
        </w:drawing>
      </w:r>
    </w:p>
    <w:p w:rsidR="004072B6" w:rsidRPr="006C534D" w:rsidRDefault="004072B6" w:rsidP="003736B7">
      <w:pPr>
        <w:pStyle w:val="Default"/>
        <w:spacing w:line="276" w:lineRule="auto"/>
        <w:jc w:val="both"/>
        <w:rPr>
          <w:rFonts w:ascii="Cambria" w:hAnsi="Cambria" w:cs="Arial"/>
          <w:color w:val="auto"/>
          <w:sz w:val="22"/>
          <w:szCs w:val="22"/>
        </w:rPr>
      </w:pPr>
    </w:p>
    <w:p w:rsidR="0076524D" w:rsidRPr="006C534D" w:rsidRDefault="0076524D">
      <w:pPr>
        <w:widowControl/>
        <w:spacing w:after="160" w:line="259" w:lineRule="auto"/>
        <w:rPr>
          <w:rFonts w:ascii="Cambria" w:eastAsia="Times New Roman" w:hAnsi="Cambria" w:cs="Times New Roman"/>
          <w:b/>
          <w:color w:val="auto"/>
          <w:sz w:val="22"/>
          <w:szCs w:val="22"/>
          <w:highlight w:val="yellow"/>
        </w:rPr>
      </w:pPr>
      <w:r w:rsidRPr="006C534D">
        <w:rPr>
          <w:rFonts w:ascii="Cambria" w:hAnsi="Cambria"/>
          <w:color w:val="auto"/>
          <w:sz w:val="22"/>
          <w:szCs w:val="22"/>
          <w:highlight w:val="yellow"/>
        </w:rPr>
        <w:br w:type="page"/>
      </w:r>
    </w:p>
    <w:p w:rsidR="003736B7" w:rsidRPr="006C534D" w:rsidRDefault="00385CBE" w:rsidP="0076524D">
      <w:pPr>
        <w:pStyle w:val="Naslov1"/>
        <w:rPr>
          <w:rFonts w:ascii="Cambria" w:hAnsi="Cambria"/>
          <w:color w:val="auto"/>
          <w:sz w:val="22"/>
        </w:rPr>
      </w:pPr>
      <w:r w:rsidRPr="006C534D">
        <w:rPr>
          <w:rFonts w:ascii="Cambria" w:hAnsi="Cambria"/>
          <w:color w:val="auto"/>
          <w:sz w:val="22"/>
        </w:rPr>
        <w:t>OBRAZEC PONUDBE (</w:t>
      </w:r>
      <w:r w:rsidR="00CB3698" w:rsidRPr="006C534D">
        <w:rPr>
          <w:rFonts w:ascii="Cambria" w:hAnsi="Cambria"/>
          <w:color w:val="auto"/>
          <w:sz w:val="22"/>
        </w:rPr>
        <w:t>PRIJAVNI OBRAZEC)</w:t>
      </w:r>
    </w:p>
    <w:p w:rsidR="003736B7" w:rsidRPr="006C534D" w:rsidRDefault="00570DAF" w:rsidP="008F0C36">
      <w:pPr>
        <w:pStyle w:val="Naslov1"/>
        <w:numPr>
          <w:ilvl w:val="0"/>
          <w:numId w:val="0"/>
        </w:numPr>
        <w:jc w:val="left"/>
        <w:rPr>
          <w:rFonts w:ascii="Cambria" w:hAnsi="Cambria"/>
          <w:color w:val="auto"/>
          <w:sz w:val="22"/>
        </w:rPr>
      </w:pPr>
      <w:bookmarkStart w:id="52" w:name="_Toc6871669"/>
      <w:r w:rsidRPr="006C534D">
        <w:rPr>
          <w:rFonts w:ascii="Cambria" w:hAnsi="Cambria"/>
          <w:color w:val="auto"/>
          <w:sz w:val="22"/>
        </w:rPr>
        <w:t>PONUDBA</w:t>
      </w:r>
      <w:r w:rsidR="003736B7" w:rsidRPr="006C534D">
        <w:rPr>
          <w:rFonts w:ascii="Cambria" w:hAnsi="Cambria"/>
          <w:color w:val="auto"/>
          <w:sz w:val="22"/>
        </w:rPr>
        <w:t xml:space="preserve"> ZA </w:t>
      </w:r>
      <w:r w:rsidR="008163F9" w:rsidRPr="006C534D">
        <w:rPr>
          <w:rFonts w:ascii="Cambria" w:hAnsi="Cambria"/>
          <w:color w:val="auto"/>
          <w:sz w:val="22"/>
        </w:rPr>
        <w:t xml:space="preserve">POSEBNO UPORABO </w:t>
      </w:r>
      <w:r w:rsidR="003736B7" w:rsidRPr="006C534D">
        <w:rPr>
          <w:rFonts w:ascii="Cambria" w:hAnsi="Cambria"/>
          <w:color w:val="auto"/>
          <w:sz w:val="22"/>
        </w:rPr>
        <w:t xml:space="preserve">DELA NEPREMIČNINE NA PARC. ŠT. 6515/2 </w:t>
      </w:r>
      <w:proofErr w:type="gramStart"/>
      <w:r w:rsidR="003736B7" w:rsidRPr="006C534D">
        <w:rPr>
          <w:rFonts w:ascii="Cambria" w:hAnsi="Cambria"/>
          <w:color w:val="auto"/>
          <w:sz w:val="22"/>
        </w:rPr>
        <w:t>K.</w:t>
      </w:r>
      <w:proofErr w:type="gramEnd"/>
      <w:r w:rsidR="003736B7" w:rsidRPr="006C534D">
        <w:rPr>
          <w:rFonts w:ascii="Cambria" w:hAnsi="Cambria"/>
          <w:color w:val="auto"/>
          <w:sz w:val="22"/>
        </w:rPr>
        <w:t>O. SEMEDELA</w:t>
      </w:r>
    </w:p>
    <w:p w:rsidR="0076524D" w:rsidRPr="006C534D" w:rsidRDefault="001F5459" w:rsidP="00D579BD">
      <w:pPr>
        <w:pStyle w:val="Naslov2"/>
        <w:rPr>
          <w:rFonts w:ascii="Cambria" w:hAnsi="Cambria"/>
          <w:color w:val="auto"/>
          <w:sz w:val="22"/>
          <w:szCs w:val="22"/>
        </w:rPr>
      </w:pPr>
      <w:r w:rsidRPr="006C534D">
        <w:rPr>
          <w:rFonts w:ascii="Cambria" w:hAnsi="Cambria"/>
          <w:color w:val="auto"/>
          <w:sz w:val="22"/>
          <w:szCs w:val="22"/>
        </w:rPr>
        <w:t>Podatki o ponudniku</w:t>
      </w:r>
      <w:bookmarkEnd w:id="52"/>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73"/>
        <w:gridCol w:w="5022"/>
      </w:tblGrid>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Style w:val="Bodytext20"/>
                <w:rFonts w:ascii="Cambria" w:eastAsia="Microsoft Sans Serif" w:hAnsi="Cambria"/>
                <w:color w:val="auto"/>
              </w:rPr>
            </w:pPr>
          </w:p>
          <w:p w:rsidR="00CB3698" w:rsidRPr="006C534D" w:rsidRDefault="00CB3698" w:rsidP="00CB3698">
            <w:pPr>
              <w:spacing w:line="240" w:lineRule="exact"/>
              <w:jc w:val="both"/>
              <w:rPr>
                <w:rStyle w:val="Bodytext20"/>
                <w:rFonts w:ascii="Cambria" w:eastAsia="Microsoft Sans Serif" w:hAnsi="Cambria"/>
                <w:color w:val="auto"/>
              </w:rPr>
            </w:pPr>
            <w:r w:rsidRPr="006C534D">
              <w:rPr>
                <w:rStyle w:val="Bodytext20"/>
                <w:rFonts w:ascii="Cambria" w:eastAsia="Microsoft Sans Serif" w:hAnsi="Cambria"/>
                <w:color w:val="auto"/>
              </w:rPr>
              <w:t>NAZIV ponudnika</w:t>
            </w:r>
          </w:p>
          <w:p w:rsidR="00CB3698" w:rsidRPr="006C534D" w:rsidRDefault="00CB3698" w:rsidP="00CB3698">
            <w:pPr>
              <w:spacing w:line="240" w:lineRule="exact"/>
              <w:jc w:val="both"/>
              <w:rPr>
                <w:rFonts w:ascii="Cambria" w:hAnsi="Cambria" w:cs="Times New Roman"/>
                <w:color w:val="auto"/>
                <w:sz w:val="22"/>
                <w:szCs w:val="22"/>
              </w:rPr>
            </w:pPr>
          </w:p>
        </w:tc>
        <w:tc>
          <w:tcPr>
            <w:tcW w:w="5022" w:type="dxa"/>
            <w:shd w:val="clear" w:color="auto" w:fill="FFFFFF"/>
          </w:tcPr>
          <w:p w:rsidR="00CB3698" w:rsidRPr="006C534D" w:rsidRDefault="00CB3698" w:rsidP="00CB3698">
            <w:pPr>
              <w:rPr>
                <w:rFonts w:ascii="Cambria" w:hAnsi="Cambria" w:cs="Times New Roman"/>
                <w:color w:val="auto"/>
                <w:sz w:val="22"/>
                <w:szCs w:val="22"/>
              </w:rPr>
            </w:pPr>
          </w:p>
          <w:p w:rsidR="00CB3698" w:rsidRPr="006C534D" w:rsidRDefault="00CB3698" w:rsidP="00CB3698">
            <w:pPr>
              <w:rPr>
                <w:rFonts w:ascii="Cambria" w:hAnsi="Cambria" w:cs="Times New Roman"/>
                <w:color w:val="auto"/>
                <w:sz w:val="22"/>
                <w:szCs w:val="22"/>
              </w:rPr>
            </w:pPr>
          </w:p>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1031"/>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Naslov ponudnika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p w:rsidR="00CB3698" w:rsidRPr="006C534D" w:rsidRDefault="00CB3698" w:rsidP="00CB3698">
            <w:pPr>
              <w:rPr>
                <w:rFonts w:ascii="Cambria" w:hAnsi="Cambria" w:cs="Times New Roman"/>
                <w:color w:val="auto"/>
                <w:sz w:val="22"/>
                <w:szCs w:val="22"/>
              </w:rPr>
            </w:pPr>
          </w:p>
          <w:p w:rsidR="00CB3698" w:rsidRPr="006C534D" w:rsidRDefault="00CB3698" w:rsidP="00CB3698">
            <w:pPr>
              <w:rPr>
                <w:rFonts w:ascii="Cambria" w:hAnsi="Cambria" w:cs="Times New Roman"/>
                <w:color w:val="auto"/>
                <w:sz w:val="22"/>
                <w:szCs w:val="22"/>
              </w:rPr>
            </w:pPr>
          </w:p>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Poštna številka in pošta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Matična številka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Id. št. za DDV</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Številka transakcijskega računa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Banka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Telefon/Mobilni telefon</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Naslov elektronske pošte</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8163F9">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Pooblaščena oseba za podpis pogodbe - zakoniti zastopnik ponudnika</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Funkcija ose</w:t>
            </w:r>
            <w:r w:rsidR="008163F9" w:rsidRPr="006C534D">
              <w:rPr>
                <w:rStyle w:val="Bodytext20"/>
                <w:rFonts w:ascii="Cambria" w:eastAsia="Microsoft Sans Serif" w:hAnsi="Cambria"/>
                <w:color w:val="auto"/>
              </w:rPr>
              <w:t>be</w:t>
            </w:r>
            <w:proofErr w:type="gramStart"/>
            <w:r w:rsidR="008163F9" w:rsidRPr="006C534D">
              <w:rPr>
                <w:rStyle w:val="Bodytext20"/>
                <w:rFonts w:ascii="Cambria" w:eastAsia="Microsoft Sans Serif" w:hAnsi="Cambria"/>
                <w:color w:val="auto"/>
              </w:rPr>
              <w:t xml:space="preserve"> pooblaščene</w:t>
            </w:r>
            <w:proofErr w:type="gramEnd"/>
            <w:r w:rsidR="008163F9" w:rsidRPr="006C534D">
              <w:rPr>
                <w:rStyle w:val="Bodytext20"/>
                <w:rFonts w:ascii="Cambria" w:eastAsia="Microsoft Sans Serif" w:hAnsi="Cambria"/>
                <w:color w:val="auto"/>
              </w:rPr>
              <w:t xml:space="preserve"> za podpis </w:t>
            </w:r>
            <w:r w:rsidRPr="006C534D">
              <w:rPr>
                <w:rStyle w:val="Bodytext20"/>
                <w:rFonts w:ascii="Cambria" w:eastAsia="Microsoft Sans Serif" w:hAnsi="Cambria"/>
                <w:color w:val="auto"/>
              </w:rPr>
              <w:t xml:space="preserve"> pogodbe </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Kontaktna oseba pooblaščena za razlago ponudbe</w:t>
            </w:r>
          </w:p>
        </w:tc>
        <w:tc>
          <w:tcPr>
            <w:tcW w:w="5022" w:type="dxa"/>
            <w:shd w:val="clear" w:color="auto" w:fill="FFFFFF"/>
          </w:tcPr>
          <w:p w:rsidR="00CB3698" w:rsidRPr="006C534D" w:rsidRDefault="00CB3698" w:rsidP="00CB3698">
            <w:pPr>
              <w:rPr>
                <w:rFonts w:ascii="Cambria" w:hAnsi="Cambria" w:cs="Times New Roman"/>
                <w:color w:val="auto"/>
                <w:sz w:val="22"/>
                <w:szCs w:val="22"/>
              </w:rPr>
            </w:pPr>
            <w:r w:rsidRPr="006C534D">
              <w:rPr>
                <w:rStyle w:val="Bodytext24pt"/>
                <w:rFonts w:ascii="Cambria" w:eastAsia="Microsoft Sans Serif" w:hAnsi="Cambria"/>
                <w:color w:val="auto"/>
                <w:sz w:val="22"/>
                <w:szCs w:val="22"/>
              </w:rPr>
              <w:t>.</w:t>
            </w: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Telefon kontaktne osebe</w:t>
            </w:r>
            <w:proofErr w:type="gramStart"/>
            <w:r w:rsidRPr="006C534D">
              <w:rPr>
                <w:rStyle w:val="Bodytext20"/>
                <w:rFonts w:ascii="Cambria" w:eastAsia="Microsoft Sans Serif" w:hAnsi="Cambria"/>
                <w:color w:val="auto"/>
              </w:rPr>
              <w:t xml:space="preserve"> pooblaščene</w:t>
            </w:r>
            <w:proofErr w:type="gramEnd"/>
            <w:r w:rsidRPr="006C534D">
              <w:rPr>
                <w:rStyle w:val="Bodytext20"/>
                <w:rFonts w:ascii="Cambria" w:eastAsia="Microsoft Sans Serif" w:hAnsi="Cambria"/>
                <w:color w:val="auto"/>
              </w:rPr>
              <w:t xml:space="preserve"> za razlago ponudbe</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r w:rsidR="00CB3698" w:rsidRPr="006C534D" w:rsidTr="00CB3698">
        <w:trPr>
          <w:trHeight w:hRule="exact" w:val="598"/>
        </w:trPr>
        <w:tc>
          <w:tcPr>
            <w:tcW w:w="3773" w:type="dxa"/>
            <w:shd w:val="clear" w:color="auto" w:fill="FFFFFF"/>
            <w:vAlign w:val="bottom"/>
          </w:tcPr>
          <w:p w:rsidR="00CB3698" w:rsidRPr="006C534D" w:rsidRDefault="00CB3698" w:rsidP="00CB3698">
            <w:pPr>
              <w:spacing w:line="240" w:lineRule="exact"/>
              <w:jc w:val="both"/>
              <w:rPr>
                <w:rFonts w:ascii="Cambria" w:hAnsi="Cambria" w:cs="Times New Roman"/>
                <w:color w:val="auto"/>
                <w:sz w:val="22"/>
                <w:szCs w:val="22"/>
              </w:rPr>
            </w:pPr>
            <w:r w:rsidRPr="006C534D">
              <w:rPr>
                <w:rStyle w:val="Bodytext20"/>
                <w:rFonts w:ascii="Cambria" w:eastAsia="Microsoft Sans Serif" w:hAnsi="Cambria"/>
                <w:color w:val="auto"/>
              </w:rPr>
              <w:t>Elektronski naslov kontaktne osebe</w:t>
            </w:r>
            <w:proofErr w:type="gramStart"/>
            <w:r w:rsidRPr="006C534D">
              <w:rPr>
                <w:rStyle w:val="Bodytext20"/>
                <w:rFonts w:ascii="Cambria" w:eastAsia="Microsoft Sans Serif" w:hAnsi="Cambria"/>
                <w:color w:val="auto"/>
              </w:rPr>
              <w:t xml:space="preserve"> pooblaščene</w:t>
            </w:r>
            <w:proofErr w:type="gramEnd"/>
            <w:r w:rsidRPr="006C534D">
              <w:rPr>
                <w:rStyle w:val="Bodytext20"/>
                <w:rFonts w:ascii="Cambria" w:eastAsia="Microsoft Sans Serif" w:hAnsi="Cambria"/>
                <w:color w:val="auto"/>
              </w:rPr>
              <w:t xml:space="preserve"> za razlago ponudbe</w:t>
            </w:r>
          </w:p>
        </w:tc>
        <w:tc>
          <w:tcPr>
            <w:tcW w:w="5022" w:type="dxa"/>
            <w:shd w:val="clear" w:color="auto" w:fill="FFFFFF"/>
          </w:tcPr>
          <w:p w:rsidR="00CB3698" w:rsidRPr="006C534D" w:rsidRDefault="00CB3698" w:rsidP="00CB3698">
            <w:pPr>
              <w:rPr>
                <w:rFonts w:ascii="Cambria" w:hAnsi="Cambria" w:cs="Times New Roman"/>
                <w:color w:val="auto"/>
                <w:sz w:val="22"/>
                <w:szCs w:val="22"/>
              </w:rPr>
            </w:pPr>
          </w:p>
        </w:tc>
      </w:tr>
    </w:tbl>
    <w:p w:rsidR="0076524D" w:rsidRPr="006C534D" w:rsidRDefault="0076524D" w:rsidP="0076524D">
      <w:pPr>
        <w:rPr>
          <w:rFonts w:ascii="Cambria" w:hAnsi="Cambria" w:cs="Times New Roman"/>
          <w:color w:val="auto"/>
          <w:sz w:val="22"/>
          <w:szCs w:val="22"/>
        </w:rPr>
      </w:pPr>
      <w:r w:rsidRPr="006C534D">
        <w:rPr>
          <w:rFonts w:ascii="Cambria" w:hAnsi="Cambria" w:cs="Times New Roman"/>
          <w:color w:val="auto"/>
          <w:sz w:val="22"/>
          <w:szCs w:val="22"/>
        </w:rPr>
        <w:br w:type="page"/>
      </w:r>
    </w:p>
    <w:p w:rsidR="00070BF5" w:rsidRPr="006C534D" w:rsidRDefault="003736B7" w:rsidP="00D579BD">
      <w:pPr>
        <w:pStyle w:val="Naslov2"/>
        <w:rPr>
          <w:rFonts w:ascii="Cambria" w:hAnsi="Cambria"/>
          <w:color w:val="auto"/>
          <w:sz w:val="22"/>
          <w:szCs w:val="22"/>
        </w:rPr>
      </w:pPr>
      <w:bookmarkStart w:id="53" w:name="_Toc6871670"/>
      <w:r w:rsidRPr="006C534D">
        <w:rPr>
          <w:rFonts w:ascii="Cambria" w:hAnsi="Cambria"/>
          <w:color w:val="auto"/>
          <w:sz w:val="22"/>
          <w:szCs w:val="22"/>
        </w:rPr>
        <w:t xml:space="preserve">LETNA NETO </w:t>
      </w:r>
      <w:r w:rsidR="00BE7FE4" w:rsidRPr="006C534D">
        <w:rPr>
          <w:rFonts w:ascii="Cambria" w:hAnsi="Cambria"/>
          <w:color w:val="auto"/>
          <w:sz w:val="22"/>
          <w:szCs w:val="22"/>
        </w:rPr>
        <w:t xml:space="preserve">UPORABNINA, </w:t>
      </w:r>
      <w:bookmarkEnd w:id="53"/>
      <w:r w:rsidR="00F03C25" w:rsidRPr="006C534D">
        <w:rPr>
          <w:rFonts w:ascii="Cambria" w:hAnsi="Cambria"/>
          <w:color w:val="auto"/>
          <w:sz w:val="22"/>
          <w:szCs w:val="22"/>
        </w:rPr>
        <w:t>GOSTINSKA PONUDBA</w:t>
      </w:r>
      <w:r w:rsidR="00D81D57" w:rsidRPr="006C534D">
        <w:rPr>
          <w:rFonts w:ascii="Cambria" w:hAnsi="Cambria"/>
          <w:color w:val="auto"/>
          <w:sz w:val="22"/>
          <w:szCs w:val="22"/>
        </w:rPr>
        <w:t>, IDEJNA REŠITEV UREDITVE</w:t>
      </w:r>
    </w:p>
    <w:p w:rsidR="0076524D" w:rsidRPr="006C534D" w:rsidRDefault="00A2433B" w:rsidP="00910A5F">
      <w:pPr>
        <w:pStyle w:val="Normal1"/>
        <w:numPr>
          <w:ilvl w:val="0"/>
          <w:numId w:val="40"/>
        </w:numPr>
        <w:spacing w:after="0"/>
        <w:rPr>
          <w:rFonts w:ascii="Cambria" w:hAnsi="Cambria"/>
          <w:b/>
          <w:color w:val="auto"/>
          <w:sz w:val="22"/>
          <w:szCs w:val="22"/>
        </w:rPr>
      </w:pPr>
      <w:r w:rsidRPr="006C534D">
        <w:rPr>
          <w:rFonts w:ascii="Cambria" w:hAnsi="Cambria"/>
          <w:b/>
          <w:color w:val="auto"/>
          <w:sz w:val="22"/>
          <w:szCs w:val="22"/>
        </w:rPr>
        <w:t>Letna</w:t>
      </w:r>
      <w:r w:rsidR="0076524D" w:rsidRPr="006C534D">
        <w:rPr>
          <w:rFonts w:ascii="Cambria" w:hAnsi="Cambria"/>
          <w:b/>
          <w:color w:val="auto"/>
          <w:sz w:val="22"/>
          <w:szCs w:val="22"/>
        </w:rPr>
        <w:t xml:space="preserve"> neto </w:t>
      </w:r>
      <w:r w:rsidR="00376D1B" w:rsidRPr="006C534D">
        <w:rPr>
          <w:rFonts w:ascii="Cambria" w:hAnsi="Cambria"/>
          <w:b/>
          <w:color w:val="auto"/>
          <w:sz w:val="22"/>
          <w:szCs w:val="22"/>
        </w:rPr>
        <w:t xml:space="preserve">uporabnina </w:t>
      </w:r>
    </w:p>
    <w:p w:rsidR="00910A5F" w:rsidRPr="006C534D" w:rsidRDefault="00910A5F" w:rsidP="00910A5F">
      <w:pPr>
        <w:jc w:val="both"/>
        <w:rPr>
          <w:rFonts w:ascii="Cambria" w:hAnsi="Cambria" w:cs="Arial"/>
          <w:color w:val="auto"/>
          <w:sz w:val="22"/>
          <w:szCs w:val="22"/>
        </w:rPr>
      </w:pPr>
    </w:p>
    <w:p w:rsidR="003736B7" w:rsidRPr="006C534D" w:rsidRDefault="003736B7" w:rsidP="00910A5F">
      <w:pPr>
        <w:jc w:val="both"/>
        <w:rPr>
          <w:rFonts w:ascii="Cambria" w:hAnsi="Cambria" w:cs="Arial"/>
          <w:color w:val="auto"/>
          <w:sz w:val="22"/>
          <w:szCs w:val="22"/>
        </w:rPr>
      </w:pPr>
      <w:r w:rsidRPr="006C534D">
        <w:rPr>
          <w:rFonts w:ascii="Cambria" w:hAnsi="Cambria" w:cs="Arial"/>
          <w:color w:val="auto"/>
          <w:sz w:val="22"/>
          <w:szCs w:val="22"/>
        </w:rPr>
        <w:t>Izjavljamo, da na dan podpisa (sklenitve) pogodbe in na dan začetka veljavnosti pogodbe za nepremičnino, ki je predmet Javnega razpisa</w:t>
      </w:r>
      <w:proofErr w:type="gramStart"/>
      <w:r w:rsidRPr="006C534D">
        <w:rPr>
          <w:rFonts w:ascii="Cambria" w:hAnsi="Cambria" w:cs="Arial"/>
          <w:color w:val="auto"/>
          <w:sz w:val="22"/>
          <w:szCs w:val="22"/>
        </w:rPr>
        <w:t xml:space="preserve"> ponujamo</w:t>
      </w:r>
      <w:proofErr w:type="gramEnd"/>
      <w:r w:rsidRPr="006C534D">
        <w:rPr>
          <w:rFonts w:ascii="Cambria" w:hAnsi="Cambria" w:cs="Arial"/>
          <w:color w:val="auto"/>
          <w:sz w:val="22"/>
          <w:szCs w:val="22"/>
        </w:rPr>
        <w:t xml:space="preserve"> neto </w:t>
      </w:r>
      <w:r w:rsidR="00AD5D10" w:rsidRPr="006C534D">
        <w:rPr>
          <w:rFonts w:ascii="Cambria" w:hAnsi="Cambria" w:cs="Arial"/>
          <w:color w:val="auto"/>
          <w:sz w:val="22"/>
          <w:szCs w:val="22"/>
        </w:rPr>
        <w:t xml:space="preserve">višino uporabe javne površine </w:t>
      </w:r>
      <w:r w:rsidRPr="006C534D">
        <w:rPr>
          <w:rFonts w:ascii="Cambria" w:hAnsi="Cambria" w:cs="Arial"/>
          <w:color w:val="auto"/>
          <w:sz w:val="22"/>
          <w:szCs w:val="22"/>
        </w:rPr>
        <w:t xml:space="preserve">v višini: </w:t>
      </w:r>
    </w:p>
    <w:p w:rsidR="003736B7" w:rsidRPr="006C534D" w:rsidRDefault="003736B7" w:rsidP="00910A5F">
      <w:pPr>
        <w:pStyle w:val="Normal1"/>
        <w:spacing w:after="0"/>
        <w:ind w:left="720"/>
        <w:jc w:val="center"/>
        <w:rPr>
          <w:rFonts w:ascii="Cambria" w:hAnsi="Cambria"/>
          <w:b/>
          <w:color w:val="auto"/>
          <w:sz w:val="22"/>
          <w:szCs w:val="22"/>
        </w:rPr>
      </w:pPr>
      <w:r w:rsidRPr="006C534D">
        <w:rPr>
          <w:rFonts w:ascii="Cambria" w:hAnsi="Cambria"/>
          <w:b/>
          <w:color w:val="auto"/>
          <w:sz w:val="22"/>
          <w:szCs w:val="22"/>
        </w:rPr>
        <w:t>________________________________________________________EUR,</w:t>
      </w:r>
    </w:p>
    <w:p w:rsidR="00910A5F" w:rsidRPr="006C534D" w:rsidRDefault="00910A5F" w:rsidP="00910A5F">
      <w:pPr>
        <w:pStyle w:val="Normal1"/>
        <w:spacing w:after="0"/>
        <w:jc w:val="center"/>
        <w:rPr>
          <w:rFonts w:ascii="Cambria" w:hAnsi="Cambria"/>
          <w:b/>
          <w:color w:val="auto"/>
          <w:sz w:val="22"/>
          <w:szCs w:val="22"/>
        </w:rPr>
      </w:pPr>
    </w:p>
    <w:p w:rsidR="003736B7" w:rsidRPr="006C534D" w:rsidRDefault="003736B7" w:rsidP="00910A5F">
      <w:pPr>
        <w:pStyle w:val="Normal1"/>
        <w:spacing w:after="0"/>
        <w:jc w:val="center"/>
        <w:rPr>
          <w:rFonts w:ascii="Cambria" w:hAnsi="Cambria"/>
          <w:b/>
          <w:color w:val="auto"/>
          <w:sz w:val="22"/>
          <w:szCs w:val="22"/>
        </w:rPr>
      </w:pPr>
      <w:proofErr w:type="gramStart"/>
      <w:r w:rsidRPr="006C534D">
        <w:rPr>
          <w:rFonts w:ascii="Cambria" w:hAnsi="Cambria"/>
          <w:b/>
          <w:color w:val="auto"/>
          <w:sz w:val="22"/>
          <w:szCs w:val="22"/>
        </w:rPr>
        <w:t>z</w:t>
      </w:r>
      <w:proofErr w:type="gramEnd"/>
      <w:r w:rsidRPr="006C534D">
        <w:rPr>
          <w:rFonts w:ascii="Cambria" w:hAnsi="Cambria"/>
          <w:b/>
          <w:color w:val="auto"/>
          <w:sz w:val="22"/>
          <w:szCs w:val="22"/>
        </w:rPr>
        <w:t xml:space="preserve"> besedo: _______________________________________.</w:t>
      </w:r>
    </w:p>
    <w:p w:rsidR="00910A5F" w:rsidRPr="006C534D" w:rsidRDefault="00910A5F" w:rsidP="00910A5F">
      <w:pPr>
        <w:pStyle w:val="Normal1"/>
        <w:spacing w:after="0"/>
        <w:jc w:val="center"/>
        <w:rPr>
          <w:rFonts w:ascii="Cambria" w:hAnsi="Cambria"/>
          <w:b/>
          <w:color w:val="auto"/>
          <w:sz w:val="22"/>
          <w:szCs w:val="22"/>
        </w:rPr>
      </w:pPr>
    </w:p>
    <w:p w:rsidR="003736B7" w:rsidRPr="006C534D" w:rsidRDefault="00AD5D10" w:rsidP="00910A5F">
      <w:pPr>
        <w:pStyle w:val="Normal1"/>
        <w:spacing w:after="0"/>
        <w:rPr>
          <w:rFonts w:ascii="Cambria" w:hAnsi="Cambria"/>
          <w:b/>
          <w:color w:val="auto"/>
          <w:sz w:val="22"/>
          <w:szCs w:val="22"/>
        </w:rPr>
      </w:pPr>
      <w:r w:rsidRPr="006C534D">
        <w:rPr>
          <w:rFonts w:ascii="Cambria" w:hAnsi="Cambria"/>
          <w:b/>
          <w:color w:val="auto"/>
          <w:sz w:val="22"/>
          <w:szCs w:val="22"/>
        </w:rPr>
        <w:t xml:space="preserve">(Opomba: Izklicna višina letne uporabe javne površine </w:t>
      </w:r>
      <w:r w:rsidR="00F03C25" w:rsidRPr="006C534D">
        <w:rPr>
          <w:rFonts w:ascii="Cambria" w:hAnsi="Cambria"/>
          <w:b/>
          <w:color w:val="auto"/>
          <w:sz w:val="22"/>
          <w:szCs w:val="22"/>
        </w:rPr>
        <w:t xml:space="preserve">znaša </w:t>
      </w:r>
      <w:r w:rsidR="00385CBE" w:rsidRPr="006C534D">
        <w:rPr>
          <w:rFonts w:ascii="Cambria" w:hAnsi="Cambria"/>
          <w:b/>
          <w:color w:val="auto"/>
          <w:sz w:val="22"/>
          <w:szCs w:val="22"/>
        </w:rPr>
        <w:t xml:space="preserve">najmanj </w:t>
      </w:r>
      <w:r w:rsidR="00442744" w:rsidRPr="006C534D">
        <w:rPr>
          <w:rFonts w:ascii="Cambria" w:hAnsi="Cambria"/>
          <w:b/>
          <w:color w:val="auto"/>
          <w:sz w:val="22"/>
          <w:szCs w:val="22"/>
        </w:rPr>
        <w:t>23.919,00</w:t>
      </w:r>
      <w:proofErr w:type="gramStart"/>
      <w:r w:rsidR="00385CBE" w:rsidRPr="006C534D">
        <w:rPr>
          <w:rFonts w:ascii="Cambria" w:hAnsi="Cambria"/>
          <w:b/>
          <w:color w:val="auto"/>
          <w:sz w:val="22"/>
          <w:szCs w:val="22"/>
        </w:rPr>
        <w:t xml:space="preserve"> </w:t>
      </w:r>
      <w:r w:rsidR="00CB3698" w:rsidRPr="006C534D">
        <w:rPr>
          <w:rFonts w:ascii="Cambria" w:hAnsi="Cambria"/>
          <w:b/>
          <w:color w:val="auto"/>
          <w:sz w:val="22"/>
          <w:szCs w:val="22"/>
        </w:rPr>
        <w:t>€</w:t>
      </w:r>
      <w:proofErr w:type="gramEnd"/>
      <w:r w:rsidR="00385CBE" w:rsidRPr="006C534D">
        <w:rPr>
          <w:rFonts w:ascii="Cambria" w:hAnsi="Cambria"/>
          <w:b/>
          <w:color w:val="auto"/>
          <w:sz w:val="22"/>
          <w:szCs w:val="22"/>
        </w:rPr>
        <w:t>)</w:t>
      </w:r>
    </w:p>
    <w:p w:rsidR="00910A5F" w:rsidRPr="006C534D" w:rsidRDefault="00910A5F" w:rsidP="00910A5F">
      <w:pPr>
        <w:pStyle w:val="Normal1"/>
        <w:spacing w:after="0"/>
        <w:rPr>
          <w:rFonts w:ascii="Cambria" w:hAnsi="Cambria"/>
          <w:b/>
          <w:color w:val="auto"/>
          <w:sz w:val="22"/>
          <w:szCs w:val="22"/>
        </w:rPr>
      </w:pPr>
    </w:p>
    <w:p w:rsidR="00385CBE" w:rsidRPr="006C534D" w:rsidRDefault="00D81D57" w:rsidP="00910A5F">
      <w:pPr>
        <w:pStyle w:val="Normal1"/>
        <w:numPr>
          <w:ilvl w:val="0"/>
          <w:numId w:val="40"/>
        </w:numPr>
        <w:spacing w:after="0"/>
        <w:rPr>
          <w:rFonts w:ascii="Cambria" w:hAnsi="Cambria"/>
          <w:b/>
          <w:color w:val="auto"/>
          <w:sz w:val="22"/>
          <w:szCs w:val="22"/>
        </w:rPr>
      </w:pPr>
      <w:r w:rsidRPr="006C534D">
        <w:rPr>
          <w:rFonts w:ascii="Cambria" w:hAnsi="Cambria"/>
          <w:b/>
          <w:color w:val="auto"/>
          <w:sz w:val="22"/>
          <w:szCs w:val="22"/>
        </w:rPr>
        <w:t>Idejna rešitev ureditve dela nepremičnine (</w:t>
      </w:r>
      <w:r w:rsidR="00214F96" w:rsidRPr="006C534D">
        <w:rPr>
          <w:rFonts w:ascii="Cambria" w:hAnsi="Cambria"/>
          <w:b/>
          <w:color w:val="auto"/>
          <w:sz w:val="22"/>
          <w:szCs w:val="22"/>
        </w:rPr>
        <w:t xml:space="preserve">skica, </w:t>
      </w:r>
      <w:r w:rsidRPr="006C534D">
        <w:rPr>
          <w:rFonts w:ascii="Cambria" w:hAnsi="Cambria"/>
          <w:b/>
          <w:color w:val="auto"/>
          <w:sz w:val="22"/>
          <w:szCs w:val="22"/>
        </w:rPr>
        <w:t>slikovni material)</w:t>
      </w:r>
    </w:p>
    <w:p w:rsidR="00910A5F" w:rsidRPr="006C534D" w:rsidRDefault="00910A5F" w:rsidP="00910A5F">
      <w:pPr>
        <w:widowControl/>
        <w:jc w:val="both"/>
        <w:rPr>
          <w:rFonts w:ascii="Cambria" w:hAnsi="Cambria" w:cs="Arial"/>
          <w:color w:val="auto"/>
          <w:sz w:val="22"/>
          <w:szCs w:val="22"/>
        </w:rPr>
      </w:pPr>
    </w:p>
    <w:p w:rsidR="00385CBE" w:rsidRPr="006C534D" w:rsidRDefault="00385CBE" w:rsidP="00910A5F">
      <w:pPr>
        <w:widowControl/>
        <w:jc w:val="both"/>
        <w:rPr>
          <w:rFonts w:ascii="Cambria" w:hAnsi="Cambria" w:cs="Arial"/>
          <w:color w:val="auto"/>
          <w:sz w:val="22"/>
          <w:szCs w:val="22"/>
        </w:rPr>
      </w:pPr>
      <w:r w:rsidRPr="006C534D">
        <w:rPr>
          <w:rFonts w:ascii="Cambria" w:hAnsi="Cambria" w:cs="Arial"/>
          <w:color w:val="auto"/>
          <w:sz w:val="22"/>
          <w:szCs w:val="22"/>
        </w:rPr>
        <w:t xml:space="preserve">Opišite </w:t>
      </w:r>
      <w:proofErr w:type="gramStart"/>
      <w:r w:rsidRPr="006C534D">
        <w:rPr>
          <w:rFonts w:ascii="Cambria" w:hAnsi="Cambria" w:cs="Arial"/>
          <w:color w:val="auto"/>
          <w:sz w:val="22"/>
          <w:szCs w:val="22"/>
        </w:rPr>
        <w:t>koncept</w:t>
      </w:r>
      <w:proofErr w:type="gramEnd"/>
      <w:r w:rsidRPr="006C534D">
        <w:rPr>
          <w:rFonts w:ascii="Cambria" w:hAnsi="Cambria" w:cs="Arial"/>
          <w:color w:val="auto"/>
          <w:sz w:val="22"/>
          <w:szCs w:val="22"/>
        </w:rPr>
        <w:t xml:space="preserve"> idejne ureditve nepremičnine, ki je predmet</w:t>
      </w:r>
      <w:r w:rsidR="00B1193B" w:rsidRPr="006C534D">
        <w:rPr>
          <w:rFonts w:ascii="Cambria" w:hAnsi="Cambria" w:cs="Arial"/>
          <w:color w:val="auto"/>
          <w:sz w:val="22"/>
          <w:szCs w:val="22"/>
        </w:rPr>
        <w:t xml:space="preserve"> javnega razpisa:</w:t>
      </w:r>
      <w:r w:rsidRPr="006C534D">
        <w:rPr>
          <w:rFonts w:ascii="Cambria" w:hAnsi="Cambria" w:cs="Arial"/>
          <w:color w:val="auto"/>
          <w:sz w:val="22"/>
          <w:szCs w:val="22"/>
        </w:rPr>
        <w:t xml:space="preserve"> </w:t>
      </w:r>
    </w:p>
    <w:p w:rsidR="00D96EF6" w:rsidRPr="006C534D" w:rsidRDefault="00D96EF6" w:rsidP="00910A5F">
      <w:pPr>
        <w:widowControl/>
        <w:ind w:left="360"/>
        <w:jc w:val="both"/>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spacing w:after="0"/>
        <w:rPr>
          <w:rFonts w:ascii="Cambria" w:hAnsi="Cambria"/>
          <w:color w:val="auto"/>
          <w:sz w:val="22"/>
          <w:szCs w:val="22"/>
        </w:rPr>
      </w:pPr>
    </w:p>
    <w:p w:rsidR="00385CBE" w:rsidRPr="006C534D" w:rsidRDefault="00385CBE" w:rsidP="00910A5F">
      <w:pPr>
        <w:pStyle w:val="Normal1"/>
        <w:spacing w:after="0"/>
        <w:rPr>
          <w:rFonts w:ascii="Cambria" w:hAnsi="Cambria"/>
          <w:color w:val="auto"/>
          <w:sz w:val="22"/>
          <w:szCs w:val="22"/>
        </w:rPr>
      </w:pPr>
      <w:r w:rsidRPr="006C534D">
        <w:rPr>
          <w:rFonts w:ascii="Cambria" w:hAnsi="Cambria"/>
          <w:color w:val="auto"/>
          <w:sz w:val="22"/>
          <w:szCs w:val="22"/>
        </w:rPr>
        <w:t xml:space="preserve">V prilogi priložite slike predvidenih objektov, ki jih nameravate postaviti, </w:t>
      </w:r>
      <w:proofErr w:type="spellStart"/>
      <w:r w:rsidRPr="006C534D">
        <w:rPr>
          <w:rFonts w:ascii="Cambria" w:hAnsi="Cambria"/>
          <w:color w:val="auto"/>
          <w:sz w:val="22"/>
          <w:szCs w:val="22"/>
        </w:rPr>
        <w:t>sklico</w:t>
      </w:r>
      <w:proofErr w:type="spellEnd"/>
      <w:r w:rsidRPr="006C534D">
        <w:rPr>
          <w:rFonts w:ascii="Cambria" w:hAnsi="Cambria"/>
          <w:color w:val="auto"/>
          <w:sz w:val="22"/>
          <w:szCs w:val="22"/>
        </w:rPr>
        <w:t>/predlog postavitve itd.</w:t>
      </w:r>
    </w:p>
    <w:p w:rsidR="00910A5F" w:rsidRPr="006C534D" w:rsidRDefault="00910A5F" w:rsidP="00910A5F">
      <w:pPr>
        <w:pStyle w:val="Normal1"/>
        <w:spacing w:after="0"/>
        <w:rPr>
          <w:rFonts w:ascii="Cambria" w:hAnsi="Cambria"/>
          <w:color w:val="auto"/>
          <w:sz w:val="22"/>
          <w:szCs w:val="22"/>
        </w:rPr>
      </w:pPr>
    </w:p>
    <w:p w:rsidR="003736B7" w:rsidRPr="006C534D" w:rsidRDefault="00385CBE" w:rsidP="00910A5F">
      <w:pPr>
        <w:pStyle w:val="Normal1"/>
        <w:numPr>
          <w:ilvl w:val="0"/>
          <w:numId w:val="40"/>
        </w:numPr>
        <w:spacing w:after="0"/>
        <w:rPr>
          <w:rFonts w:ascii="Cambria" w:hAnsi="Cambria"/>
          <w:b/>
          <w:color w:val="auto"/>
          <w:sz w:val="22"/>
          <w:szCs w:val="22"/>
        </w:rPr>
      </w:pPr>
      <w:r w:rsidRPr="006C534D">
        <w:rPr>
          <w:rFonts w:ascii="Cambria" w:hAnsi="Cambria"/>
          <w:b/>
          <w:color w:val="auto"/>
          <w:sz w:val="22"/>
          <w:szCs w:val="22"/>
        </w:rPr>
        <w:t>Ponujena gostinska ponudba</w:t>
      </w:r>
    </w:p>
    <w:p w:rsidR="00910A5F" w:rsidRPr="006C534D" w:rsidRDefault="00910A5F" w:rsidP="00910A5F">
      <w:pPr>
        <w:widowControl/>
        <w:jc w:val="both"/>
        <w:rPr>
          <w:rFonts w:ascii="Cambria" w:hAnsi="Cambria" w:cs="Arial"/>
          <w:color w:val="auto"/>
          <w:sz w:val="22"/>
          <w:szCs w:val="22"/>
        </w:rPr>
      </w:pPr>
    </w:p>
    <w:p w:rsidR="00D81D57" w:rsidRPr="006C534D" w:rsidRDefault="00D81D57" w:rsidP="00910A5F">
      <w:pPr>
        <w:widowControl/>
        <w:jc w:val="both"/>
        <w:rPr>
          <w:rFonts w:ascii="Cambria" w:hAnsi="Cambria" w:cs="Arial"/>
          <w:color w:val="auto"/>
          <w:sz w:val="22"/>
          <w:szCs w:val="22"/>
        </w:rPr>
      </w:pPr>
      <w:r w:rsidRPr="006C534D">
        <w:rPr>
          <w:rFonts w:ascii="Cambria" w:hAnsi="Cambria" w:cs="Arial"/>
          <w:color w:val="auto"/>
          <w:sz w:val="22"/>
          <w:szCs w:val="22"/>
        </w:rPr>
        <w:t xml:space="preserve">Ponujamo </w:t>
      </w:r>
      <w:r w:rsidR="00385CBE" w:rsidRPr="006C534D">
        <w:rPr>
          <w:rFonts w:ascii="Cambria" w:hAnsi="Cambria" w:cs="Arial"/>
          <w:color w:val="auto"/>
          <w:sz w:val="22"/>
          <w:szCs w:val="22"/>
        </w:rPr>
        <w:t>gostinsko ponudbo, ki vključuje naslednje vsebine/ponudbo:</w:t>
      </w:r>
      <w:r w:rsidRPr="006C534D">
        <w:rPr>
          <w:rFonts w:ascii="Cambria" w:hAnsi="Cambria" w:cs="Arial"/>
          <w:color w:val="auto"/>
          <w:sz w:val="22"/>
          <w:szCs w:val="22"/>
        </w:rPr>
        <w:t xml:space="preserve"> </w:t>
      </w:r>
    </w:p>
    <w:p w:rsidR="00D96EF6" w:rsidRPr="006C534D" w:rsidRDefault="00D96EF6" w:rsidP="00910A5F">
      <w:pPr>
        <w:widowControl/>
        <w:jc w:val="both"/>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96EF6" w:rsidRPr="006C534D" w:rsidRDefault="00D96EF6" w:rsidP="00910A5F">
      <w:pPr>
        <w:pStyle w:val="Normal1"/>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Arial"/>
          <w:color w:val="auto"/>
          <w:sz w:val="22"/>
          <w:szCs w:val="22"/>
        </w:rPr>
      </w:pPr>
    </w:p>
    <w:p w:rsidR="00D81D57" w:rsidRPr="006C534D" w:rsidRDefault="00D81D57" w:rsidP="00910A5F">
      <w:pPr>
        <w:pStyle w:val="Normal1"/>
        <w:spacing w:after="0"/>
        <w:rPr>
          <w:rFonts w:ascii="Cambria" w:hAnsi="Cambria"/>
          <w:color w:val="auto"/>
          <w:sz w:val="22"/>
          <w:szCs w:val="22"/>
        </w:rPr>
      </w:pPr>
    </w:p>
    <w:p w:rsidR="0076524D" w:rsidRPr="006C534D" w:rsidRDefault="001F5459" w:rsidP="00910A5F">
      <w:pPr>
        <w:pStyle w:val="Naslov2"/>
        <w:spacing w:after="0"/>
        <w:rPr>
          <w:rFonts w:ascii="Cambria" w:hAnsi="Cambria"/>
          <w:color w:val="auto"/>
          <w:sz w:val="22"/>
          <w:szCs w:val="22"/>
        </w:rPr>
      </w:pPr>
      <w:bookmarkStart w:id="54" w:name="_Toc6871671"/>
      <w:r w:rsidRPr="006C534D">
        <w:rPr>
          <w:rFonts w:ascii="Cambria" w:hAnsi="Cambria"/>
          <w:color w:val="auto"/>
          <w:sz w:val="22"/>
          <w:szCs w:val="22"/>
        </w:rPr>
        <w:t>Veljavnost ponudbe</w:t>
      </w:r>
      <w:bookmarkEnd w:id="54"/>
    </w:p>
    <w:p w:rsidR="00910A5F" w:rsidRPr="006C534D" w:rsidRDefault="00910A5F" w:rsidP="00910A5F">
      <w:pPr>
        <w:pStyle w:val="Normal1"/>
        <w:spacing w:after="0"/>
        <w:rPr>
          <w:rFonts w:ascii="Cambria" w:hAnsi="Cambria"/>
          <w:color w:val="auto"/>
          <w:sz w:val="22"/>
          <w:szCs w:val="22"/>
        </w:rPr>
      </w:pPr>
    </w:p>
    <w:p w:rsidR="0076524D" w:rsidRPr="006C534D" w:rsidRDefault="00910A5F" w:rsidP="00910A5F">
      <w:pPr>
        <w:pStyle w:val="Normal1"/>
        <w:spacing w:after="0"/>
        <w:rPr>
          <w:rFonts w:ascii="Cambria" w:hAnsi="Cambria"/>
          <w:color w:val="auto"/>
          <w:sz w:val="22"/>
          <w:szCs w:val="22"/>
        </w:rPr>
      </w:pPr>
      <w:r w:rsidRPr="006C534D">
        <w:rPr>
          <w:rFonts w:ascii="Cambria" w:hAnsi="Cambria"/>
          <w:color w:val="auto"/>
          <w:sz w:val="22"/>
          <w:szCs w:val="22"/>
        </w:rPr>
        <w:t>P</w:t>
      </w:r>
      <w:r w:rsidR="0076524D" w:rsidRPr="006C534D">
        <w:rPr>
          <w:rFonts w:ascii="Cambria" w:hAnsi="Cambria"/>
          <w:color w:val="auto"/>
          <w:sz w:val="22"/>
          <w:szCs w:val="22"/>
        </w:rPr>
        <w:t>redmetna ponudba velja 3 mesece po poteku roka za oddajo ponudbe v skladu z Javnim razpisom.</w:t>
      </w:r>
    </w:p>
    <w:p w:rsidR="00910A5F" w:rsidRPr="006C534D" w:rsidRDefault="00910A5F" w:rsidP="00910A5F">
      <w:pPr>
        <w:pStyle w:val="Normal1"/>
        <w:spacing w:after="0"/>
        <w:rPr>
          <w:rFonts w:ascii="Cambria" w:hAnsi="Cambria"/>
          <w:color w:val="auto"/>
          <w:sz w:val="22"/>
          <w:szCs w:val="22"/>
        </w:rPr>
      </w:pPr>
    </w:p>
    <w:p w:rsidR="0076524D" w:rsidRPr="006C534D" w:rsidRDefault="001F5459" w:rsidP="00910A5F">
      <w:pPr>
        <w:pStyle w:val="Naslov2"/>
        <w:spacing w:after="0"/>
        <w:rPr>
          <w:rFonts w:ascii="Cambria" w:hAnsi="Cambria"/>
          <w:color w:val="auto"/>
          <w:sz w:val="22"/>
          <w:szCs w:val="22"/>
        </w:rPr>
      </w:pPr>
      <w:bookmarkStart w:id="55" w:name="_Toc6871672"/>
      <w:r w:rsidRPr="006C534D">
        <w:rPr>
          <w:rFonts w:ascii="Cambria" w:hAnsi="Cambria"/>
          <w:color w:val="auto"/>
          <w:sz w:val="22"/>
          <w:szCs w:val="22"/>
        </w:rPr>
        <w:t>Izjavljamo, da</w:t>
      </w:r>
      <w:bookmarkEnd w:id="55"/>
    </w:p>
    <w:p w:rsidR="0076524D" w:rsidRPr="006C534D" w:rsidRDefault="0076524D" w:rsidP="00910A5F">
      <w:pPr>
        <w:pStyle w:val="Normal1"/>
        <w:numPr>
          <w:ilvl w:val="0"/>
          <w:numId w:val="12"/>
        </w:numPr>
        <w:spacing w:after="0"/>
        <w:rPr>
          <w:rFonts w:ascii="Cambria" w:hAnsi="Cambria"/>
          <w:color w:val="auto"/>
          <w:sz w:val="22"/>
          <w:szCs w:val="22"/>
        </w:rPr>
      </w:pPr>
      <w:r w:rsidRPr="006C534D">
        <w:rPr>
          <w:rFonts w:ascii="Cambria" w:hAnsi="Cambria"/>
          <w:color w:val="auto"/>
          <w:sz w:val="22"/>
          <w:szCs w:val="22"/>
        </w:rPr>
        <w:t>soglašamo in sprejemamo vse pogoje iz Javnega razpisa,</w:t>
      </w:r>
    </w:p>
    <w:p w:rsidR="0076524D" w:rsidRPr="006C534D" w:rsidRDefault="0076524D" w:rsidP="00910A5F">
      <w:pPr>
        <w:pStyle w:val="Normal1"/>
        <w:numPr>
          <w:ilvl w:val="0"/>
          <w:numId w:val="12"/>
        </w:numPr>
        <w:spacing w:after="0"/>
        <w:rPr>
          <w:rFonts w:ascii="Cambria" w:hAnsi="Cambria"/>
          <w:color w:val="auto"/>
          <w:sz w:val="22"/>
          <w:szCs w:val="22"/>
        </w:rPr>
      </w:pPr>
      <w:r w:rsidRPr="006C534D">
        <w:rPr>
          <w:rFonts w:ascii="Cambria" w:hAnsi="Cambria"/>
          <w:color w:val="auto"/>
          <w:sz w:val="22"/>
          <w:szCs w:val="22"/>
        </w:rPr>
        <w:t>soglašamo z vsebino predloga pogodbe in v potrditev tega prilagamo</w:t>
      </w:r>
      <w:r w:rsidR="00910A5F" w:rsidRPr="006C534D">
        <w:rPr>
          <w:rFonts w:ascii="Cambria" w:hAnsi="Cambria"/>
          <w:color w:val="auto"/>
          <w:sz w:val="22"/>
          <w:szCs w:val="22"/>
        </w:rPr>
        <w:t xml:space="preserve"> </w:t>
      </w:r>
      <w:r w:rsidRPr="006C534D">
        <w:rPr>
          <w:rFonts w:ascii="Cambria" w:hAnsi="Cambria"/>
          <w:color w:val="auto"/>
          <w:sz w:val="22"/>
          <w:szCs w:val="22"/>
        </w:rPr>
        <w:t xml:space="preserve">predlog </w:t>
      </w:r>
      <w:r w:rsidR="00AD5D10" w:rsidRPr="006C534D">
        <w:rPr>
          <w:rFonts w:ascii="Cambria" w:hAnsi="Cambria"/>
          <w:color w:val="auto"/>
          <w:sz w:val="22"/>
          <w:szCs w:val="22"/>
        </w:rPr>
        <w:t xml:space="preserve">pogodbe </w:t>
      </w:r>
      <w:r w:rsidRPr="006C534D">
        <w:rPr>
          <w:rFonts w:ascii="Cambria" w:hAnsi="Cambria"/>
          <w:color w:val="auto"/>
          <w:sz w:val="22"/>
          <w:szCs w:val="22"/>
        </w:rPr>
        <w:t>parafiran in žigosan na zadnji strani.</w:t>
      </w:r>
    </w:p>
    <w:p w:rsidR="00070BF5" w:rsidRPr="006C534D" w:rsidRDefault="00070BF5" w:rsidP="00910A5F">
      <w:pPr>
        <w:pStyle w:val="Normal1"/>
        <w:spacing w:after="0"/>
        <w:rPr>
          <w:rFonts w:ascii="Cambria" w:hAnsi="Cambria"/>
          <w:color w:val="auto"/>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070BF5" w:rsidRPr="006C534D" w:rsidTr="00910A5F">
        <w:tc>
          <w:tcPr>
            <w:tcW w:w="4928" w:type="dxa"/>
          </w:tcPr>
          <w:p w:rsidR="00910A5F" w:rsidRPr="006C534D" w:rsidRDefault="00910A5F" w:rsidP="00910A5F">
            <w:pPr>
              <w:pStyle w:val="Normal1"/>
              <w:spacing w:after="0"/>
              <w:jc w:val="left"/>
              <w:rPr>
                <w:rFonts w:ascii="Cambria" w:hAnsi="Cambria"/>
                <w:color w:val="auto"/>
                <w:sz w:val="22"/>
                <w:szCs w:val="22"/>
              </w:rPr>
            </w:pPr>
          </w:p>
          <w:p w:rsidR="00070BF5" w:rsidRPr="006C534D" w:rsidRDefault="00D81D57" w:rsidP="00910A5F">
            <w:pPr>
              <w:pStyle w:val="Normal1"/>
              <w:spacing w:after="0"/>
              <w:jc w:val="left"/>
              <w:rPr>
                <w:rFonts w:ascii="Cambria" w:hAnsi="Cambria"/>
                <w:color w:val="auto"/>
                <w:sz w:val="22"/>
                <w:szCs w:val="22"/>
              </w:rPr>
            </w:pPr>
            <w:r w:rsidRPr="006C534D">
              <w:rPr>
                <w:rFonts w:ascii="Cambria" w:hAnsi="Cambria"/>
                <w:color w:val="auto"/>
                <w:sz w:val="22"/>
                <w:szCs w:val="22"/>
              </w:rPr>
              <w:t>Kraj:________________</w:t>
            </w:r>
            <w:r w:rsidR="00070BF5" w:rsidRPr="006C534D">
              <w:rPr>
                <w:rFonts w:ascii="Cambria" w:hAnsi="Cambria"/>
                <w:color w:val="auto"/>
                <w:sz w:val="22"/>
                <w:szCs w:val="22"/>
              </w:rPr>
              <w:t>, dne _________________</w:t>
            </w:r>
          </w:p>
        </w:tc>
        <w:tc>
          <w:tcPr>
            <w:tcW w:w="4394" w:type="dxa"/>
            <w:tcBorders>
              <w:bottom w:val="single" w:sz="4" w:space="0" w:color="auto"/>
            </w:tcBorders>
          </w:tcPr>
          <w:p w:rsidR="00070BF5" w:rsidRPr="006C534D" w:rsidRDefault="00070BF5" w:rsidP="00910A5F">
            <w:pPr>
              <w:pStyle w:val="Normal1"/>
              <w:tabs>
                <w:tab w:val="left" w:pos="1978"/>
              </w:tabs>
              <w:spacing w:after="0"/>
              <w:jc w:val="center"/>
              <w:rPr>
                <w:rFonts w:ascii="Cambria" w:hAnsi="Cambria"/>
                <w:color w:val="auto"/>
                <w:sz w:val="22"/>
                <w:szCs w:val="22"/>
              </w:rPr>
            </w:pPr>
          </w:p>
        </w:tc>
      </w:tr>
      <w:tr w:rsidR="00070BF5" w:rsidRPr="006C534D" w:rsidTr="00910A5F">
        <w:tc>
          <w:tcPr>
            <w:tcW w:w="4928" w:type="dxa"/>
          </w:tcPr>
          <w:p w:rsidR="00070BF5" w:rsidRPr="006C534D" w:rsidRDefault="00070BF5" w:rsidP="00070BF5">
            <w:pPr>
              <w:pStyle w:val="Normal1"/>
              <w:jc w:val="center"/>
              <w:rPr>
                <w:rFonts w:ascii="Cambria" w:hAnsi="Cambria"/>
                <w:color w:val="auto"/>
                <w:sz w:val="22"/>
                <w:szCs w:val="22"/>
              </w:rPr>
            </w:pPr>
          </w:p>
        </w:tc>
        <w:tc>
          <w:tcPr>
            <w:tcW w:w="4394" w:type="dxa"/>
            <w:tcBorders>
              <w:top w:val="single" w:sz="4" w:space="0" w:color="auto"/>
              <w:bottom w:val="single" w:sz="4" w:space="0" w:color="auto"/>
            </w:tcBorders>
          </w:tcPr>
          <w:p w:rsidR="00070BF5" w:rsidRPr="006C534D" w:rsidRDefault="00910A5F" w:rsidP="00070BF5">
            <w:pPr>
              <w:pStyle w:val="Normal1"/>
              <w:jc w:val="center"/>
              <w:rPr>
                <w:rFonts w:ascii="Cambria" w:hAnsi="Cambria"/>
                <w:color w:val="auto"/>
                <w:sz w:val="22"/>
                <w:szCs w:val="22"/>
              </w:rPr>
            </w:pPr>
            <w:r w:rsidRPr="006C534D">
              <w:rPr>
                <w:rFonts w:ascii="Cambria" w:hAnsi="Cambria"/>
                <w:color w:val="auto"/>
                <w:sz w:val="22"/>
                <w:szCs w:val="22"/>
              </w:rPr>
              <w:t>(Ime in priimek)</w:t>
            </w:r>
          </w:p>
          <w:p w:rsidR="00910A5F" w:rsidRPr="006C534D" w:rsidRDefault="00910A5F" w:rsidP="00070BF5">
            <w:pPr>
              <w:pStyle w:val="Normal1"/>
              <w:jc w:val="center"/>
              <w:rPr>
                <w:rFonts w:ascii="Cambria" w:hAnsi="Cambria"/>
                <w:color w:val="auto"/>
                <w:sz w:val="22"/>
                <w:szCs w:val="22"/>
              </w:rPr>
            </w:pPr>
          </w:p>
        </w:tc>
      </w:tr>
      <w:tr w:rsidR="00070BF5" w:rsidRPr="006C534D" w:rsidTr="00070BF5">
        <w:tc>
          <w:tcPr>
            <w:tcW w:w="4928" w:type="dxa"/>
          </w:tcPr>
          <w:p w:rsidR="00070BF5" w:rsidRPr="006C534D" w:rsidRDefault="00070BF5" w:rsidP="00070BF5">
            <w:pPr>
              <w:pStyle w:val="Normal1"/>
              <w:jc w:val="center"/>
              <w:rPr>
                <w:rFonts w:ascii="Cambria" w:hAnsi="Cambria"/>
                <w:color w:val="auto"/>
                <w:sz w:val="22"/>
                <w:szCs w:val="22"/>
              </w:rPr>
            </w:pPr>
            <w:r w:rsidRPr="006C534D">
              <w:rPr>
                <w:rFonts w:ascii="Cambria" w:hAnsi="Cambria"/>
                <w:color w:val="auto"/>
                <w:sz w:val="22"/>
                <w:szCs w:val="22"/>
              </w:rPr>
              <w:t>(žig)</w:t>
            </w:r>
          </w:p>
        </w:tc>
        <w:tc>
          <w:tcPr>
            <w:tcW w:w="4394" w:type="dxa"/>
            <w:tcBorders>
              <w:top w:val="single" w:sz="4" w:space="0" w:color="auto"/>
            </w:tcBorders>
          </w:tcPr>
          <w:p w:rsidR="00070BF5" w:rsidRPr="006C534D" w:rsidRDefault="00070BF5" w:rsidP="00070BF5">
            <w:pPr>
              <w:pStyle w:val="Normal1"/>
              <w:jc w:val="center"/>
              <w:rPr>
                <w:rFonts w:ascii="Cambria" w:hAnsi="Cambria"/>
                <w:color w:val="auto"/>
                <w:sz w:val="22"/>
                <w:szCs w:val="22"/>
              </w:rPr>
            </w:pPr>
            <w:r w:rsidRPr="006C534D">
              <w:rPr>
                <w:rFonts w:ascii="Cambria" w:hAnsi="Cambria"/>
                <w:color w:val="auto"/>
                <w:sz w:val="22"/>
                <w:szCs w:val="22"/>
              </w:rPr>
              <w:t>(podpis)</w:t>
            </w:r>
          </w:p>
        </w:tc>
      </w:tr>
    </w:tbl>
    <w:p w:rsidR="00070BF5" w:rsidRPr="006C534D" w:rsidRDefault="001F5459" w:rsidP="00D579BD">
      <w:pPr>
        <w:pStyle w:val="Naslov2"/>
        <w:rPr>
          <w:rFonts w:ascii="Cambria" w:hAnsi="Cambria"/>
          <w:color w:val="auto"/>
          <w:sz w:val="22"/>
          <w:szCs w:val="22"/>
        </w:rPr>
      </w:pPr>
      <w:bookmarkStart w:id="56" w:name="_Toc6871673"/>
      <w:r w:rsidRPr="006C534D">
        <w:rPr>
          <w:rFonts w:ascii="Cambria" w:hAnsi="Cambria"/>
          <w:color w:val="auto"/>
          <w:sz w:val="22"/>
          <w:szCs w:val="22"/>
        </w:rPr>
        <w:t>Priloge</w:t>
      </w:r>
      <w:bookmarkEnd w:id="56"/>
      <w:r w:rsidR="00910A5F" w:rsidRPr="006C534D">
        <w:rPr>
          <w:rFonts w:ascii="Cambria" w:hAnsi="Cambria"/>
          <w:color w:val="auto"/>
          <w:sz w:val="22"/>
          <w:szCs w:val="22"/>
        </w:rPr>
        <w:t xml:space="preserve"> prijavnega obrazca (ponudbe)</w:t>
      </w:r>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Dokazila o pravnem statusu ponudnika</w:t>
      </w:r>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Potrdilo Finančnega urada – Finančne uprave Republike Slovenije</w:t>
      </w:r>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 xml:space="preserve">Opis </w:t>
      </w:r>
      <w:r w:rsidR="00385CBE" w:rsidRPr="006C534D">
        <w:rPr>
          <w:rFonts w:ascii="Cambria" w:hAnsi="Cambria"/>
          <w:b w:val="0"/>
          <w:color w:val="auto"/>
          <w:sz w:val="22"/>
        </w:rPr>
        <w:t>gostinske ponudbe</w:t>
      </w:r>
      <w:r w:rsidRPr="006C534D">
        <w:rPr>
          <w:rFonts w:ascii="Cambria" w:hAnsi="Cambria"/>
          <w:b w:val="0"/>
          <w:color w:val="auto"/>
          <w:sz w:val="22"/>
        </w:rPr>
        <w:t xml:space="preserve">, ki </w:t>
      </w:r>
      <w:r w:rsidR="00385CBE" w:rsidRPr="006C534D">
        <w:rPr>
          <w:rFonts w:ascii="Cambria" w:hAnsi="Cambria"/>
          <w:b w:val="0"/>
          <w:color w:val="auto"/>
          <w:sz w:val="22"/>
        </w:rPr>
        <w:t>se bo ponujala v okviru</w:t>
      </w:r>
      <w:r w:rsidRPr="006C534D">
        <w:rPr>
          <w:rFonts w:ascii="Cambria" w:hAnsi="Cambria"/>
          <w:b w:val="0"/>
          <w:color w:val="auto"/>
          <w:sz w:val="22"/>
        </w:rPr>
        <w:t xml:space="preserve"> nepremičnin</w:t>
      </w:r>
      <w:r w:rsidR="00385CBE" w:rsidRPr="006C534D">
        <w:rPr>
          <w:rFonts w:ascii="Cambria" w:hAnsi="Cambria"/>
          <w:b w:val="0"/>
          <w:color w:val="auto"/>
          <w:sz w:val="22"/>
        </w:rPr>
        <w:t>e</w:t>
      </w:r>
      <w:r w:rsidR="00910A5F" w:rsidRPr="006C534D">
        <w:rPr>
          <w:rFonts w:ascii="Cambria" w:hAnsi="Cambria"/>
          <w:b w:val="0"/>
          <w:color w:val="auto"/>
          <w:sz w:val="22"/>
        </w:rPr>
        <w:t>,</w:t>
      </w:r>
      <w:r w:rsidRPr="006C534D">
        <w:rPr>
          <w:rFonts w:ascii="Cambria" w:hAnsi="Cambria"/>
          <w:b w:val="0"/>
          <w:color w:val="auto"/>
          <w:sz w:val="22"/>
        </w:rPr>
        <w:t xml:space="preserve"> in kratka predstavitev dosedanje dej</w:t>
      </w:r>
      <w:r w:rsidR="00910A5F" w:rsidRPr="006C534D">
        <w:rPr>
          <w:rFonts w:ascii="Cambria" w:hAnsi="Cambria"/>
          <w:b w:val="0"/>
          <w:color w:val="auto"/>
          <w:sz w:val="22"/>
        </w:rPr>
        <w:t xml:space="preserve">avnosti ponudnika ter </w:t>
      </w:r>
      <w:proofErr w:type="gramStart"/>
      <w:r w:rsidR="00910A5F" w:rsidRPr="006C534D">
        <w:rPr>
          <w:rFonts w:ascii="Cambria" w:hAnsi="Cambria"/>
          <w:b w:val="0"/>
          <w:color w:val="auto"/>
          <w:sz w:val="22"/>
        </w:rPr>
        <w:t>reference</w:t>
      </w:r>
      <w:proofErr w:type="gramEnd"/>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 xml:space="preserve">Idejna rešitev </w:t>
      </w:r>
      <w:r w:rsidR="00D81D57" w:rsidRPr="006C534D">
        <w:rPr>
          <w:rFonts w:ascii="Cambria" w:hAnsi="Cambria"/>
          <w:b w:val="0"/>
          <w:color w:val="auto"/>
          <w:sz w:val="22"/>
        </w:rPr>
        <w:t xml:space="preserve">ureditve dela nepremičnine, ki je predmet </w:t>
      </w:r>
      <w:r w:rsidR="00910A5F" w:rsidRPr="006C534D">
        <w:rPr>
          <w:rFonts w:ascii="Cambria" w:hAnsi="Cambria"/>
          <w:b w:val="0"/>
          <w:color w:val="auto"/>
          <w:sz w:val="22"/>
        </w:rPr>
        <w:t>J</w:t>
      </w:r>
      <w:r w:rsidR="00385CBE" w:rsidRPr="006C534D">
        <w:rPr>
          <w:rFonts w:ascii="Cambria" w:hAnsi="Cambria"/>
          <w:b w:val="0"/>
          <w:color w:val="auto"/>
          <w:sz w:val="22"/>
        </w:rPr>
        <w:t xml:space="preserve">avnega </w:t>
      </w:r>
      <w:r w:rsidR="00D81D57" w:rsidRPr="006C534D">
        <w:rPr>
          <w:rFonts w:ascii="Cambria" w:hAnsi="Cambria"/>
          <w:b w:val="0"/>
          <w:color w:val="auto"/>
          <w:sz w:val="22"/>
        </w:rPr>
        <w:t>razpisa</w:t>
      </w:r>
      <w:r w:rsidRPr="006C534D">
        <w:rPr>
          <w:rFonts w:ascii="Cambria" w:hAnsi="Cambria"/>
          <w:b w:val="0"/>
          <w:color w:val="auto"/>
          <w:sz w:val="22"/>
        </w:rPr>
        <w:t xml:space="preserve"> </w:t>
      </w:r>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Dokazilo o vplačani varščini za resnost ponudbe</w:t>
      </w:r>
    </w:p>
    <w:p w:rsidR="006D0B78" w:rsidRPr="006C534D" w:rsidRDefault="006D0B78" w:rsidP="006D0B78">
      <w:pPr>
        <w:pStyle w:val="Naslov1"/>
        <w:numPr>
          <w:ilvl w:val="0"/>
          <w:numId w:val="42"/>
        </w:numPr>
        <w:jc w:val="left"/>
        <w:rPr>
          <w:rFonts w:ascii="Cambria" w:hAnsi="Cambria"/>
          <w:b w:val="0"/>
          <w:color w:val="auto"/>
          <w:sz w:val="22"/>
        </w:rPr>
      </w:pPr>
      <w:r w:rsidRPr="006C534D">
        <w:rPr>
          <w:rFonts w:ascii="Cambria" w:hAnsi="Cambria"/>
          <w:b w:val="0"/>
          <w:color w:val="auto"/>
          <w:sz w:val="22"/>
        </w:rPr>
        <w:t xml:space="preserve">Na zadnji strani parafiran in žigosan predlog pogodbe </w:t>
      </w:r>
    </w:p>
    <w:p w:rsidR="006D0B78" w:rsidRPr="006C534D" w:rsidRDefault="006D0B78">
      <w:pPr>
        <w:widowControl/>
        <w:spacing w:after="160" w:line="259" w:lineRule="auto"/>
        <w:rPr>
          <w:rFonts w:ascii="Cambria" w:hAnsi="Cambria"/>
          <w:color w:val="auto"/>
          <w:sz w:val="22"/>
          <w:szCs w:val="22"/>
        </w:rPr>
      </w:pPr>
    </w:p>
    <w:p w:rsidR="00942FDA" w:rsidRPr="006C534D" w:rsidRDefault="00942FDA">
      <w:pPr>
        <w:widowControl/>
        <w:spacing w:after="160" w:line="259" w:lineRule="auto"/>
        <w:rPr>
          <w:rFonts w:ascii="Cambria" w:eastAsia="Times New Roman" w:hAnsi="Cambria" w:cs="Times New Roman"/>
          <w:b/>
          <w:color w:val="auto"/>
          <w:sz w:val="22"/>
          <w:szCs w:val="22"/>
        </w:rPr>
      </w:pPr>
      <w:r w:rsidRPr="006C534D">
        <w:rPr>
          <w:rFonts w:ascii="Cambria" w:hAnsi="Cambria"/>
          <w:color w:val="auto"/>
          <w:sz w:val="22"/>
          <w:szCs w:val="22"/>
        </w:rPr>
        <w:br w:type="page"/>
      </w:r>
    </w:p>
    <w:p w:rsidR="00942FDA" w:rsidRPr="006C534D" w:rsidRDefault="001F5459" w:rsidP="00D579BD">
      <w:pPr>
        <w:pStyle w:val="Naslov2"/>
        <w:rPr>
          <w:rFonts w:ascii="Cambria" w:hAnsi="Cambria"/>
          <w:color w:val="auto"/>
          <w:sz w:val="22"/>
          <w:szCs w:val="22"/>
        </w:rPr>
      </w:pPr>
      <w:bookmarkStart w:id="57" w:name="_Toc6871674"/>
      <w:r w:rsidRPr="006C534D">
        <w:rPr>
          <w:rFonts w:ascii="Cambria" w:hAnsi="Cambria"/>
          <w:color w:val="auto"/>
          <w:sz w:val="22"/>
          <w:szCs w:val="22"/>
        </w:rPr>
        <w:t>Osnutek pogodbe</w:t>
      </w:r>
      <w:bookmarkEnd w:id="57"/>
    </w:p>
    <w:p w:rsidR="00B26451" w:rsidRPr="006C534D" w:rsidRDefault="00B26451" w:rsidP="00942FDA">
      <w:pPr>
        <w:pStyle w:val="Normal1"/>
        <w:spacing w:after="0"/>
        <w:rPr>
          <w:rFonts w:ascii="Cambria" w:hAnsi="Cambria"/>
          <w:b/>
          <w:color w:val="auto"/>
          <w:sz w:val="22"/>
          <w:szCs w:val="22"/>
        </w:rPr>
      </w:pPr>
    </w:p>
    <w:p w:rsidR="00942FDA" w:rsidRPr="006C534D" w:rsidRDefault="00942FDA" w:rsidP="00942FDA">
      <w:pPr>
        <w:pStyle w:val="Normal1"/>
        <w:spacing w:after="0"/>
        <w:rPr>
          <w:rFonts w:ascii="Cambria" w:hAnsi="Cambria"/>
          <w:b/>
          <w:color w:val="auto"/>
          <w:sz w:val="22"/>
          <w:szCs w:val="22"/>
        </w:rPr>
      </w:pPr>
      <w:r w:rsidRPr="006C534D">
        <w:rPr>
          <w:rFonts w:ascii="Cambria" w:hAnsi="Cambria"/>
          <w:b/>
          <w:color w:val="auto"/>
          <w:sz w:val="22"/>
          <w:szCs w:val="22"/>
        </w:rPr>
        <w:t>MESTNA OBČINA KOPER</w:t>
      </w:r>
      <w:proofErr w:type="gramStart"/>
      <w:r w:rsidRPr="006C534D">
        <w:rPr>
          <w:rFonts w:ascii="Cambria" w:hAnsi="Cambria"/>
          <w:b/>
          <w:color w:val="auto"/>
          <w:sz w:val="22"/>
          <w:szCs w:val="22"/>
        </w:rPr>
        <w:t>,</w:t>
      </w:r>
      <w:proofErr w:type="gramEnd"/>
      <w:r w:rsidRPr="006C534D">
        <w:rPr>
          <w:rFonts w:ascii="Cambria" w:hAnsi="Cambria"/>
          <w:b/>
          <w:color w:val="auto"/>
          <w:sz w:val="22"/>
          <w:szCs w:val="22"/>
        </w:rPr>
        <w:t>Verdijeva ulica 10, Koper,</w:t>
      </w:r>
    </w:p>
    <w:p w:rsidR="00942FDA" w:rsidRPr="006C534D" w:rsidRDefault="00942FDA" w:rsidP="00942FDA">
      <w:pPr>
        <w:pStyle w:val="Normal1"/>
        <w:spacing w:after="0"/>
        <w:rPr>
          <w:rFonts w:ascii="Cambria" w:hAnsi="Cambria"/>
          <w:color w:val="auto"/>
          <w:sz w:val="22"/>
          <w:szCs w:val="22"/>
        </w:rPr>
      </w:pPr>
      <w:proofErr w:type="gramStart"/>
      <w:r w:rsidRPr="006C534D">
        <w:rPr>
          <w:rFonts w:ascii="Cambria" w:hAnsi="Cambria"/>
          <w:color w:val="auto"/>
          <w:sz w:val="22"/>
          <w:szCs w:val="22"/>
        </w:rPr>
        <w:t>ki</w:t>
      </w:r>
      <w:proofErr w:type="gramEnd"/>
      <w:r w:rsidRPr="006C534D">
        <w:rPr>
          <w:rFonts w:ascii="Cambria" w:hAnsi="Cambria"/>
          <w:color w:val="auto"/>
          <w:sz w:val="22"/>
          <w:szCs w:val="22"/>
        </w:rPr>
        <w:t xml:space="preserve"> jo zastopa župan Aleš Bržan,</w:t>
      </w:r>
    </w:p>
    <w:p w:rsidR="00942FDA" w:rsidRPr="006C534D" w:rsidRDefault="00942FDA" w:rsidP="00942FDA">
      <w:pPr>
        <w:pStyle w:val="Normal1"/>
        <w:spacing w:after="0"/>
        <w:rPr>
          <w:rFonts w:ascii="Cambria" w:hAnsi="Cambria"/>
          <w:color w:val="auto"/>
          <w:sz w:val="22"/>
          <w:szCs w:val="22"/>
        </w:rPr>
      </w:pPr>
      <w:proofErr w:type="gramStart"/>
      <w:r w:rsidRPr="006C534D">
        <w:rPr>
          <w:rFonts w:ascii="Cambria" w:hAnsi="Cambria"/>
          <w:color w:val="auto"/>
          <w:sz w:val="22"/>
          <w:szCs w:val="22"/>
        </w:rPr>
        <w:t>matična</w:t>
      </w:r>
      <w:proofErr w:type="gramEnd"/>
      <w:r w:rsidRPr="006C534D">
        <w:rPr>
          <w:rFonts w:ascii="Cambria" w:hAnsi="Cambria"/>
          <w:color w:val="auto"/>
          <w:sz w:val="22"/>
          <w:szCs w:val="22"/>
        </w:rPr>
        <w:t xml:space="preserve"> številka: 5874424000,</w:t>
      </w:r>
    </w:p>
    <w:p w:rsidR="00942FDA" w:rsidRPr="006C534D" w:rsidRDefault="00942FDA" w:rsidP="00942FDA">
      <w:pPr>
        <w:pStyle w:val="Normal1"/>
        <w:spacing w:after="0"/>
        <w:rPr>
          <w:rFonts w:ascii="Cambria" w:hAnsi="Cambria"/>
          <w:color w:val="auto"/>
          <w:sz w:val="22"/>
          <w:szCs w:val="22"/>
        </w:rPr>
      </w:pPr>
      <w:proofErr w:type="gramStart"/>
      <w:r w:rsidRPr="006C534D">
        <w:rPr>
          <w:rFonts w:ascii="Cambria" w:hAnsi="Cambria"/>
          <w:color w:val="auto"/>
          <w:sz w:val="22"/>
          <w:szCs w:val="22"/>
        </w:rPr>
        <w:t>davčna</w:t>
      </w:r>
      <w:proofErr w:type="gramEnd"/>
      <w:r w:rsidRPr="006C534D">
        <w:rPr>
          <w:rFonts w:ascii="Cambria" w:hAnsi="Cambria"/>
          <w:color w:val="auto"/>
          <w:sz w:val="22"/>
          <w:szCs w:val="22"/>
        </w:rPr>
        <w:t xml:space="preserve"> številka: ID za DDV SI40016803,</w:t>
      </w:r>
    </w:p>
    <w:p w:rsidR="00942FDA" w:rsidRPr="006C534D" w:rsidRDefault="00942FDA" w:rsidP="00942FDA">
      <w:pPr>
        <w:pStyle w:val="Normal1"/>
        <w:spacing w:after="0"/>
        <w:rPr>
          <w:rStyle w:val="Bodytext2Bold"/>
          <w:rFonts w:ascii="Cambria" w:eastAsia="Microsoft Sans Serif" w:hAnsi="Cambria"/>
          <w:color w:val="auto"/>
          <w:sz w:val="22"/>
          <w:szCs w:val="22"/>
        </w:rPr>
      </w:pPr>
      <w:r w:rsidRPr="006C534D">
        <w:rPr>
          <w:rFonts w:ascii="Cambria" w:hAnsi="Cambria"/>
          <w:color w:val="auto"/>
          <w:sz w:val="22"/>
          <w:szCs w:val="22"/>
        </w:rPr>
        <w:t xml:space="preserve">(v nadaljevanju: </w:t>
      </w:r>
      <w:r w:rsidR="004B6D32" w:rsidRPr="006C534D">
        <w:rPr>
          <w:rStyle w:val="Bodytext2Bold"/>
          <w:rFonts w:ascii="Cambria" w:eastAsia="Microsoft Sans Serif" w:hAnsi="Cambria"/>
          <w:color w:val="auto"/>
          <w:sz w:val="22"/>
          <w:szCs w:val="22"/>
        </w:rPr>
        <w:t>MOK</w:t>
      </w:r>
      <w:r w:rsidRPr="006C534D">
        <w:rPr>
          <w:rStyle w:val="Bodytext2Bold"/>
          <w:rFonts w:ascii="Cambria" w:eastAsia="Microsoft Sans Serif" w:hAnsi="Cambria"/>
          <w:color w:val="auto"/>
          <w:sz w:val="22"/>
          <w:szCs w:val="22"/>
        </w:rPr>
        <w:t>)</w:t>
      </w:r>
    </w:p>
    <w:p w:rsidR="00942FDA" w:rsidRPr="006C534D" w:rsidRDefault="00942FDA" w:rsidP="00942FDA">
      <w:pPr>
        <w:pStyle w:val="Normal1"/>
        <w:spacing w:after="0"/>
        <w:rPr>
          <w:rFonts w:ascii="Cambria" w:hAnsi="Cambria"/>
          <w:color w:val="auto"/>
          <w:sz w:val="22"/>
          <w:szCs w:val="22"/>
        </w:rPr>
      </w:pPr>
    </w:p>
    <w:p w:rsidR="00942FDA" w:rsidRPr="006C534D" w:rsidRDefault="00D47B39" w:rsidP="00942FDA">
      <w:pPr>
        <w:pStyle w:val="Normal1"/>
        <w:spacing w:after="0"/>
        <w:rPr>
          <w:rFonts w:ascii="Cambria" w:hAnsi="Cambria"/>
          <w:color w:val="auto"/>
          <w:sz w:val="22"/>
          <w:szCs w:val="22"/>
        </w:rPr>
      </w:pPr>
      <w:r w:rsidRPr="006C534D">
        <w:rPr>
          <w:rFonts w:ascii="Cambria" w:hAnsi="Cambria"/>
          <w:color w:val="auto"/>
          <w:sz w:val="22"/>
          <w:szCs w:val="22"/>
        </w:rPr>
        <w:t>in</w:t>
      </w:r>
    </w:p>
    <w:p w:rsidR="00942FDA" w:rsidRPr="006C534D" w:rsidRDefault="00942FDA" w:rsidP="00942FDA">
      <w:pPr>
        <w:pStyle w:val="Normal1"/>
        <w:spacing w:after="0"/>
        <w:rPr>
          <w:rFonts w:ascii="Cambria" w:hAnsi="Cambria"/>
          <w:color w:val="auto"/>
          <w:sz w:val="22"/>
          <w:szCs w:val="22"/>
        </w:rPr>
      </w:pPr>
    </w:p>
    <w:p w:rsidR="00942FDA" w:rsidRPr="006C534D" w:rsidRDefault="00942FDA" w:rsidP="00942FDA">
      <w:pPr>
        <w:pStyle w:val="Normal1"/>
        <w:spacing w:after="0"/>
        <w:rPr>
          <w:rFonts w:ascii="Cambria" w:hAnsi="Cambria"/>
          <w:color w:val="auto"/>
          <w:sz w:val="22"/>
          <w:szCs w:val="22"/>
        </w:rPr>
      </w:pPr>
      <w:r w:rsidRPr="006C534D">
        <w:rPr>
          <w:rFonts w:ascii="Cambria" w:hAnsi="Cambria"/>
          <w:color w:val="auto"/>
          <w:sz w:val="22"/>
          <w:szCs w:val="22"/>
        </w:rPr>
        <w:t>__________________________________________,</w:t>
      </w:r>
    </w:p>
    <w:p w:rsidR="00942FDA" w:rsidRPr="006C534D" w:rsidRDefault="00942FDA" w:rsidP="00942FDA">
      <w:pPr>
        <w:pStyle w:val="Normal1"/>
        <w:spacing w:after="0"/>
        <w:rPr>
          <w:rFonts w:ascii="Cambria" w:hAnsi="Cambria"/>
          <w:color w:val="auto"/>
          <w:sz w:val="22"/>
          <w:szCs w:val="22"/>
        </w:rPr>
      </w:pPr>
      <w:r w:rsidRPr="006C534D">
        <w:rPr>
          <w:rFonts w:ascii="Cambria" w:hAnsi="Cambria"/>
          <w:color w:val="auto"/>
          <w:sz w:val="22"/>
          <w:szCs w:val="22"/>
        </w:rPr>
        <w:fldChar w:fldCharType="begin"/>
      </w:r>
      <w:r w:rsidRPr="006C534D">
        <w:rPr>
          <w:rFonts w:ascii="Cambria" w:hAnsi="Cambria"/>
          <w:color w:val="auto"/>
          <w:sz w:val="22"/>
          <w:szCs w:val="22"/>
        </w:rPr>
        <w:instrText xml:space="preserve"> TOC \o "1-5" \h \z </w:instrText>
      </w:r>
      <w:r w:rsidRPr="006C534D">
        <w:rPr>
          <w:rFonts w:ascii="Cambria" w:hAnsi="Cambria"/>
          <w:color w:val="auto"/>
          <w:sz w:val="22"/>
          <w:szCs w:val="22"/>
        </w:rPr>
        <w:fldChar w:fldCharType="separate"/>
      </w:r>
      <w:r w:rsidRPr="006C534D">
        <w:rPr>
          <w:rFonts w:ascii="Cambria" w:hAnsi="Cambria"/>
          <w:color w:val="auto"/>
          <w:sz w:val="22"/>
          <w:szCs w:val="22"/>
        </w:rPr>
        <w:t>ki ga zastopa __________________________,</w:t>
      </w:r>
    </w:p>
    <w:p w:rsidR="00942FDA" w:rsidRPr="006C534D" w:rsidRDefault="00942FDA" w:rsidP="00942FDA">
      <w:pPr>
        <w:pStyle w:val="Normal1"/>
        <w:spacing w:after="0"/>
        <w:rPr>
          <w:rFonts w:ascii="Cambria" w:hAnsi="Cambria"/>
          <w:color w:val="auto"/>
          <w:sz w:val="22"/>
          <w:szCs w:val="22"/>
        </w:rPr>
      </w:pPr>
      <w:r w:rsidRPr="006C534D">
        <w:rPr>
          <w:rFonts w:ascii="Cambria" w:hAnsi="Cambria"/>
          <w:color w:val="auto"/>
          <w:sz w:val="22"/>
          <w:szCs w:val="22"/>
        </w:rPr>
        <w:t>matična številka: _______________________,</w:t>
      </w:r>
    </w:p>
    <w:p w:rsidR="00942FDA" w:rsidRPr="006C534D" w:rsidRDefault="00942FDA" w:rsidP="00942FDA">
      <w:pPr>
        <w:pStyle w:val="Normal1"/>
        <w:spacing w:after="0"/>
        <w:rPr>
          <w:rFonts w:ascii="Cambria" w:hAnsi="Cambria"/>
          <w:color w:val="auto"/>
          <w:sz w:val="22"/>
          <w:szCs w:val="22"/>
        </w:rPr>
      </w:pPr>
      <w:r w:rsidRPr="006C534D">
        <w:rPr>
          <w:rFonts w:ascii="Cambria" w:hAnsi="Cambria"/>
          <w:color w:val="auto"/>
          <w:sz w:val="22"/>
          <w:szCs w:val="22"/>
        </w:rPr>
        <w:t>davčna številka: ________________________,</w:t>
      </w:r>
    </w:p>
    <w:p w:rsidR="00942FDA" w:rsidRPr="006C534D" w:rsidRDefault="00942FDA" w:rsidP="00942FDA">
      <w:pPr>
        <w:pStyle w:val="Normal1"/>
        <w:spacing w:after="0"/>
        <w:rPr>
          <w:rFonts w:ascii="Cambria" w:hAnsi="Cambria"/>
          <w:color w:val="auto"/>
          <w:sz w:val="22"/>
          <w:szCs w:val="22"/>
        </w:rPr>
      </w:pPr>
      <w:r w:rsidRPr="006C534D">
        <w:rPr>
          <w:rFonts w:ascii="Cambria" w:hAnsi="Cambria"/>
          <w:color w:val="auto"/>
          <w:sz w:val="22"/>
          <w:szCs w:val="22"/>
        </w:rPr>
        <w:t>transakcijski račun: _______________________________,</w:t>
      </w:r>
      <w:r w:rsidRPr="006C534D">
        <w:rPr>
          <w:rFonts w:ascii="Cambria" w:hAnsi="Cambria"/>
          <w:color w:val="auto"/>
          <w:sz w:val="22"/>
          <w:szCs w:val="22"/>
        </w:rPr>
        <w:fldChar w:fldCharType="end"/>
      </w:r>
    </w:p>
    <w:p w:rsidR="00942FDA" w:rsidRPr="006C534D" w:rsidRDefault="00942FDA" w:rsidP="00942FDA">
      <w:pPr>
        <w:pStyle w:val="Normal1"/>
        <w:rPr>
          <w:rFonts w:ascii="Cambria" w:hAnsi="Cambria"/>
          <w:color w:val="auto"/>
          <w:sz w:val="22"/>
          <w:szCs w:val="22"/>
        </w:rPr>
      </w:pPr>
      <w:r w:rsidRPr="006C534D">
        <w:rPr>
          <w:rFonts w:ascii="Cambria" w:hAnsi="Cambria"/>
          <w:color w:val="auto"/>
          <w:sz w:val="22"/>
          <w:szCs w:val="22"/>
        </w:rPr>
        <w:t xml:space="preserve">(v nadaljevanju: </w:t>
      </w:r>
      <w:r w:rsidR="004B6D32" w:rsidRPr="006C534D">
        <w:rPr>
          <w:rStyle w:val="Bodytext2Bold"/>
          <w:rFonts w:ascii="Cambria" w:eastAsia="Microsoft Sans Serif" w:hAnsi="Cambria"/>
          <w:color w:val="auto"/>
          <w:sz w:val="22"/>
          <w:szCs w:val="22"/>
        </w:rPr>
        <w:t>ponudnik</w:t>
      </w:r>
      <w:r w:rsidRPr="006C534D">
        <w:rPr>
          <w:rStyle w:val="Bodytext2Bold"/>
          <w:rFonts w:ascii="Cambria" w:eastAsia="Microsoft Sans Serif" w:hAnsi="Cambria"/>
          <w:color w:val="auto"/>
          <w:sz w:val="22"/>
          <w:szCs w:val="22"/>
        </w:rPr>
        <w:t xml:space="preserve"> </w:t>
      </w:r>
      <w:r w:rsidRPr="006C534D">
        <w:rPr>
          <w:rFonts w:ascii="Cambria" w:hAnsi="Cambria"/>
          <w:color w:val="auto"/>
          <w:sz w:val="22"/>
          <w:szCs w:val="22"/>
        </w:rPr>
        <w:t xml:space="preserve">in skupaj z </w:t>
      </w:r>
      <w:r w:rsidR="004B6D32" w:rsidRPr="006C534D">
        <w:rPr>
          <w:rFonts w:ascii="Cambria" w:hAnsi="Cambria"/>
          <w:color w:val="auto"/>
          <w:sz w:val="22"/>
          <w:szCs w:val="22"/>
        </w:rPr>
        <w:t>MOK</w:t>
      </w:r>
      <w:r w:rsidRPr="006C534D">
        <w:rPr>
          <w:rFonts w:ascii="Cambria" w:hAnsi="Cambria"/>
          <w:color w:val="auto"/>
          <w:sz w:val="22"/>
          <w:szCs w:val="22"/>
        </w:rPr>
        <w:t xml:space="preserve"> tudi: </w:t>
      </w:r>
      <w:r w:rsidRPr="006C534D">
        <w:rPr>
          <w:rStyle w:val="Bodytext2Bold"/>
          <w:rFonts w:ascii="Cambria" w:eastAsia="Microsoft Sans Serif" w:hAnsi="Cambria"/>
          <w:color w:val="auto"/>
          <w:sz w:val="22"/>
          <w:szCs w:val="22"/>
        </w:rPr>
        <w:t>pogodbeni stranki)</w:t>
      </w:r>
    </w:p>
    <w:p w:rsidR="007F2608" w:rsidRPr="006C534D" w:rsidRDefault="007F2608" w:rsidP="007F2608">
      <w:pPr>
        <w:pStyle w:val="Normal1"/>
        <w:spacing w:after="0"/>
        <w:rPr>
          <w:rFonts w:ascii="Cambria" w:hAnsi="Cambria"/>
          <w:b/>
          <w:color w:val="auto"/>
          <w:sz w:val="22"/>
          <w:szCs w:val="22"/>
        </w:rPr>
      </w:pPr>
    </w:p>
    <w:p w:rsidR="007F2608" w:rsidRPr="006C534D" w:rsidRDefault="007F2608" w:rsidP="007F2608">
      <w:pPr>
        <w:pStyle w:val="Normal1"/>
        <w:rPr>
          <w:rFonts w:ascii="Cambria" w:hAnsi="Cambria"/>
          <w:color w:val="auto"/>
          <w:sz w:val="22"/>
          <w:szCs w:val="22"/>
        </w:rPr>
      </w:pPr>
      <w:proofErr w:type="gramStart"/>
      <w:r w:rsidRPr="006C534D">
        <w:rPr>
          <w:rFonts w:ascii="Cambria" w:hAnsi="Cambria"/>
          <w:color w:val="auto"/>
          <w:sz w:val="22"/>
          <w:szCs w:val="22"/>
        </w:rPr>
        <w:t>sklepata</w:t>
      </w:r>
      <w:proofErr w:type="gramEnd"/>
      <w:r w:rsidRPr="006C534D">
        <w:rPr>
          <w:rFonts w:ascii="Cambria" w:hAnsi="Cambria"/>
          <w:color w:val="auto"/>
          <w:sz w:val="22"/>
          <w:szCs w:val="22"/>
        </w:rPr>
        <w:t xml:space="preserve"> na podlagi določb Odloka o občinskih cestah in javnih površinah (Uradni list RS, št. 8/14 in 22/16) in v skladu z Javnim razpisom za oddajo dela nepremičnine s </w:t>
      </w:r>
      <w:proofErr w:type="spellStart"/>
      <w:r w:rsidRPr="006C534D">
        <w:rPr>
          <w:rFonts w:ascii="Cambria" w:hAnsi="Cambria"/>
          <w:color w:val="auto"/>
          <w:sz w:val="22"/>
          <w:szCs w:val="22"/>
        </w:rPr>
        <w:t>parc</w:t>
      </w:r>
      <w:proofErr w:type="spellEnd"/>
      <w:r w:rsidRPr="006C534D">
        <w:rPr>
          <w:rFonts w:ascii="Cambria" w:hAnsi="Cambria"/>
          <w:color w:val="auto"/>
          <w:sz w:val="22"/>
          <w:szCs w:val="22"/>
        </w:rPr>
        <w:t xml:space="preserve">. Št. 6515/2, </w:t>
      </w:r>
      <w:proofErr w:type="gramStart"/>
      <w:r w:rsidRPr="006C534D">
        <w:rPr>
          <w:rFonts w:ascii="Cambria" w:hAnsi="Cambria"/>
          <w:color w:val="auto"/>
          <w:sz w:val="22"/>
          <w:szCs w:val="22"/>
        </w:rPr>
        <w:t>k.</w:t>
      </w:r>
      <w:proofErr w:type="gramEnd"/>
      <w:r w:rsidRPr="006C534D">
        <w:rPr>
          <w:rFonts w:ascii="Cambria" w:hAnsi="Cambria"/>
          <w:color w:val="auto"/>
          <w:sz w:val="22"/>
          <w:szCs w:val="22"/>
        </w:rPr>
        <w:t>o. Semedela v posebno uporabo</w:t>
      </w:r>
      <w:r w:rsidRPr="006C534D">
        <w:rPr>
          <w:rFonts w:ascii="Cambria" w:hAnsi="Cambria"/>
          <w:b/>
          <w:color w:val="auto"/>
          <w:sz w:val="22"/>
          <w:szCs w:val="22"/>
        </w:rPr>
        <w:t xml:space="preserve"> </w:t>
      </w:r>
      <w:r w:rsidRPr="006C534D">
        <w:rPr>
          <w:rFonts w:ascii="Cambria" w:hAnsi="Cambria"/>
          <w:color w:val="auto"/>
          <w:sz w:val="22"/>
          <w:szCs w:val="22"/>
        </w:rPr>
        <w:t xml:space="preserve">za </w:t>
      </w:r>
      <w:r w:rsidRPr="002E2DA3">
        <w:rPr>
          <w:rFonts w:ascii="Cambria" w:hAnsi="Cambria"/>
          <w:color w:val="auto"/>
          <w:sz w:val="22"/>
          <w:szCs w:val="22"/>
        </w:rPr>
        <w:t xml:space="preserve">postavitev premičnega ali nepremičnega gostinskega objekta s teraso z javnim zbiranjem ponudb z dne </w:t>
      </w:r>
      <w:r w:rsidR="00336B64" w:rsidRPr="002E2DA3">
        <w:rPr>
          <w:rFonts w:ascii="Cambria" w:hAnsi="Cambria"/>
          <w:color w:val="auto"/>
          <w:sz w:val="22"/>
          <w:szCs w:val="22"/>
        </w:rPr>
        <w:t>13</w:t>
      </w:r>
      <w:r w:rsidRPr="002E2DA3">
        <w:rPr>
          <w:rFonts w:ascii="Cambria" w:hAnsi="Cambria"/>
          <w:color w:val="auto"/>
          <w:sz w:val="22"/>
          <w:szCs w:val="22"/>
        </w:rPr>
        <w:t>.05.2021 in ponudbe</w:t>
      </w:r>
      <w:r w:rsidRPr="006C534D">
        <w:rPr>
          <w:rFonts w:ascii="Cambria" w:hAnsi="Cambria"/>
          <w:color w:val="auto"/>
          <w:sz w:val="22"/>
          <w:szCs w:val="22"/>
        </w:rPr>
        <w:t xml:space="preserve"> ponudnika z dne ___________.2021 ter sklepa župana z dne</w:t>
      </w:r>
      <w:r w:rsidR="00275A72">
        <w:rPr>
          <w:rFonts w:ascii="Cambria" w:hAnsi="Cambria"/>
          <w:color w:val="auto"/>
          <w:sz w:val="22"/>
          <w:szCs w:val="22"/>
        </w:rPr>
        <w:t xml:space="preserve"> </w:t>
      </w:r>
      <w:proofErr w:type="gramStart"/>
      <w:r w:rsidR="00275A72">
        <w:rPr>
          <w:rFonts w:ascii="Cambria" w:hAnsi="Cambria"/>
          <w:color w:val="auto"/>
          <w:sz w:val="22"/>
          <w:szCs w:val="22"/>
        </w:rPr>
        <w:t>13.5.2021</w:t>
      </w:r>
      <w:proofErr w:type="gramEnd"/>
      <w:r w:rsidRPr="006C534D">
        <w:rPr>
          <w:rFonts w:ascii="Cambria" w:hAnsi="Cambria"/>
          <w:color w:val="auto"/>
          <w:sz w:val="22"/>
          <w:szCs w:val="22"/>
        </w:rPr>
        <w:t>, naslednjo</w:t>
      </w:r>
    </w:p>
    <w:p w:rsidR="007F2608" w:rsidRPr="006C534D" w:rsidRDefault="007F2608" w:rsidP="007F2608">
      <w:pPr>
        <w:pStyle w:val="Normal1"/>
        <w:spacing w:after="0"/>
        <w:jc w:val="center"/>
        <w:rPr>
          <w:rFonts w:ascii="Cambria" w:hAnsi="Cambria"/>
          <w:b/>
          <w:color w:val="auto"/>
          <w:sz w:val="22"/>
          <w:szCs w:val="22"/>
        </w:rPr>
      </w:pPr>
      <w:r w:rsidRPr="006C534D">
        <w:rPr>
          <w:rFonts w:ascii="Cambria" w:hAnsi="Cambria"/>
          <w:b/>
          <w:color w:val="auto"/>
          <w:sz w:val="22"/>
          <w:szCs w:val="22"/>
        </w:rPr>
        <w:t xml:space="preserve">Pogodbo za oddajo javne površine v posebno </w:t>
      </w:r>
      <w:proofErr w:type="gramStart"/>
      <w:r w:rsidRPr="006C534D">
        <w:rPr>
          <w:rFonts w:ascii="Cambria" w:hAnsi="Cambria"/>
          <w:b/>
          <w:color w:val="auto"/>
          <w:sz w:val="22"/>
          <w:szCs w:val="22"/>
        </w:rPr>
        <w:t xml:space="preserve">uporabo  </w:t>
      </w:r>
      <w:proofErr w:type="gramEnd"/>
      <w:r w:rsidRPr="006C534D">
        <w:rPr>
          <w:rFonts w:ascii="Cambria" w:hAnsi="Cambria"/>
          <w:b/>
          <w:color w:val="auto"/>
          <w:sz w:val="22"/>
          <w:szCs w:val="22"/>
        </w:rPr>
        <w:t xml:space="preserve">- dela </w:t>
      </w:r>
      <w:proofErr w:type="spellStart"/>
      <w:r w:rsidRPr="006C534D">
        <w:rPr>
          <w:rFonts w:ascii="Cambria" w:hAnsi="Cambria"/>
          <w:b/>
          <w:color w:val="auto"/>
          <w:sz w:val="22"/>
          <w:szCs w:val="22"/>
        </w:rPr>
        <w:t>parc</w:t>
      </w:r>
      <w:proofErr w:type="spellEnd"/>
      <w:r w:rsidRPr="006C534D">
        <w:rPr>
          <w:rFonts w:ascii="Cambria" w:hAnsi="Cambria"/>
          <w:b/>
          <w:color w:val="auto"/>
          <w:sz w:val="22"/>
          <w:szCs w:val="22"/>
        </w:rPr>
        <w:t>. št. 6515/2,</w:t>
      </w:r>
      <w:r w:rsidRPr="006C534D">
        <w:rPr>
          <w:rFonts w:ascii="Cambria" w:hAnsi="Cambria"/>
          <w:b/>
          <w:bCs/>
          <w:color w:val="auto"/>
          <w:sz w:val="22"/>
          <w:szCs w:val="22"/>
        </w:rPr>
        <w:t xml:space="preserve"> </w:t>
      </w:r>
      <w:proofErr w:type="gramStart"/>
      <w:r w:rsidRPr="006C534D">
        <w:rPr>
          <w:rFonts w:ascii="Cambria" w:hAnsi="Cambria"/>
          <w:b/>
          <w:bCs/>
          <w:color w:val="auto"/>
          <w:sz w:val="22"/>
          <w:szCs w:val="22"/>
        </w:rPr>
        <w:t>k.</w:t>
      </w:r>
      <w:proofErr w:type="gramEnd"/>
      <w:r w:rsidRPr="006C534D">
        <w:rPr>
          <w:rFonts w:ascii="Cambria" w:hAnsi="Cambria"/>
          <w:b/>
          <w:bCs/>
          <w:color w:val="auto"/>
          <w:sz w:val="22"/>
          <w:szCs w:val="22"/>
        </w:rPr>
        <w:t xml:space="preserve">o. 2606 Semedela, </w:t>
      </w:r>
      <w:r w:rsidRPr="006C534D">
        <w:rPr>
          <w:rFonts w:ascii="Cambria" w:hAnsi="Cambria"/>
          <w:b/>
          <w:color w:val="auto"/>
          <w:sz w:val="22"/>
          <w:szCs w:val="22"/>
        </w:rPr>
        <w:t>na območju med ustjem Badaševice in Žusterno za postavitev premičnega ali nepremičnega gostinskega objekta ter terase</w:t>
      </w:r>
    </w:p>
    <w:p w:rsidR="007F2608" w:rsidRPr="006C534D" w:rsidRDefault="007F2608" w:rsidP="007F2608">
      <w:pPr>
        <w:pStyle w:val="Normal1"/>
        <w:spacing w:after="0"/>
        <w:jc w:val="center"/>
        <w:rPr>
          <w:rStyle w:val="Bodytext2Bold"/>
          <w:rFonts w:ascii="Cambria" w:eastAsia="Microsoft Sans Serif" w:hAnsi="Cambria"/>
          <w:color w:val="auto"/>
          <w:sz w:val="22"/>
          <w:szCs w:val="22"/>
        </w:rPr>
      </w:pPr>
      <w:r w:rsidRPr="006C534D">
        <w:rPr>
          <w:rFonts w:ascii="Cambria" w:hAnsi="Cambria"/>
          <w:color w:val="auto"/>
          <w:sz w:val="22"/>
          <w:szCs w:val="22"/>
        </w:rPr>
        <w:t xml:space="preserve">(v nadaljevanju: </w:t>
      </w:r>
      <w:r w:rsidRPr="006C534D">
        <w:rPr>
          <w:rStyle w:val="Bodytext2Bold"/>
          <w:rFonts w:ascii="Cambria" w:eastAsia="Microsoft Sans Serif" w:hAnsi="Cambria"/>
          <w:b w:val="0"/>
          <w:color w:val="auto"/>
          <w:sz w:val="22"/>
          <w:szCs w:val="22"/>
        </w:rPr>
        <w:t>pogodba)</w:t>
      </w:r>
    </w:p>
    <w:p w:rsidR="007F2608" w:rsidRPr="006C534D" w:rsidRDefault="007F2608" w:rsidP="007F2608">
      <w:pPr>
        <w:pStyle w:val="Normal1"/>
        <w:spacing w:after="0"/>
        <w:jc w:val="center"/>
        <w:rPr>
          <w:rFonts w:ascii="Cambria" w:hAnsi="Cambria"/>
          <w:color w:val="auto"/>
          <w:sz w:val="22"/>
          <w:szCs w:val="22"/>
        </w:rPr>
      </w:pP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UVOD</w:t>
      </w:r>
    </w:p>
    <w:p w:rsidR="007F2608" w:rsidRPr="006C534D" w:rsidRDefault="007F2608" w:rsidP="007F2608">
      <w:pPr>
        <w:pStyle w:val="Normal1"/>
        <w:jc w:val="left"/>
        <w:rPr>
          <w:rStyle w:val="Bodytext20"/>
          <w:rFonts w:ascii="Cambria" w:eastAsia="Microsoft Sans Serif" w:hAnsi="Cambria"/>
          <w:color w:val="auto"/>
          <w:u w:val="single"/>
        </w:rPr>
      </w:pPr>
      <w:r w:rsidRPr="006C534D">
        <w:rPr>
          <w:rStyle w:val="Bodytext20"/>
          <w:rFonts w:ascii="Cambria" w:eastAsia="Microsoft Sans Serif" w:hAnsi="Cambria"/>
          <w:color w:val="auto"/>
          <w:u w:val="single"/>
        </w:rPr>
        <w:t xml:space="preserve">Javni razpis </w:t>
      </w:r>
    </w:p>
    <w:p w:rsidR="00F05147" w:rsidRPr="00F05147" w:rsidRDefault="00F05147" w:rsidP="00F05147">
      <w:pPr>
        <w:pStyle w:val="Normal1"/>
        <w:numPr>
          <w:ilvl w:val="0"/>
          <w:numId w:val="21"/>
        </w:numPr>
        <w:rPr>
          <w:rFonts w:ascii="Cambria" w:hAnsi="Cambria"/>
          <w:color w:val="auto"/>
          <w:sz w:val="22"/>
          <w:szCs w:val="22"/>
        </w:rPr>
      </w:pPr>
      <w:r w:rsidRPr="00F05147">
        <w:rPr>
          <w:rFonts w:ascii="Cambria" w:hAnsi="Cambria" w:cs="Arial"/>
          <w:color w:val="auto"/>
          <w:sz w:val="22"/>
          <w:szCs w:val="22"/>
        </w:rPr>
        <w:t xml:space="preserve">Na Javnem razpisu za oddajo javno površino v posebno uporabo – del parcele s </w:t>
      </w:r>
      <w:proofErr w:type="spellStart"/>
      <w:r w:rsidRPr="00F05147">
        <w:rPr>
          <w:rFonts w:ascii="Cambria" w:hAnsi="Cambria" w:cs="Arial"/>
          <w:color w:val="auto"/>
          <w:sz w:val="22"/>
          <w:szCs w:val="22"/>
        </w:rPr>
        <w:t>parc</w:t>
      </w:r>
      <w:proofErr w:type="spellEnd"/>
      <w:r w:rsidRPr="00F05147">
        <w:rPr>
          <w:rFonts w:ascii="Cambria" w:hAnsi="Cambria" w:cs="Arial"/>
          <w:color w:val="auto"/>
          <w:sz w:val="22"/>
          <w:szCs w:val="22"/>
        </w:rPr>
        <w:t xml:space="preserve">. št. 6565/2, </w:t>
      </w:r>
      <w:proofErr w:type="gramStart"/>
      <w:r w:rsidRPr="00F05147">
        <w:rPr>
          <w:rFonts w:ascii="Cambria" w:hAnsi="Cambria" w:cs="Arial"/>
          <w:color w:val="auto"/>
          <w:sz w:val="22"/>
          <w:szCs w:val="22"/>
        </w:rPr>
        <w:t>k.</w:t>
      </w:r>
      <w:proofErr w:type="gramEnd"/>
      <w:r w:rsidRPr="00F05147">
        <w:rPr>
          <w:rFonts w:ascii="Cambria" w:hAnsi="Cambria" w:cs="Arial"/>
          <w:color w:val="auto"/>
          <w:sz w:val="22"/>
          <w:szCs w:val="22"/>
        </w:rPr>
        <w:t xml:space="preserve">o. Semedela, </w:t>
      </w:r>
      <w:r w:rsidRPr="00F05147">
        <w:rPr>
          <w:rFonts w:ascii="Cambria" w:hAnsi="Cambria" w:cs="Arial"/>
          <w:color w:val="auto"/>
          <w:sz w:val="22"/>
        </w:rPr>
        <w:t xml:space="preserve">na </w:t>
      </w:r>
      <w:r w:rsidRPr="00F05147">
        <w:rPr>
          <w:rFonts w:ascii="Cambria" w:hAnsi="Cambria"/>
          <w:color w:val="auto"/>
          <w:sz w:val="22"/>
        </w:rPr>
        <w:t xml:space="preserve">območju med ustjem Badaševice in Žusterno, </w:t>
      </w:r>
      <w:r w:rsidRPr="00F05147">
        <w:rPr>
          <w:rFonts w:ascii="Cambria" w:hAnsi="Cambria" w:cs="Arial"/>
          <w:color w:val="auto"/>
          <w:sz w:val="22"/>
          <w:szCs w:val="22"/>
        </w:rPr>
        <w:t>v skupni izmeri do 200 m2 ( v nadaljevanju nepremičnina) javnim zbiranjem ponudb (v nadaljevanju: Javni razpis) je bil ponudnik izbran kot najugodnejši ponudnik</w:t>
      </w:r>
      <w:r w:rsidRPr="00F05147">
        <w:rPr>
          <w:rFonts w:ascii="Cambria" w:hAnsi="Cambria"/>
          <w:color w:val="auto"/>
          <w:sz w:val="22"/>
        </w:rPr>
        <w:t xml:space="preserve"> za postavitev premičnega ali nepremičnega gostinskega objekta in terase za opravljanje gostinske dejavnosti</w:t>
      </w:r>
    </w:p>
    <w:p w:rsidR="00F05147" w:rsidRPr="006C534D" w:rsidRDefault="00F05147" w:rsidP="00F05147">
      <w:pPr>
        <w:ind w:left="360"/>
        <w:rPr>
          <w:rFonts w:ascii="Cambria" w:hAnsi="Cambria" w:cs="Arial"/>
          <w:color w:val="auto"/>
          <w:sz w:val="22"/>
          <w:szCs w:val="22"/>
        </w:rPr>
      </w:pPr>
      <w:r w:rsidRPr="006C534D">
        <w:rPr>
          <w:rFonts w:ascii="Cambria" w:hAnsi="Cambria" w:cs="Arial"/>
          <w:color w:val="auto"/>
          <w:sz w:val="22"/>
          <w:szCs w:val="22"/>
        </w:rPr>
        <w:t xml:space="preserve">Nepremičnina se odda za ponujeno letno uporabo javne površine (v nadaljevanju uporabnina) v višini _______________________________EUR </w:t>
      </w:r>
      <w:r w:rsidRPr="002E2DA3">
        <w:rPr>
          <w:rFonts w:ascii="Cambria" w:hAnsi="Cambria" w:cs="Arial"/>
          <w:color w:val="auto"/>
          <w:sz w:val="22"/>
          <w:szCs w:val="22"/>
        </w:rPr>
        <w:t xml:space="preserve">letno. DDV se </w:t>
      </w:r>
      <w:r>
        <w:rPr>
          <w:rFonts w:ascii="Cambria" w:hAnsi="Cambria" w:cs="Arial"/>
          <w:color w:val="auto"/>
          <w:sz w:val="22"/>
          <w:szCs w:val="22"/>
        </w:rPr>
        <w:t xml:space="preserve">bo obračunal </w:t>
      </w:r>
      <w:r w:rsidRPr="002E2DA3">
        <w:rPr>
          <w:rFonts w:ascii="Cambria" w:hAnsi="Cambria" w:cs="Arial"/>
          <w:color w:val="auto"/>
          <w:sz w:val="22"/>
          <w:szCs w:val="22"/>
        </w:rPr>
        <w:t>na podlagi ZDDV-1</w:t>
      </w:r>
    </w:p>
    <w:p w:rsidR="00F05147" w:rsidRDefault="00F05147" w:rsidP="00F05147">
      <w:pPr>
        <w:pStyle w:val="Normal1"/>
        <w:rPr>
          <w:rFonts w:ascii="Cambria" w:hAnsi="Cambria"/>
          <w:color w:val="auto"/>
          <w:sz w:val="22"/>
        </w:rPr>
      </w:pPr>
    </w:p>
    <w:p w:rsidR="00F05147" w:rsidRPr="006C534D" w:rsidRDefault="00F05147" w:rsidP="00F05147">
      <w:pPr>
        <w:pStyle w:val="Normal1"/>
        <w:ind w:left="720"/>
        <w:jc w:val="center"/>
        <w:rPr>
          <w:rFonts w:ascii="Cambria" w:hAnsi="Cambria"/>
          <w:b/>
          <w:color w:val="auto"/>
          <w:sz w:val="22"/>
          <w:szCs w:val="22"/>
        </w:rPr>
      </w:pPr>
      <w:r w:rsidRPr="006C534D">
        <w:rPr>
          <w:rFonts w:ascii="Cambria" w:hAnsi="Cambria"/>
          <w:b/>
          <w:color w:val="auto"/>
          <w:sz w:val="22"/>
          <w:szCs w:val="22"/>
        </w:rPr>
        <w:t>PREDMET</w:t>
      </w:r>
    </w:p>
    <w:p w:rsidR="00F05147" w:rsidRPr="006C534D" w:rsidRDefault="00F05147" w:rsidP="00F05147">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Izročitev nepremičnine v uporabo</w:t>
      </w:r>
    </w:p>
    <w:p w:rsidR="00F05147" w:rsidRPr="006C534D" w:rsidRDefault="00F05147"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Z začetkom veljavnosti te pogodbe MOK odda in izroči ponudniku, ponudnik pa sprejme in prevzame, v uporabo nepremičnino, v pravnem in dejanskem stanju, v katerem bo nepremičnina obstajala na dan začetka veljavnosti te pogodbe, vse v skladu in pod pogoji</w:t>
      </w:r>
      <w:proofErr w:type="gramStart"/>
      <w:r w:rsidRPr="006C534D">
        <w:rPr>
          <w:rFonts w:ascii="Cambria" w:hAnsi="Cambria"/>
          <w:color w:val="auto"/>
          <w:sz w:val="22"/>
          <w:szCs w:val="22"/>
        </w:rPr>
        <w:t xml:space="preserve"> kot</w:t>
      </w:r>
      <w:proofErr w:type="gramEnd"/>
      <w:r w:rsidRPr="006C534D">
        <w:rPr>
          <w:rFonts w:ascii="Cambria" w:hAnsi="Cambria"/>
          <w:color w:val="auto"/>
          <w:sz w:val="22"/>
          <w:szCs w:val="22"/>
        </w:rPr>
        <w:t xml:space="preserve"> to določa ta pogodba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Šteje se, da je MOK izročil ponudniku nepremičnino v uporabo, ko bosta pogodbeni stranki podpisali zapisnik o izročitvi in prevzemu nepremičnine v uporabo (v nadaljevanju: </w:t>
      </w:r>
      <w:proofErr w:type="gramStart"/>
      <w:r w:rsidRPr="006C534D">
        <w:rPr>
          <w:rFonts w:ascii="Cambria" w:hAnsi="Cambria"/>
          <w:color w:val="auto"/>
          <w:sz w:val="22"/>
          <w:szCs w:val="22"/>
        </w:rPr>
        <w:t>primopredajni</w:t>
      </w:r>
      <w:proofErr w:type="gramEnd"/>
      <w:r w:rsidRPr="006C534D">
        <w:rPr>
          <w:rFonts w:ascii="Cambria" w:hAnsi="Cambria"/>
          <w:color w:val="auto"/>
          <w:sz w:val="22"/>
          <w:szCs w:val="22"/>
        </w:rPr>
        <w:t xml:space="preserve"> zapisnik), ki s podpisom postane priloga te pogodbe ter s pridobitvijo dokončnega dovoljenja za uporabo javne površine, ki ga na podlagi vloge ponudnika, izda pristojni urad Mestne občine Koper.</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S podpisom primopredajnega zapisnika se ponudnik odpoveduje vsem svojim morebitnim pravicam, ugovorom in zahtevkom zoper MOK, kakorkoli v zvezi s pravnim in dejanskim stanjem nepremičnine</w:t>
      </w:r>
      <w:proofErr w:type="gramStart"/>
      <w:r w:rsidRPr="006C534D">
        <w:rPr>
          <w:rFonts w:ascii="Cambria" w:hAnsi="Cambria"/>
          <w:color w:val="auto"/>
          <w:sz w:val="22"/>
          <w:szCs w:val="22"/>
        </w:rPr>
        <w:t xml:space="preserve"> kakršno</w:t>
      </w:r>
      <w:proofErr w:type="gramEnd"/>
      <w:r w:rsidRPr="006C534D">
        <w:rPr>
          <w:rFonts w:ascii="Cambria" w:hAnsi="Cambria"/>
          <w:color w:val="auto"/>
          <w:sz w:val="22"/>
          <w:szCs w:val="22"/>
        </w:rPr>
        <w:t xml:space="preserve"> obstoji na dan podpisa primopredajnega zapisnika oz. bo nastalo po dnevu podpisa primopredajnega zapisnika.</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Dovoljene dejavnosti</w:t>
      </w:r>
    </w:p>
    <w:p w:rsidR="007F2608" w:rsidRPr="006C534D" w:rsidRDefault="007F2608" w:rsidP="007F2608">
      <w:pPr>
        <w:pStyle w:val="Normal1"/>
        <w:numPr>
          <w:ilvl w:val="0"/>
          <w:numId w:val="21"/>
        </w:numPr>
        <w:rPr>
          <w:rFonts w:ascii="Cambria" w:hAnsi="Cambria"/>
          <w:color w:val="auto"/>
          <w:sz w:val="22"/>
          <w:szCs w:val="22"/>
        </w:rPr>
      </w:pPr>
      <w:proofErr w:type="spellStart"/>
      <w:r w:rsidRPr="006C534D">
        <w:rPr>
          <w:rFonts w:ascii="Cambria" w:hAnsi="Cambria"/>
          <w:color w:val="auto"/>
          <w:sz w:val="22"/>
          <w:szCs w:val="22"/>
        </w:rPr>
        <w:t>Pnudnik</w:t>
      </w:r>
      <w:proofErr w:type="spellEnd"/>
      <w:r w:rsidRPr="006C534D">
        <w:rPr>
          <w:rFonts w:ascii="Cambria" w:hAnsi="Cambria"/>
          <w:color w:val="auto"/>
          <w:sz w:val="22"/>
          <w:szCs w:val="22"/>
        </w:rPr>
        <w:t xml:space="preserve"> sme na nepremičnini postaviti gostinski objekt in teraso ter opravljati gostinsko dejavnost.</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Dovoljenja in soglasja</w:t>
      </w:r>
    </w:p>
    <w:p w:rsidR="007F2608" w:rsidRPr="006C534D" w:rsidRDefault="007F2608" w:rsidP="007F2608">
      <w:pPr>
        <w:pStyle w:val="Normal1"/>
        <w:numPr>
          <w:ilvl w:val="0"/>
          <w:numId w:val="21"/>
        </w:numPr>
        <w:rPr>
          <w:rFonts w:ascii="Cambria" w:hAnsi="Cambria"/>
          <w:color w:val="auto"/>
          <w:sz w:val="22"/>
          <w:szCs w:val="22"/>
        </w:rPr>
      </w:pPr>
      <w:proofErr w:type="gramStart"/>
      <w:r w:rsidRPr="006C534D">
        <w:rPr>
          <w:rFonts w:ascii="Cambria" w:hAnsi="Cambria"/>
          <w:color w:val="auto"/>
          <w:sz w:val="22"/>
          <w:szCs w:val="22"/>
        </w:rPr>
        <w:t>Katerakoli</w:t>
      </w:r>
      <w:proofErr w:type="gramEnd"/>
      <w:r w:rsidRPr="006C534D">
        <w:rPr>
          <w:rFonts w:ascii="Cambria" w:hAnsi="Cambria"/>
          <w:color w:val="auto"/>
          <w:sz w:val="22"/>
          <w:szCs w:val="22"/>
        </w:rPr>
        <w:t xml:space="preserve"> dovoljenja in/ali soglasja in/ali drugo dokumentacijo v skladu z veljavnimi predpisi, ki je potrebna za opravljanje dejavnosti izbranega ponudnika, je dolžan od pristojnih organov in institucij pridobiti izključno izbrani ponudnik na svoje stroške in na svoje tveganje.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MOK bo v neposredni bližini na svoje stroške izvedla priključno mesto na elektroenergetsko omrežje ter priključno mesto na vodovodno ter kanalizacijsko omrežje. Ponudnik bo dolžan plačevati strošek dejanske porabe električne energije in vode na podlagi izstavljenih računov ter stroške odvoza komunalnih odpadkov, kar uskladi neposredno z Marjetico Koper, </w:t>
      </w:r>
      <w:proofErr w:type="gramStart"/>
      <w:r w:rsidRPr="006C534D">
        <w:rPr>
          <w:rFonts w:ascii="Cambria" w:hAnsi="Cambria"/>
          <w:color w:val="auto"/>
          <w:sz w:val="22"/>
          <w:szCs w:val="22"/>
        </w:rPr>
        <w:t>d.o.o.</w:t>
      </w:r>
      <w:proofErr w:type="gramEnd"/>
      <w:r w:rsidRPr="006C534D">
        <w:rPr>
          <w:rFonts w:ascii="Cambria" w:hAnsi="Cambria"/>
          <w:color w:val="auto"/>
          <w:sz w:val="22"/>
          <w:szCs w:val="22"/>
        </w:rPr>
        <w:t xml:space="preserve"> </w:t>
      </w:r>
    </w:p>
    <w:p w:rsidR="007F2608" w:rsidRPr="006C534D" w:rsidRDefault="007F2608" w:rsidP="007F2608">
      <w:pPr>
        <w:pStyle w:val="Normal1"/>
        <w:numPr>
          <w:ilvl w:val="0"/>
          <w:numId w:val="21"/>
        </w:numPr>
        <w:ind w:left="708"/>
        <w:rPr>
          <w:rFonts w:ascii="Cambria" w:hAnsi="Cambria"/>
          <w:color w:val="auto"/>
          <w:sz w:val="22"/>
          <w:szCs w:val="22"/>
        </w:rPr>
      </w:pPr>
      <w:r w:rsidRPr="006C534D">
        <w:rPr>
          <w:rFonts w:ascii="Cambria" w:hAnsi="Cambria"/>
          <w:color w:val="auto"/>
          <w:sz w:val="22"/>
          <w:szCs w:val="22"/>
        </w:rPr>
        <w:t>Na podlagi 3. odstavka 74. člena Zakona o gospodarskih družbah (Uradni list RS, št. 65/09 uradno prečiščeno besedilo, 33/11, 91/11, 32/12, 57/12, 44/13 - odi. US, 82/13, 55/15, 15/17 in 22/19) oz. na podlagi 4. odstavka 4. člena Zakona o sodnem registru (Uradni list RS, št. 54/07 - uradno prečiščeno besedilo, 65/08, 49/09, 82/13 - ZGD-1H, 17/15, 54/17 in 16/19 – ZNP-1) MOK izjavlja, da ponudniku dovoljuje poslovanje na navedeni nepremičnini. Ta izjava velja kot dovoljenje za poslovanje ponudnika na navedenem naslovu, v času trajanja/veljavnosti pogodbe in ponudniku ne prinaša nikakršnih drugih pravic.</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Obratovanje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 Ponudnik je dejavnost na nepremičnini v skladu s to pogodbo dolžan opravljati v celotnem</w:t>
      </w:r>
      <w:r w:rsidR="00F93299" w:rsidRPr="006C534D">
        <w:rPr>
          <w:rFonts w:ascii="Cambria" w:hAnsi="Cambria"/>
          <w:color w:val="auto"/>
          <w:sz w:val="22"/>
          <w:szCs w:val="22"/>
        </w:rPr>
        <w:t xml:space="preserve"> obdobju veljavnosti te pogodbe</w:t>
      </w:r>
      <w:proofErr w:type="gramStart"/>
      <w:r w:rsidR="00F93299" w:rsidRPr="006C534D">
        <w:rPr>
          <w:rFonts w:ascii="Cambria" w:hAnsi="Cambria"/>
          <w:color w:val="auto"/>
          <w:sz w:val="22"/>
          <w:szCs w:val="22"/>
        </w:rPr>
        <w:t xml:space="preserve"> in</w:t>
      </w:r>
      <w:proofErr w:type="gramEnd"/>
      <w:r w:rsidR="00F93299" w:rsidRPr="006C534D">
        <w:rPr>
          <w:rFonts w:ascii="Cambria" w:hAnsi="Cambria"/>
          <w:color w:val="auto"/>
          <w:sz w:val="22"/>
          <w:szCs w:val="22"/>
        </w:rPr>
        <w:t xml:space="preserve"> sicer </w:t>
      </w:r>
      <w:r w:rsidRPr="006C534D">
        <w:rPr>
          <w:rFonts w:ascii="Cambria" w:eastAsia="Times New Roman" w:hAnsi="Cambria"/>
          <w:color w:val="auto"/>
          <w:sz w:val="22"/>
          <w:szCs w:val="22"/>
        </w:rPr>
        <w:t xml:space="preserve">od meseca maja do vključno meseca septembra vsak dan, po predlogu urnika s strani ponudnika, ki ga predhodno potrdi MOK. Za obratovanje izven sezone to je od meseca oktobra do vključno meseca aprila si mora </w:t>
      </w:r>
      <w:r w:rsidRPr="006C534D">
        <w:rPr>
          <w:rFonts w:ascii="Cambria" w:hAnsi="Cambria"/>
          <w:color w:val="auto"/>
          <w:sz w:val="22"/>
          <w:szCs w:val="22"/>
        </w:rPr>
        <w:t>ponudnik</w:t>
      </w:r>
      <w:r w:rsidRPr="006C534D">
        <w:rPr>
          <w:rFonts w:ascii="Cambria" w:eastAsia="Times New Roman" w:hAnsi="Cambria"/>
          <w:color w:val="auto"/>
          <w:sz w:val="22"/>
          <w:szCs w:val="22"/>
        </w:rPr>
        <w:t xml:space="preserve"> pridobiti ustrezna dovoljenja in obratovati po terminskem načrtu in urniku, ki ga predhodno potrdi MOK. </w:t>
      </w:r>
    </w:p>
    <w:p w:rsidR="007F2608" w:rsidRPr="006C534D" w:rsidRDefault="007F2608" w:rsidP="007F2608">
      <w:pPr>
        <w:pStyle w:val="Normal1"/>
        <w:ind w:left="708"/>
        <w:rPr>
          <w:rFonts w:ascii="Cambria" w:hAnsi="Cambria"/>
          <w:color w:val="auto"/>
          <w:sz w:val="22"/>
          <w:szCs w:val="22"/>
        </w:rPr>
      </w:pPr>
      <w:r w:rsidRPr="006C534D">
        <w:rPr>
          <w:rFonts w:ascii="Cambria" w:hAnsi="Cambria"/>
          <w:color w:val="auto"/>
          <w:sz w:val="22"/>
          <w:szCs w:val="22"/>
        </w:rPr>
        <w:t xml:space="preserve">V </w:t>
      </w:r>
      <w:proofErr w:type="gramStart"/>
      <w:r w:rsidRPr="006C534D">
        <w:rPr>
          <w:rFonts w:ascii="Cambria" w:hAnsi="Cambria"/>
          <w:color w:val="auto"/>
          <w:sz w:val="22"/>
          <w:szCs w:val="22"/>
        </w:rPr>
        <w:t>izogib</w:t>
      </w:r>
      <w:proofErr w:type="gramEnd"/>
      <w:r w:rsidRPr="006C534D">
        <w:rPr>
          <w:rFonts w:ascii="Cambria" w:hAnsi="Cambria"/>
          <w:color w:val="auto"/>
          <w:sz w:val="22"/>
          <w:szCs w:val="22"/>
        </w:rPr>
        <w:t xml:space="preserve"> dvomu sta pogodbeni stranki s tem v zvezi sporazumni, da v obdobju izvajanja obsežnejših vlaganj na nepremičnini (v okviru gradbenega ali funkcionalnega preurejanja oz. obnove ...), sme ponudnik začasno</w:t>
      </w:r>
      <w:r w:rsidR="00F93299" w:rsidRPr="006C534D">
        <w:rPr>
          <w:rFonts w:ascii="Cambria" w:hAnsi="Cambria"/>
          <w:color w:val="auto"/>
          <w:sz w:val="22"/>
          <w:szCs w:val="22"/>
        </w:rPr>
        <w:t xml:space="preserve"> ustaviti izvajanje dejavnosti </w:t>
      </w:r>
      <w:r w:rsidRPr="006C534D">
        <w:rPr>
          <w:rFonts w:ascii="Cambria" w:hAnsi="Cambria"/>
          <w:color w:val="auto"/>
          <w:sz w:val="22"/>
          <w:szCs w:val="22"/>
        </w:rPr>
        <w:t xml:space="preserve">po predhodnem pisnem soglasju MOK in za obdobje, v katerem bi dober strokovnjak lahko izvedel ta vlaganja, pri čemer navedena začasna ustavitev ne vpliva na tek pogodbenega razmerja in obveznosti </w:t>
      </w:r>
      <w:r w:rsidRPr="006C534D">
        <w:rPr>
          <w:rFonts w:ascii="Cambria" w:eastAsia="Times New Roman" w:hAnsi="Cambria"/>
          <w:color w:val="auto"/>
          <w:sz w:val="22"/>
          <w:szCs w:val="22"/>
        </w:rPr>
        <w:t>ponudnika</w:t>
      </w:r>
      <w:r w:rsidRPr="006C534D">
        <w:rPr>
          <w:rFonts w:ascii="Cambria" w:hAnsi="Cambria"/>
          <w:color w:val="auto"/>
          <w:sz w:val="22"/>
          <w:szCs w:val="22"/>
        </w:rPr>
        <w:t xml:space="preserve">, določenih v tej pogodbi. </w:t>
      </w:r>
    </w:p>
    <w:p w:rsidR="007F2608" w:rsidRPr="006C534D" w:rsidRDefault="007F2608" w:rsidP="007F2608">
      <w:pPr>
        <w:pStyle w:val="Normal1"/>
        <w:ind w:left="708"/>
        <w:rPr>
          <w:rFonts w:ascii="Cambria" w:hAnsi="Cambria"/>
          <w:color w:val="auto"/>
          <w:sz w:val="22"/>
          <w:szCs w:val="22"/>
        </w:rPr>
      </w:pPr>
      <w:r w:rsidRPr="006C534D">
        <w:rPr>
          <w:rFonts w:ascii="Cambria" w:hAnsi="Cambria"/>
          <w:color w:val="auto"/>
          <w:sz w:val="22"/>
          <w:szCs w:val="22"/>
        </w:rPr>
        <w:t xml:space="preserve">V primeru ne opravljanja dejavnosti po dogovorjenem terminskem obsegu in urniku se vplačana varščina ne vrne. </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opravljati svojo poslovno dejavnost v skladu z veljavnimi predpisi.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Ponudnik mora dejavnost, ki jo opravlja na nepremičnini opravljati tako, da izvajanje te dejavnosti ustreza </w:t>
      </w:r>
      <w:proofErr w:type="gramStart"/>
      <w:r w:rsidRPr="006C534D">
        <w:rPr>
          <w:rFonts w:ascii="Cambria" w:hAnsi="Cambria"/>
          <w:color w:val="auto"/>
          <w:sz w:val="22"/>
          <w:szCs w:val="22"/>
        </w:rPr>
        <w:t>kvaliteti</w:t>
      </w:r>
      <w:proofErr w:type="gramEnd"/>
      <w:r w:rsidRPr="006C534D">
        <w:rPr>
          <w:rFonts w:ascii="Cambria" w:hAnsi="Cambria"/>
          <w:color w:val="auto"/>
          <w:sz w:val="22"/>
          <w:szCs w:val="22"/>
        </w:rPr>
        <w:t xml:space="preserve"> v skladu z veljavnimi standardi in normami ter zagotavlja veljaven ugled.</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mora ves čas uporabe skrbeti za izvajanje veljavnih predpisov in mora morebitne nepravilnosti, ki jih ugotovijo pristojni organi takoj oziroma v danem roku odpraviti tako, da ne poslabša ugleda MOK.</w:t>
      </w: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UPORABNINA</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Višina in plačilni pogoji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Ponudnik je dolžan za vsako leto veljavnosti (trajanja) te pogodbe, za uporabo - rabo nepremičnine, MOK- </w:t>
      </w:r>
      <w:proofErr w:type="gramStart"/>
      <w:r w:rsidRPr="006C534D">
        <w:rPr>
          <w:rFonts w:ascii="Cambria" w:hAnsi="Cambria"/>
          <w:color w:val="auto"/>
          <w:sz w:val="22"/>
          <w:szCs w:val="22"/>
        </w:rPr>
        <w:t>u</w:t>
      </w:r>
      <w:proofErr w:type="gramEnd"/>
      <w:r w:rsidRPr="006C534D">
        <w:rPr>
          <w:rFonts w:ascii="Cambria" w:hAnsi="Cambria"/>
          <w:color w:val="auto"/>
          <w:sz w:val="22"/>
          <w:szCs w:val="22"/>
        </w:rPr>
        <w:t xml:space="preserve"> </w:t>
      </w:r>
      <w:r w:rsidRPr="002E2DA3">
        <w:rPr>
          <w:rFonts w:ascii="Cambria" w:hAnsi="Cambria"/>
          <w:color w:val="auto"/>
          <w:sz w:val="22"/>
          <w:szCs w:val="22"/>
        </w:rPr>
        <w:t>plačati uporabnino</w:t>
      </w:r>
      <w:r w:rsidR="00F93299" w:rsidRPr="002E2DA3">
        <w:rPr>
          <w:rFonts w:ascii="Cambria" w:hAnsi="Cambria"/>
          <w:color w:val="auto"/>
          <w:sz w:val="22"/>
          <w:szCs w:val="22"/>
        </w:rPr>
        <w:t xml:space="preserve"> </w:t>
      </w:r>
      <w:r w:rsidRPr="002E2DA3">
        <w:rPr>
          <w:rFonts w:ascii="Cambria" w:hAnsi="Cambria"/>
          <w:color w:val="auto"/>
          <w:sz w:val="22"/>
          <w:szCs w:val="22"/>
        </w:rPr>
        <w:t>in si pridobiti</w:t>
      </w:r>
      <w:r w:rsidRPr="006C534D">
        <w:rPr>
          <w:rFonts w:ascii="Cambria" w:hAnsi="Cambria"/>
          <w:color w:val="auto"/>
          <w:sz w:val="22"/>
          <w:szCs w:val="22"/>
        </w:rPr>
        <w:t xml:space="preserve"> Dovoljenje za uporabo javne površine ter poravnati strošek občinske takse.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Vplačana varščina, kot garancija za resnost ponudbe, se ponudniku vrne v roku 30. dni po prenehanju pogodbenega razmerja, po podpisu Zapisnika o vrnitvi javne površine. V primeru ugotovitve nastale škode se do njene višine poračuna škoda, ki bi jo utrpela MOK v zvezi s kršitvijo pogodbenih določil</w:t>
      </w:r>
      <w:r w:rsidR="0005785E" w:rsidRPr="006C534D">
        <w:rPr>
          <w:rFonts w:ascii="Cambria" w:hAnsi="Cambria"/>
          <w:color w:val="auto"/>
          <w:sz w:val="22"/>
          <w:szCs w:val="22"/>
        </w:rPr>
        <w:t xml:space="preserve"> te</w:t>
      </w:r>
      <w:r w:rsidRPr="006C534D">
        <w:rPr>
          <w:rFonts w:ascii="Cambria" w:hAnsi="Cambria"/>
          <w:color w:val="auto"/>
          <w:sz w:val="22"/>
          <w:szCs w:val="22"/>
        </w:rPr>
        <w:t xml:space="preserve"> pogodbe. V primeru, da so vse obveznosti iz naslova uporabnine oz. pogodbe poravnane, se neobrestovan in nerevaloriziran znesek vplačane varščine vrne.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Uporabnino za celotno obdobje uporabe je dolžan ponudnik plačevati MOK v štirih obrokih</w:t>
      </w:r>
      <w:proofErr w:type="gramStart"/>
      <w:r w:rsidRPr="006C534D">
        <w:rPr>
          <w:rFonts w:ascii="Cambria" w:hAnsi="Cambria"/>
          <w:color w:val="auto"/>
          <w:sz w:val="22"/>
          <w:szCs w:val="22"/>
        </w:rPr>
        <w:t xml:space="preserve"> in</w:t>
      </w:r>
      <w:proofErr w:type="gramEnd"/>
      <w:r w:rsidRPr="006C534D">
        <w:rPr>
          <w:rFonts w:ascii="Cambria" w:hAnsi="Cambria"/>
          <w:color w:val="auto"/>
          <w:sz w:val="22"/>
          <w:szCs w:val="22"/>
        </w:rPr>
        <w:t xml:space="preserve"> sicer 1. obrok v višini 50% letne uporabnine najkasneje v 15. dneh po podpisu pogodbe, 2. obrok v višini 50% letne uporabnine do 15. 8. 2021, 3. obrok v višini 50% letne uporabnine do 15. 3. 2022 in 4. obrok v višini 50% letne uporabnine do 15.03.2022  v skladu z izstavljenim računom MOK na podračun Mestne občine Koper št. 01250- 0100005794. </w:t>
      </w:r>
    </w:p>
    <w:p w:rsidR="007F2608" w:rsidRPr="006C534D" w:rsidRDefault="007F2608" w:rsidP="007F2608">
      <w:pPr>
        <w:pStyle w:val="Normal1"/>
        <w:ind w:left="720"/>
        <w:rPr>
          <w:rFonts w:ascii="Cambria" w:hAnsi="Cambria"/>
          <w:color w:val="auto"/>
          <w:sz w:val="22"/>
          <w:szCs w:val="22"/>
        </w:rPr>
      </w:pPr>
      <w:r w:rsidRPr="006C534D">
        <w:rPr>
          <w:rFonts w:ascii="Cambria" w:hAnsi="Cambria"/>
          <w:color w:val="auto"/>
          <w:sz w:val="22"/>
          <w:szCs w:val="22"/>
        </w:rPr>
        <w:t>MOK bo ponudniku po opravljenih storitvah izstavila ustrezne račune. Za prejeta predplačila bo izstavila račun za prejeto predplačilo.</w:t>
      </w:r>
    </w:p>
    <w:p w:rsidR="007F2608" w:rsidRPr="006C534D" w:rsidRDefault="007F2608" w:rsidP="007F2608">
      <w:pPr>
        <w:pStyle w:val="Normal1"/>
        <w:ind w:left="720"/>
        <w:rPr>
          <w:rFonts w:ascii="Cambria" w:hAnsi="Cambria"/>
          <w:color w:val="auto"/>
          <w:sz w:val="22"/>
          <w:szCs w:val="22"/>
        </w:rPr>
      </w:pPr>
      <w:r w:rsidRPr="006C534D">
        <w:rPr>
          <w:rFonts w:ascii="Cambria" w:hAnsi="Cambria"/>
          <w:color w:val="auto"/>
          <w:sz w:val="22"/>
          <w:szCs w:val="22"/>
        </w:rPr>
        <w:t>V primeru zamude s plačilom (dela) uporabnine</w:t>
      </w:r>
      <w:proofErr w:type="gramStart"/>
      <w:r w:rsidRPr="006C534D">
        <w:rPr>
          <w:rFonts w:ascii="Cambria" w:hAnsi="Cambria"/>
          <w:color w:val="auto"/>
          <w:sz w:val="22"/>
          <w:szCs w:val="22"/>
        </w:rPr>
        <w:t>,</w:t>
      </w:r>
      <w:proofErr w:type="gramEnd"/>
      <w:r w:rsidRPr="006C534D">
        <w:rPr>
          <w:rFonts w:ascii="Cambria" w:hAnsi="Cambria"/>
          <w:color w:val="auto"/>
          <w:sz w:val="22"/>
          <w:szCs w:val="22"/>
        </w:rPr>
        <w:t xml:space="preserve"> je dolžan ponudnik plačati MOK tudi zakonske zamudne obresti za celoten neplačani del uporabnine, obračunane po obrestni meri, določeni z veljavnimi predpisi.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Na dan podpisa te pogodbe in na dan začetka veljavnosti te pogodbe, uporabnina za obdobje</w:t>
      </w:r>
      <w:proofErr w:type="gramStart"/>
      <w:r w:rsidRPr="006C534D">
        <w:rPr>
          <w:rFonts w:ascii="Cambria" w:hAnsi="Cambria"/>
          <w:color w:val="auto"/>
          <w:sz w:val="22"/>
          <w:szCs w:val="22"/>
        </w:rPr>
        <w:t xml:space="preserve"> od</w:t>
      </w:r>
      <w:proofErr w:type="gramEnd"/>
      <w:r w:rsidRPr="006C534D">
        <w:rPr>
          <w:rFonts w:ascii="Cambria" w:hAnsi="Cambria"/>
          <w:color w:val="auto"/>
          <w:sz w:val="22"/>
          <w:szCs w:val="22"/>
        </w:rPr>
        <w:t xml:space="preserve"> 15. 6. 2021 do 30. 05. 2023</w:t>
      </w:r>
      <w:r w:rsidR="0005785E" w:rsidRPr="006C534D">
        <w:rPr>
          <w:rFonts w:ascii="Cambria" w:hAnsi="Cambria"/>
          <w:color w:val="auto"/>
          <w:sz w:val="22"/>
          <w:szCs w:val="22"/>
        </w:rPr>
        <w:t>, kot izhaja iz ponudbe</w:t>
      </w:r>
      <w:r w:rsidRPr="006C534D">
        <w:rPr>
          <w:rFonts w:ascii="Cambria" w:hAnsi="Cambria"/>
          <w:color w:val="auto"/>
          <w:sz w:val="22"/>
          <w:szCs w:val="22"/>
        </w:rPr>
        <w:t xml:space="preserve"> ponudnika</w:t>
      </w:r>
      <w:r w:rsidR="0005785E" w:rsidRPr="006C534D">
        <w:rPr>
          <w:rFonts w:ascii="Cambria" w:hAnsi="Cambria"/>
          <w:color w:val="auto"/>
          <w:sz w:val="22"/>
          <w:szCs w:val="22"/>
        </w:rPr>
        <w:t>,</w:t>
      </w:r>
      <w:r w:rsidRPr="006C534D">
        <w:rPr>
          <w:rFonts w:ascii="Cambria" w:hAnsi="Cambria"/>
          <w:color w:val="auto"/>
          <w:sz w:val="22"/>
          <w:szCs w:val="22"/>
        </w:rPr>
        <w:t xml:space="preserve"> znaša _________________________ EUR</w:t>
      </w:r>
      <w:r w:rsidR="002E2DA3">
        <w:rPr>
          <w:rFonts w:ascii="Cambria" w:hAnsi="Cambria"/>
          <w:color w:val="auto"/>
          <w:sz w:val="22"/>
          <w:szCs w:val="22"/>
        </w:rPr>
        <w:t xml:space="preserve"> brez DDV</w:t>
      </w:r>
      <w:r w:rsidRPr="006C534D">
        <w:rPr>
          <w:rFonts w:ascii="Cambria" w:hAnsi="Cambria"/>
          <w:color w:val="auto"/>
          <w:sz w:val="22"/>
          <w:szCs w:val="22"/>
        </w:rPr>
        <w:t xml:space="preserve">. </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Uporabnina je določena v neto znesku, kar pomeni, da je ponudnik poleg uporabnine, dolžan plačevati MOK tudi vse davke, prispevke in druge javne dajatve, kateri se v skladu z veljavnimi predpisi eventualno obračunavajo</w:t>
      </w:r>
      <w:proofErr w:type="gramStart"/>
      <w:r w:rsidRPr="006C534D">
        <w:rPr>
          <w:rFonts w:ascii="Cambria" w:hAnsi="Cambria"/>
          <w:color w:val="auto"/>
          <w:sz w:val="22"/>
          <w:szCs w:val="22"/>
        </w:rPr>
        <w:t xml:space="preserve"> in</w:t>
      </w:r>
      <w:proofErr w:type="gramEnd"/>
      <w:r w:rsidRPr="006C534D">
        <w:rPr>
          <w:rFonts w:ascii="Cambria" w:hAnsi="Cambria"/>
          <w:color w:val="auto"/>
          <w:sz w:val="22"/>
          <w:szCs w:val="22"/>
        </w:rPr>
        <w:t xml:space="preserve"> plačujejo glede na pogodbeno razmerje.</w:t>
      </w: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VLAGANJA, VZDRŽEVANJE IN UPORABA</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Vlaganja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s skrbnostjo dobrega gospodarja izvesti vsa morebitna potrebna vlaganja na nepremičnini.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Za izvedbo vlaganj, ki ne bodo imela narave tekočega vzdrževanja, je dolžan ponudnik predhodno pridobiti pisno soglasje MOK.</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Vlaganja v nepremičnino je dolžan zagotavljati (plačati) izključno ponudnik. Morebitno vračilo vlaganj s strani MOK, ki bi povečala gradbeno vrednost nepremičnine, ter gradbeno vrednost samega posega, bosta ponudnik in MOK (pogodbeni stranki) uskladila z dodatkom k tej pogodbi.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 zvezi z izvajanjem vlaganj je dolžan ponudnik spoštovati vsakokrat veljavne gradbene in druge predpise. V primeru, da je potrebno za vlaganja pridobiti gradbeno dovoljenje ali drugo upravno odločbo, se šteje, da predmetna dokumentacija po preteku pogodbenega razmerja postane last MOK.</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Vzdrževanje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nepremičnino redno vzdrževati in čistiti s skrbnostjo dobrega gospodarja.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Vse stroške rednih vzdrževalnih del plača (trpi) izključno ponudnik in v nobenem primeru ne bremenijo MOK in jih MOK tudi ni dolžna v nobenem primeru povrniti ponudniku.</w:t>
      </w:r>
    </w:p>
    <w:p w:rsidR="007F2608" w:rsidRPr="006C534D" w:rsidRDefault="007F2608" w:rsidP="007F2608">
      <w:pPr>
        <w:pStyle w:val="Normal1"/>
        <w:ind w:left="720"/>
        <w:rPr>
          <w:rFonts w:ascii="Cambria" w:hAnsi="Cambria"/>
          <w:color w:val="auto"/>
          <w:sz w:val="22"/>
          <w:szCs w:val="22"/>
        </w:rPr>
      </w:pPr>
      <w:r w:rsidRPr="006C534D">
        <w:rPr>
          <w:rFonts w:ascii="Cambria" w:hAnsi="Cambria"/>
          <w:color w:val="auto"/>
          <w:sz w:val="22"/>
          <w:szCs w:val="22"/>
        </w:rPr>
        <w:t xml:space="preserve">Redna vzdrževalna dela pomenijo izvedbo manjših popravil in del na nepremičnini, kot </w:t>
      </w:r>
      <w:proofErr w:type="gramStart"/>
      <w:r w:rsidRPr="006C534D">
        <w:rPr>
          <w:rFonts w:ascii="Cambria" w:hAnsi="Cambria"/>
          <w:color w:val="auto"/>
          <w:sz w:val="22"/>
          <w:szCs w:val="22"/>
        </w:rPr>
        <w:t>so</w:t>
      </w:r>
      <w:proofErr w:type="gramEnd"/>
      <w:r w:rsidRPr="006C534D">
        <w:rPr>
          <w:rFonts w:ascii="Cambria" w:hAnsi="Cambria"/>
          <w:color w:val="auto"/>
          <w:sz w:val="22"/>
          <w:szCs w:val="22"/>
        </w:rPr>
        <w:t xml:space="preserve"> npr. popravilo manjših lukenj </w:t>
      </w:r>
      <w:r w:rsidR="00D155E3" w:rsidRPr="006C534D">
        <w:rPr>
          <w:rFonts w:ascii="Cambria" w:hAnsi="Cambria"/>
          <w:color w:val="auto"/>
          <w:sz w:val="22"/>
          <w:szCs w:val="22"/>
        </w:rPr>
        <w:t xml:space="preserve">na </w:t>
      </w:r>
      <w:r w:rsidRPr="006C534D">
        <w:rPr>
          <w:rFonts w:ascii="Cambria" w:hAnsi="Cambria"/>
          <w:color w:val="auto"/>
          <w:sz w:val="22"/>
          <w:szCs w:val="22"/>
        </w:rPr>
        <w:t>površin</w:t>
      </w:r>
      <w:r w:rsidR="00D155E3" w:rsidRPr="006C534D">
        <w:rPr>
          <w:rFonts w:ascii="Cambria" w:hAnsi="Cambria"/>
          <w:color w:val="auto"/>
          <w:sz w:val="22"/>
          <w:szCs w:val="22"/>
        </w:rPr>
        <w:t>i</w:t>
      </w:r>
      <w:r w:rsidRPr="006C534D">
        <w:rPr>
          <w:rFonts w:ascii="Cambria" w:hAnsi="Cambria"/>
          <w:color w:val="auto"/>
          <w:sz w:val="22"/>
          <w:szCs w:val="22"/>
        </w:rPr>
        <w:t xml:space="preserve"> in podobno</w:t>
      </w:r>
      <w:r w:rsidR="00D155E3" w:rsidRPr="006C534D">
        <w:rPr>
          <w:rFonts w:ascii="Cambria" w:hAnsi="Cambria"/>
          <w:color w:val="auto"/>
          <w:sz w:val="22"/>
          <w:szCs w:val="22"/>
        </w:rPr>
        <w:t>,</w:t>
      </w:r>
      <w:r w:rsidRPr="006C534D">
        <w:rPr>
          <w:rFonts w:ascii="Cambria" w:hAnsi="Cambria"/>
          <w:color w:val="auto"/>
          <w:sz w:val="22"/>
          <w:szCs w:val="22"/>
        </w:rPr>
        <w:t xml:space="preserve"> s katerimi se ne spreminja zmogljivost inštalacij, opreme in tehnoloških naprav, ne posega v konstrukcijo objekta in tudi ne spreminja zmogljivosti, velikosti, namembnosti in zunanjega videza površine.</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Uporaba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uporabljati nepremičnino s skrbnostjo dobrega gospodarja.</w:t>
      </w: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STROŠKI UPORABE IN OBRATOVANJA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Vse stroške uporabe in obratovanja na nepremičnini je dolžan plačevati ponudnik, in sicer neposredno izvajalcem storitev in ostalim upravičencem. Če pa to ne bi bilo mogoče in bi iz katerega koli razloga to lahko storil izključno MOK, pa je dolžan ponudnik nemudoma povrniti MOK vsa plačila in vse stroške kakor koli s tem v zvezi.</w:t>
      </w:r>
    </w:p>
    <w:p w:rsidR="007F2608" w:rsidRPr="006C534D" w:rsidRDefault="007F2608" w:rsidP="007F2608">
      <w:pPr>
        <w:pStyle w:val="ListParagraph"/>
        <w:numPr>
          <w:ilvl w:val="0"/>
          <w:numId w:val="21"/>
        </w:numPr>
        <w:jc w:val="both"/>
        <w:rPr>
          <w:rFonts w:ascii="Cambria" w:hAnsi="Cambria" w:cs="Times New Roman"/>
          <w:color w:val="auto"/>
          <w:sz w:val="22"/>
          <w:szCs w:val="22"/>
        </w:rPr>
      </w:pPr>
      <w:r w:rsidRPr="006C534D">
        <w:rPr>
          <w:rFonts w:ascii="Cambria" w:hAnsi="Cambria"/>
          <w:color w:val="auto"/>
          <w:sz w:val="22"/>
          <w:szCs w:val="22"/>
        </w:rPr>
        <w:t>Ponudnik</w:t>
      </w:r>
      <w:r w:rsidRPr="006C534D">
        <w:rPr>
          <w:rFonts w:ascii="Cambria" w:hAnsi="Cambria" w:cs="Times New Roman"/>
          <w:color w:val="auto"/>
          <w:sz w:val="22"/>
          <w:szCs w:val="22"/>
        </w:rPr>
        <w:t xml:space="preserve"> je dolžan skrbeti tudi za sanitarne prostore, ki so v neposredni bližini, in sicer je </w:t>
      </w:r>
      <w:r w:rsidRPr="006C534D">
        <w:rPr>
          <w:rFonts w:ascii="Cambria" w:hAnsi="Cambria"/>
          <w:color w:val="auto"/>
          <w:sz w:val="22"/>
          <w:szCs w:val="22"/>
        </w:rPr>
        <w:t>ponudnik</w:t>
      </w:r>
      <w:r w:rsidRPr="006C534D">
        <w:rPr>
          <w:rFonts w:ascii="Cambria" w:hAnsi="Cambria" w:cs="Times New Roman"/>
          <w:color w:val="auto"/>
          <w:sz w:val="22"/>
          <w:szCs w:val="22"/>
        </w:rPr>
        <w:t xml:space="preserve"> dolžan skrbeti za čistočo sanitarij in nabavo sanitarnega materiala.</w:t>
      </w:r>
    </w:p>
    <w:p w:rsidR="007F2608" w:rsidRPr="006C534D" w:rsidRDefault="007F2608" w:rsidP="007F2608">
      <w:pPr>
        <w:pStyle w:val="ListParagraph"/>
        <w:jc w:val="both"/>
        <w:rPr>
          <w:rFonts w:ascii="Cambria" w:hAnsi="Cambria" w:cs="Times New Roman"/>
          <w:color w:val="auto"/>
          <w:sz w:val="22"/>
          <w:szCs w:val="22"/>
        </w:rPr>
      </w:pPr>
      <w:r w:rsidRPr="006C534D">
        <w:rPr>
          <w:rFonts w:ascii="Cambria" w:hAnsi="Cambria" w:cs="Times New Roman"/>
          <w:color w:val="auto"/>
          <w:sz w:val="22"/>
          <w:szCs w:val="22"/>
        </w:rPr>
        <w:t>Stroški vzdrževanja in stroški obratovanja sanitarij so stroški MOK.</w:t>
      </w:r>
    </w:p>
    <w:p w:rsidR="007F2608" w:rsidRPr="006C534D" w:rsidRDefault="007F2608" w:rsidP="007F2608">
      <w:pPr>
        <w:jc w:val="both"/>
        <w:rPr>
          <w:rFonts w:ascii="Cambria" w:hAnsi="Cambria" w:cs="Times New Roman"/>
          <w:color w:val="auto"/>
          <w:sz w:val="22"/>
          <w:szCs w:val="22"/>
        </w:rPr>
      </w:pP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Med stroške uporabe in obratovanja spadajo tudi vsi davki, prispevki in druge javne dajatve </w:t>
      </w:r>
      <w:proofErr w:type="gramStart"/>
      <w:r w:rsidRPr="006C534D">
        <w:rPr>
          <w:rFonts w:ascii="Cambria" w:hAnsi="Cambria"/>
          <w:color w:val="auto"/>
          <w:sz w:val="22"/>
          <w:szCs w:val="22"/>
        </w:rPr>
        <w:t>kakorkoli</w:t>
      </w:r>
      <w:proofErr w:type="gramEnd"/>
      <w:r w:rsidRPr="006C534D">
        <w:rPr>
          <w:rFonts w:ascii="Cambria" w:hAnsi="Cambria"/>
          <w:color w:val="auto"/>
          <w:sz w:val="22"/>
          <w:szCs w:val="22"/>
        </w:rPr>
        <w:t xml:space="preserve"> povezane z uporabo in obratovanjem na javni površini.</w:t>
      </w: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ZAVAROVANJA ZA PRIMER ŠKODE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na svoje stroške zavarovati opremo na nepremičnini.</w:t>
      </w:r>
    </w:p>
    <w:p w:rsidR="007F2608" w:rsidRPr="006C534D" w:rsidRDefault="007F2608" w:rsidP="00F10EDF">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odpraviti vso morebitno nastalo škodo na nepremičnini in vrniti nepremičnino v prejšnje stanje (</w:t>
      </w:r>
      <w:proofErr w:type="gramStart"/>
      <w:r w:rsidRPr="006C534D">
        <w:rPr>
          <w:rFonts w:ascii="Cambria" w:hAnsi="Cambria"/>
          <w:color w:val="auto"/>
          <w:sz w:val="22"/>
          <w:szCs w:val="22"/>
        </w:rPr>
        <w:t>t.j.</w:t>
      </w:r>
      <w:proofErr w:type="gramEnd"/>
      <w:r w:rsidRPr="006C534D">
        <w:rPr>
          <w:rFonts w:ascii="Cambria" w:hAnsi="Cambria"/>
          <w:color w:val="auto"/>
          <w:sz w:val="22"/>
          <w:szCs w:val="22"/>
        </w:rPr>
        <w:t xml:space="preserve"> v stanje pred nastankom škode). Če je bil škodni dogodek v posledici katerega je škoda nastala predmet zavarovanja v okviru Zavarovalne pogodbe in je zavarovalnica MOK povrnila nastalo škodo, je MOK dolžna ponudniku povrniti stroške odprave škode do višine prejete odškodnine - morebitno razliko do vzpostavitve prejšnjega stanja, pa je dolžan plačati </w:t>
      </w:r>
    </w:p>
    <w:p w:rsidR="007F2608" w:rsidRPr="006C534D" w:rsidRDefault="007F2608" w:rsidP="007F2608">
      <w:pPr>
        <w:pStyle w:val="Normal1"/>
        <w:jc w:val="center"/>
        <w:rPr>
          <w:rFonts w:ascii="Cambria" w:hAnsi="Cambria"/>
          <w:b/>
          <w:color w:val="auto"/>
          <w:sz w:val="22"/>
          <w:szCs w:val="22"/>
        </w:rPr>
      </w:pPr>
      <w:r w:rsidRPr="006C534D">
        <w:rPr>
          <w:rFonts w:ascii="Cambria" w:hAnsi="Cambria"/>
          <w:b/>
          <w:color w:val="auto"/>
          <w:sz w:val="22"/>
          <w:szCs w:val="22"/>
        </w:rPr>
        <w:t>VELJAVNOST POGODBE</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Redna veljavnost</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Predmetna pogodba </w:t>
      </w:r>
      <w:r w:rsidRPr="002E2DA3">
        <w:rPr>
          <w:rFonts w:ascii="Cambria" w:hAnsi="Cambria"/>
          <w:color w:val="auto"/>
          <w:sz w:val="22"/>
          <w:szCs w:val="22"/>
        </w:rPr>
        <w:t xml:space="preserve">velja za določen čas (določeno obdobje) od </w:t>
      </w:r>
      <w:proofErr w:type="gramStart"/>
      <w:r w:rsidRPr="002E2DA3">
        <w:rPr>
          <w:rFonts w:ascii="Cambria" w:hAnsi="Cambria"/>
          <w:color w:val="auto"/>
          <w:sz w:val="22"/>
          <w:szCs w:val="22"/>
        </w:rPr>
        <w:t>1</w:t>
      </w:r>
      <w:r w:rsidR="00F10EDF" w:rsidRPr="002E2DA3">
        <w:rPr>
          <w:rFonts w:ascii="Cambria" w:hAnsi="Cambria"/>
          <w:color w:val="auto"/>
          <w:sz w:val="22"/>
          <w:szCs w:val="22"/>
        </w:rPr>
        <w:t>5</w:t>
      </w:r>
      <w:r w:rsidRPr="002E2DA3">
        <w:rPr>
          <w:rFonts w:ascii="Cambria" w:hAnsi="Cambria"/>
          <w:color w:val="auto"/>
          <w:sz w:val="22"/>
          <w:szCs w:val="22"/>
        </w:rPr>
        <w:t>.06.2021</w:t>
      </w:r>
      <w:proofErr w:type="gramEnd"/>
      <w:r w:rsidRPr="002E2DA3">
        <w:rPr>
          <w:rFonts w:ascii="Cambria" w:hAnsi="Cambria"/>
          <w:color w:val="auto"/>
          <w:sz w:val="22"/>
          <w:szCs w:val="22"/>
        </w:rPr>
        <w:t xml:space="preserve"> do 31.05.2023 z možnostjo podaljšanja do 15.05.2025.</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Predmetna pogodba začne veljati in s tem učinkovati, ko jo podpišeta obe pogodbeni stranki in s podpisom </w:t>
      </w:r>
      <w:proofErr w:type="gramStart"/>
      <w:r w:rsidRPr="006C534D">
        <w:rPr>
          <w:rFonts w:ascii="Cambria" w:hAnsi="Cambria"/>
          <w:color w:val="auto"/>
          <w:sz w:val="22"/>
          <w:szCs w:val="22"/>
        </w:rPr>
        <w:t>primopredajnega</w:t>
      </w:r>
      <w:proofErr w:type="gramEnd"/>
      <w:r w:rsidRPr="006C534D">
        <w:rPr>
          <w:rFonts w:ascii="Cambria" w:hAnsi="Cambria"/>
          <w:color w:val="auto"/>
          <w:sz w:val="22"/>
          <w:szCs w:val="22"/>
        </w:rPr>
        <w:t xml:space="preserve"> zapisnika.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Pogodbena stran nima pravice brez krivdnega razloga druge strani odstopiti od pogodbe pred potekom pogodbenega roka. V primeru, da bi ponudnik odstopil od pogodbe predčasno</w:t>
      </w:r>
      <w:proofErr w:type="gramStart"/>
      <w:r w:rsidRPr="006C534D">
        <w:rPr>
          <w:rFonts w:ascii="Cambria" w:hAnsi="Cambria"/>
          <w:color w:val="auto"/>
          <w:sz w:val="22"/>
          <w:szCs w:val="22"/>
        </w:rPr>
        <w:t>,</w:t>
      </w:r>
      <w:proofErr w:type="gramEnd"/>
      <w:r w:rsidRPr="006C534D">
        <w:rPr>
          <w:rFonts w:ascii="Cambria" w:hAnsi="Cambria"/>
          <w:color w:val="auto"/>
          <w:sz w:val="22"/>
          <w:szCs w:val="22"/>
        </w:rPr>
        <w:t xml:space="preserve"> ali da bi odstopil iz krivdnega razloga, ima MOK pravico terjati poleg zapadlih in neplačanih uporabnin, stroškov in morebitne škode tudi izpolnitveni interes, ki predstavlja znesek do izteka pogodbenega razmerja preostalih letnih uporabnin, ki takoj zapadejo v plačilo.</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Če ponudnik zapade v zamudo s plačilom uporabnine tako, da uporabnina ni plačana niti po preteku 30-dnevne zamude ali če ne plača zapadlih obresti ter stroškov </w:t>
      </w:r>
      <w:proofErr w:type="gramStart"/>
      <w:r w:rsidRPr="006C534D">
        <w:rPr>
          <w:rFonts w:ascii="Cambria" w:hAnsi="Cambria"/>
          <w:color w:val="auto"/>
          <w:sz w:val="22"/>
          <w:szCs w:val="22"/>
        </w:rPr>
        <w:t>niti</w:t>
      </w:r>
      <w:proofErr w:type="gramEnd"/>
      <w:r w:rsidRPr="006C534D">
        <w:rPr>
          <w:rFonts w:ascii="Cambria" w:hAnsi="Cambria"/>
          <w:color w:val="auto"/>
          <w:sz w:val="22"/>
          <w:szCs w:val="22"/>
        </w:rPr>
        <w:t xml:space="preserve"> v 30 dneh po vročitvi pisnega opomina se šteje, da je ta pogodba o posebni uporabi javne površine razdrta. Pogodbeni stranki se sporazumeta, da se pogodba šteje za sporazumno razvezano v primeru prenehanja ponudnika zaradi </w:t>
      </w:r>
      <w:proofErr w:type="gramStart"/>
      <w:r w:rsidRPr="006C534D">
        <w:rPr>
          <w:rFonts w:ascii="Cambria" w:hAnsi="Cambria"/>
          <w:color w:val="auto"/>
          <w:sz w:val="22"/>
          <w:szCs w:val="22"/>
        </w:rPr>
        <w:t>likvidacije</w:t>
      </w:r>
      <w:proofErr w:type="gramEnd"/>
      <w:r w:rsidRPr="006C534D">
        <w:rPr>
          <w:rFonts w:ascii="Cambria" w:hAnsi="Cambria"/>
          <w:color w:val="auto"/>
          <w:sz w:val="22"/>
          <w:szCs w:val="22"/>
        </w:rPr>
        <w:t xml:space="preserve"> ali stečaja.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 primeru razdrtja pogodbe mora ponudnik v 8 dneh iz nepremičnine odstraniti postavljen gostinski objekt ter odstraniti svojo opremo in druge stvari. V primeru, da ponudnik ne izprazni nepremičnine tudi po poteku 15 dni, ko bi moral nepremičnino izprazniti, izgubi posestno pravico na postavljenih objektih ter opremi in na nepremičnini. Z dnem prenehanja posestne pravice lahko MOK komisijsko ugotovi stanje ter na stroške ponudnika izprazni nepremičnino in uskladišči morebitne premičnine, ponudnika pa o tem pisno obvesti.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MOK lahko vsak čas odstopi od pogodbe in zahteva izpraznitev nepremičnine, ne glede na pogodbena ali zakonska določila o trajanju pogodbenega razmerja v naslednjih primerih:</w:t>
      </w:r>
    </w:p>
    <w:p w:rsidR="007F2608" w:rsidRPr="006C534D" w:rsidRDefault="007F2608" w:rsidP="007F2608">
      <w:pPr>
        <w:pStyle w:val="Normal1"/>
        <w:numPr>
          <w:ilvl w:val="0"/>
          <w:numId w:val="22"/>
        </w:numPr>
        <w:spacing w:after="0"/>
        <w:rPr>
          <w:rFonts w:ascii="Cambria" w:hAnsi="Cambria"/>
          <w:color w:val="auto"/>
          <w:sz w:val="22"/>
          <w:szCs w:val="22"/>
        </w:rPr>
      </w:pPr>
      <w:r w:rsidRPr="006C534D">
        <w:rPr>
          <w:rFonts w:ascii="Cambria" w:hAnsi="Cambria"/>
          <w:color w:val="auto"/>
          <w:sz w:val="22"/>
          <w:szCs w:val="22"/>
        </w:rPr>
        <w:t>če ponudnik tudi po opominu MOK uporablja nepremičnino v nasprotju s to pogodbo, ali jo uporablja brez potrebne skrbnosti, tako da se na površini dela občutnejša škoda,</w:t>
      </w:r>
    </w:p>
    <w:p w:rsidR="007F2608" w:rsidRPr="006C534D" w:rsidRDefault="007F2608" w:rsidP="007F2608">
      <w:pPr>
        <w:pStyle w:val="Normal1"/>
        <w:numPr>
          <w:ilvl w:val="0"/>
          <w:numId w:val="22"/>
        </w:numPr>
        <w:spacing w:after="0"/>
        <w:rPr>
          <w:rFonts w:ascii="Cambria" w:hAnsi="Cambria"/>
          <w:color w:val="auto"/>
          <w:sz w:val="22"/>
          <w:szCs w:val="22"/>
        </w:rPr>
      </w:pPr>
      <w:r w:rsidRPr="006C534D">
        <w:rPr>
          <w:rFonts w:ascii="Cambria" w:eastAsia="Times New Roman" w:hAnsi="Cambria"/>
          <w:color w:val="auto"/>
          <w:sz w:val="22"/>
          <w:szCs w:val="22"/>
        </w:rPr>
        <w:t xml:space="preserve">če </w:t>
      </w:r>
      <w:r w:rsidRPr="006C534D">
        <w:rPr>
          <w:rFonts w:ascii="Cambria" w:hAnsi="Cambria"/>
          <w:color w:val="auto"/>
          <w:sz w:val="22"/>
          <w:szCs w:val="22"/>
        </w:rPr>
        <w:t xml:space="preserve">ponudnik ne-opravljanja dejavnosti po dogovorjenem terminskem obsegu in urniku, </w:t>
      </w:r>
    </w:p>
    <w:p w:rsidR="007F2608" w:rsidRPr="006C534D" w:rsidRDefault="007F2608" w:rsidP="007F2608">
      <w:pPr>
        <w:pStyle w:val="Normal1"/>
        <w:numPr>
          <w:ilvl w:val="0"/>
          <w:numId w:val="22"/>
        </w:numPr>
        <w:spacing w:after="0"/>
        <w:rPr>
          <w:rFonts w:ascii="Cambria" w:hAnsi="Cambria"/>
          <w:color w:val="auto"/>
          <w:sz w:val="22"/>
          <w:szCs w:val="22"/>
        </w:rPr>
      </w:pPr>
      <w:r w:rsidRPr="006C534D">
        <w:rPr>
          <w:rFonts w:ascii="Cambria" w:hAnsi="Cambria"/>
          <w:color w:val="auto"/>
          <w:sz w:val="22"/>
          <w:szCs w:val="22"/>
        </w:rPr>
        <w:t>da posega v nepremičnino brez soglasja MOK,</w:t>
      </w:r>
    </w:p>
    <w:p w:rsidR="007F2608" w:rsidRPr="006C534D" w:rsidRDefault="007F2608" w:rsidP="007F2608">
      <w:pPr>
        <w:pStyle w:val="Normal1"/>
        <w:numPr>
          <w:ilvl w:val="0"/>
          <w:numId w:val="22"/>
        </w:numPr>
        <w:spacing w:after="0"/>
        <w:rPr>
          <w:rFonts w:ascii="Cambria" w:hAnsi="Cambria"/>
          <w:color w:val="auto"/>
          <w:sz w:val="22"/>
          <w:szCs w:val="22"/>
        </w:rPr>
      </w:pPr>
      <w:r w:rsidRPr="006C534D">
        <w:rPr>
          <w:rFonts w:ascii="Cambria" w:hAnsi="Cambria"/>
          <w:color w:val="auto"/>
          <w:sz w:val="22"/>
          <w:szCs w:val="22"/>
        </w:rPr>
        <w:t xml:space="preserve">če MOK potrebuje nepremičnino za izvajanje svoje dejavnosti ali za realizacije drugih </w:t>
      </w:r>
      <w:proofErr w:type="gramStart"/>
      <w:r w:rsidRPr="006C534D">
        <w:rPr>
          <w:rFonts w:ascii="Cambria" w:hAnsi="Cambria"/>
          <w:color w:val="auto"/>
          <w:sz w:val="22"/>
          <w:szCs w:val="22"/>
        </w:rPr>
        <w:t>investicij</w:t>
      </w:r>
      <w:proofErr w:type="gramEnd"/>
      <w:r w:rsidRPr="006C534D">
        <w:rPr>
          <w:rFonts w:ascii="Cambria" w:hAnsi="Cambria"/>
          <w:color w:val="auto"/>
          <w:sz w:val="22"/>
          <w:szCs w:val="22"/>
        </w:rPr>
        <w:t xml:space="preserve">, ki se bodo izvajale tudi na </w:t>
      </w:r>
      <w:r w:rsidR="00F10EDF" w:rsidRPr="006C534D">
        <w:rPr>
          <w:rFonts w:ascii="Cambria" w:hAnsi="Cambria"/>
          <w:color w:val="auto"/>
          <w:sz w:val="22"/>
          <w:szCs w:val="22"/>
        </w:rPr>
        <w:t>nepremičnini</w:t>
      </w:r>
      <w:r w:rsidRPr="006C534D">
        <w:rPr>
          <w:rFonts w:ascii="Cambria" w:hAnsi="Cambria"/>
          <w:color w:val="auto"/>
          <w:sz w:val="22"/>
          <w:szCs w:val="22"/>
        </w:rPr>
        <w:t>, ki je predmet pogodbe o posebni uporabi javne površine.</w:t>
      </w:r>
    </w:p>
    <w:p w:rsidR="007F2608" w:rsidRPr="006C534D" w:rsidRDefault="007F2608" w:rsidP="007F2608">
      <w:pPr>
        <w:pStyle w:val="Normal1"/>
        <w:spacing w:after="0"/>
        <w:rPr>
          <w:rFonts w:ascii="Cambria" w:hAnsi="Cambria"/>
          <w:color w:val="auto"/>
          <w:sz w:val="22"/>
          <w:szCs w:val="22"/>
        </w:rPr>
      </w:pP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V zgoraj naštetih primerih sme poleg tega, da MOK odstopi od pogodbe tudi nemudoma prevzeti brez izrecnega soglasja ponudnika nepremičnino v svojo posest, premičnine ponudnika, ki </w:t>
      </w:r>
      <w:proofErr w:type="gramStart"/>
      <w:r w:rsidRPr="006C534D">
        <w:rPr>
          <w:rFonts w:ascii="Cambria" w:hAnsi="Cambria"/>
          <w:color w:val="auto"/>
          <w:sz w:val="22"/>
          <w:szCs w:val="22"/>
        </w:rPr>
        <w:t>se nahajajo</w:t>
      </w:r>
      <w:proofErr w:type="gramEnd"/>
      <w:r w:rsidRPr="006C534D">
        <w:rPr>
          <w:rFonts w:ascii="Cambria" w:hAnsi="Cambria"/>
          <w:color w:val="auto"/>
          <w:sz w:val="22"/>
          <w:szCs w:val="22"/>
        </w:rPr>
        <w:t xml:space="preserve"> v uporabi na nepremičnini pa prevzeti v zastavo in se z njimi poplačati skladno z določilom 167. člena Stvarnopravnega zakonika do višine terjatve s pripadajočimi stroški, ki jo ima do ponudnika.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MOK mora pred pisno odpovedjo pogodbe pisno opozoriti ponudnika, ki krši pogodbo z navedbo kršitev in načina odprave kršitev, pri čemer ne sme biti rok za odpravo kršitev krajši od 15 dni. Za isto kršitev, ki predstavlja odpovedni razlog, opomni MOK le enkrat, razen če je med dvema zaporednima kršitvama preteklo več kot eno leto.</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Ob izročitvi izpraznjenje nepremičnine in opreme MOK se sestavi poseben zapisnik o njihovem stanju.</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Pravice MOK po prenehanju veljavnosti pogodbe</w:t>
      </w:r>
    </w:p>
    <w:p w:rsidR="00F10EDF" w:rsidRPr="006C534D" w:rsidRDefault="007F2608" w:rsidP="00550BF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Najkasneje v roku 30 dni po prenehanju veljavnosti te pogodbe je dolžan ponudnik vrniti (izročiti nepremičnino v posest MOK, v stanju, v kakršnem jih je prejel, </w:t>
      </w:r>
      <w:proofErr w:type="gramStart"/>
      <w:r w:rsidRPr="006C534D">
        <w:rPr>
          <w:rFonts w:ascii="Cambria" w:hAnsi="Cambria"/>
          <w:color w:val="auto"/>
          <w:sz w:val="22"/>
          <w:szCs w:val="22"/>
        </w:rPr>
        <w:t>eventualno</w:t>
      </w:r>
      <w:proofErr w:type="gramEnd"/>
      <w:r w:rsidRPr="006C534D">
        <w:rPr>
          <w:rFonts w:ascii="Cambria" w:hAnsi="Cambria"/>
          <w:color w:val="auto"/>
          <w:sz w:val="22"/>
          <w:szCs w:val="22"/>
        </w:rPr>
        <w:t xml:space="preserve"> poslabšanem ali izboljšanjem izključno v posledici skrbne rabe v skladu s to pogodbo in izpraznjene vseh svojih oseb in stvari. </w:t>
      </w:r>
    </w:p>
    <w:p w:rsidR="007F2608" w:rsidRPr="006C534D" w:rsidRDefault="007F2608" w:rsidP="00550BF8">
      <w:pPr>
        <w:pStyle w:val="Normal1"/>
        <w:numPr>
          <w:ilvl w:val="0"/>
          <w:numId w:val="21"/>
        </w:numPr>
        <w:rPr>
          <w:rFonts w:ascii="Cambria" w:hAnsi="Cambria"/>
          <w:color w:val="auto"/>
          <w:sz w:val="22"/>
          <w:szCs w:val="22"/>
        </w:rPr>
      </w:pPr>
      <w:r w:rsidRPr="006C534D">
        <w:rPr>
          <w:rFonts w:ascii="Cambria" w:hAnsi="Cambria"/>
          <w:color w:val="auto"/>
          <w:sz w:val="22"/>
          <w:szCs w:val="22"/>
        </w:rPr>
        <w:t>Ponudnik je dolžan vrniti nepremičnino v posest MOK tako, da z MOK podpiše zapisnik o vrnitvi nepremičnine. V Zapisniku o vrnitvi nepremičnine pogodbeni stranki ugotovita stanje nepremičnine na dan prenehanja veljavnosti te pogodbe.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V primeru, če ponudnik ne bi podpisal z MOK Zapisnika o vrnitvi nepremičnine, sme MOK trideseti dan po prenehanju veljavnosti te pogodbe prevzeti nepremičnino v svojo posest tako, da sama sestavi Zapisnik o vrnitvi nepremičnine, </w:t>
      </w:r>
      <w:proofErr w:type="gramStart"/>
      <w:r w:rsidRPr="006C534D">
        <w:rPr>
          <w:rFonts w:ascii="Cambria" w:hAnsi="Cambria"/>
          <w:color w:val="auto"/>
          <w:sz w:val="22"/>
          <w:szCs w:val="22"/>
        </w:rPr>
        <w:t>katerega</w:t>
      </w:r>
      <w:proofErr w:type="gramEnd"/>
      <w:r w:rsidRPr="006C534D">
        <w:rPr>
          <w:rFonts w:ascii="Cambria" w:hAnsi="Cambria"/>
          <w:color w:val="auto"/>
          <w:sz w:val="22"/>
          <w:szCs w:val="22"/>
        </w:rPr>
        <w:t xml:space="preserve"> namesto ponudnika podpišejo tri zapisniške priče. S tem se šteje, da je nepremičnino prevzela nazaj v svojo posest. Vse stvari, </w:t>
      </w:r>
      <w:proofErr w:type="gramStart"/>
      <w:r w:rsidRPr="006C534D">
        <w:rPr>
          <w:rFonts w:ascii="Cambria" w:hAnsi="Cambria"/>
          <w:color w:val="auto"/>
          <w:sz w:val="22"/>
          <w:szCs w:val="22"/>
        </w:rPr>
        <w:t>katere</w:t>
      </w:r>
      <w:proofErr w:type="gramEnd"/>
      <w:r w:rsidRPr="006C534D">
        <w:rPr>
          <w:rFonts w:ascii="Cambria" w:hAnsi="Cambria"/>
          <w:color w:val="auto"/>
          <w:sz w:val="22"/>
          <w:szCs w:val="22"/>
        </w:rPr>
        <w:t xml:space="preserve"> bi ob takšnem prevzemu v posest našla na površini MOK in ki ne bi bile last MOK, je dolžna MOK hraniti še 1 mesec od dneva takšnega prevzema v posest, nakar (če jih ne bi prej prevzel v posest ponudnik) jih sme MOK oddati v hrambo komurkoli tretjemu po lastni izbiri, če je ponudnik pripravljen temu tretjemu vnaprej plačati stroške te hrambe. Če pa ponudnik ne bi bil pripravljen vnaprej plačati stroškov te hrambe izbranemu tretjemu, niti prevzeti stvari v svojo posest, pa sme MOK te stvari uničiti. Tveganje uničenja in poslabšanja teh stvari, tako v času, ko bi jih imela v posesti MOK in v času njih hrambe s strani tretjega, vseskozi trpi izključno ponudnik.</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Ponudnik se v zvezi s prevzemom nepremičnine v posest v smislu po prejšnji točki te pogodbe, odpoveduje vsem svojim zahtevkom zoper </w:t>
      </w:r>
      <w:proofErr w:type="gramStart"/>
      <w:r w:rsidRPr="006C534D">
        <w:rPr>
          <w:rFonts w:ascii="Cambria" w:hAnsi="Cambria"/>
          <w:color w:val="auto"/>
          <w:sz w:val="22"/>
          <w:szCs w:val="22"/>
        </w:rPr>
        <w:t xml:space="preserve">MOK  </w:t>
      </w:r>
      <w:proofErr w:type="gramEnd"/>
      <w:r w:rsidRPr="006C534D">
        <w:rPr>
          <w:rFonts w:ascii="Cambria" w:hAnsi="Cambria"/>
          <w:color w:val="auto"/>
          <w:sz w:val="22"/>
          <w:szCs w:val="22"/>
        </w:rPr>
        <w:t>kakor koli v zvezi s tem prevzemom prostora v posest, vključno zahtevkom zaradi motenja posesti in/ali zaradi poškodovanja njegovih (ponudnikovih) stvari.</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 xml:space="preserve">Prenos pogodbe, oz. posameznih pravic </w:t>
      </w:r>
      <w:proofErr w:type="gramStart"/>
      <w:r w:rsidRPr="006C534D">
        <w:rPr>
          <w:rStyle w:val="Bodytext20"/>
          <w:rFonts w:ascii="Cambria" w:eastAsia="Microsoft Sans Serif" w:hAnsi="Cambria"/>
          <w:color w:val="auto"/>
          <w:u w:val="single"/>
        </w:rPr>
        <w:t>oz</w:t>
      </w:r>
      <w:proofErr w:type="gramEnd"/>
      <w:r w:rsidRPr="006C534D">
        <w:rPr>
          <w:rStyle w:val="Bodytext20"/>
          <w:rFonts w:ascii="Cambria" w:eastAsia="Microsoft Sans Serif" w:hAnsi="Cambria"/>
          <w:color w:val="auto"/>
          <w:u w:val="single"/>
        </w:rPr>
        <w:t>, obveznosti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Ponudnik </w:t>
      </w:r>
      <w:proofErr w:type="gramStart"/>
      <w:r w:rsidRPr="006C534D">
        <w:rPr>
          <w:rFonts w:ascii="Cambria" w:hAnsi="Cambria"/>
          <w:color w:val="auto"/>
          <w:sz w:val="22"/>
          <w:szCs w:val="22"/>
        </w:rPr>
        <w:t>sme</w:t>
      </w:r>
      <w:proofErr w:type="gramEnd"/>
      <w:r w:rsidRPr="006C534D">
        <w:rPr>
          <w:rFonts w:ascii="Cambria" w:hAnsi="Cambria"/>
          <w:color w:val="auto"/>
          <w:sz w:val="22"/>
          <w:szCs w:val="22"/>
        </w:rPr>
        <w:t xml:space="preserve"> vse ali del svojih pravic in/ali obveznosti iz naslova in/ali v zvezi s to pogodbo oz. to pogodbo ali nje del prenesti na tretjo osebo, ki bo v posledici postala nosilec vseh prenesenih pravic in/ali obveznosti oz. prenesenega dela pogodbe namesto ponudnika, ponudnik pa bo v posledici prost teh (prenesenih) pravic in/ali obveznosti oz. prenesenega dela pogodbe, izključno po predhodnem pisnem soglasju (privolitvi) MOK, katerega sme MOK podati ali zavrniti izključno po lastni presoji.</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Veljavno pravo in sodna pristojnost</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Za vsa razmerja med pogodbenima strankama iz naslova in/ali v zvezi s to pogodbo</w:t>
      </w:r>
      <w:proofErr w:type="gramStart"/>
      <w:r w:rsidRPr="006C534D">
        <w:rPr>
          <w:rFonts w:ascii="Cambria" w:hAnsi="Cambria"/>
          <w:color w:val="auto"/>
          <w:sz w:val="22"/>
          <w:szCs w:val="22"/>
        </w:rPr>
        <w:t>,</w:t>
      </w:r>
      <w:proofErr w:type="gramEnd"/>
      <w:r w:rsidRPr="006C534D">
        <w:rPr>
          <w:rFonts w:ascii="Cambria" w:hAnsi="Cambria"/>
          <w:color w:val="auto"/>
          <w:sz w:val="22"/>
          <w:szCs w:val="22"/>
        </w:rPr>
        <w:t xml:space="preserve"> velja izključno pravo Republike Slovenije.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Za vse kar ta pogodba ne določa oz. ne določa drugače, veljajo neposredno veljavni predpisi. Veljavni predpisi v smislu po tej Pogodbi predstavljajo veljavne predpise Republike Slovenije, z vsemi spremembami in dopolnitvami oz. kot so vsakokrat veljavni tekom veljavnosti (trajanja) te pogodbe.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V primeru, če bi bilo katero koli določilo te pogodbe nično oz. neveljavno neposredno po veljavnih predpisih, sta pogodbeni stranki sporazumni, da se bo to določilo štelo za nezapisano in da bosta to določilo ustrezno nadomestili (s sklenitvijo dopolnitve k tej pogodbi in/ali </w:t>
      </w:r>
      <w:proofErr w:type="gramStart"/>
      <w:r w:rsidRPr="006C534D">
        <w:rPr>
          <w:rFonts w:ascii="Cambria" w:hAnsi="Cambria"/>
          <w:color w:val="auto"/>
          <w:sz w:val="22"/>
          <w:szCs w:val="22"/>
        </w:rPr>
        <w:t>kakorkoli</w:t>
      </w:r>
      <w:proofErr w:type="gramEnd"/>
      <w:r w:rsidRPr="006C534D">
        <w:rPr>
          <w:rFonts w:ascii="Cambria" w:hAnsi="Cambria"/>
          <w:color w:val="auto"/>
          <w:sz w:val="22"/>
          <w:szCs w:val="22"/>
        </w:rPr>
        <w:t xml:space="preserve"> drugače) tako, da bo ustrezno dosežen namen glede vsebine tega posameznega določila in njun pogodbeni namen po tej pogodbi.</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Pogodbeni stranki bosta nesoglasja v zvezi s to pogodbo reševali sporazumno in izvensodno - če pa to ne bi bilo mogoče, pa je za sodno odločanje krajevno pristojno stvarno pristojno sodišče v Kopru.</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Obveščanje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 xml:space="preserve">Pogodbena stranka je dolžna nemudoma pisno obvestiti drugo pogodbeno stranko o kateri koli spremembi </w:t>
      </w:r>
      <w:proofErr w:type="gramStart"/>
      <w:r w:rsidRPr="006C534D">
        <w:rPr>
          <w:rFonts w:ascii="Cambria" w:hAnsi="Cambria"/>
          <w:color w:val="auto"/>
          <w:sz w:val="22"/>
          <w:szCs w:val="22"/>
        </w:rPr>
        <w:t>kateregakoli</w:t>
      </w:r>
      <w:proofErr w:type="gramEnd"/>
      <w:r w:rsidRPr="006C534D">
        <w:rPr>
          <w:rFonts w:ascii="Cambria" w:hAnsi="Cambria"/>
          <w:color w:val="auto"/>
          <w:sz w:val="22"/>
          <w:szCs w:val="22"/>
        </w:rPr>
        <w:t xml:space="preserve">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Sestavljavec pogodbe in razlaga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Šteje se, da sta to pogodbo oz. njeno besedilo pripravili in predlagali obe pogodbeni stranki skupno, sporazumno in dogovorno in se tako šteje, da sta obe pogodbeni stranki sestavljavki te pogodbe oz. nje besedila.</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Ta pogodba in pogodbeni namen pogodbenih strank po tej pogodbi, se razlaga tudi ob upoštevanju vsebine Javnega razpisa.</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Naslovi</w:t>
      </w:r>
    </w:p>
    <w:p w:rsidR="0032193F" w:rsidRPr="0032193F" w:rsidRDefault="007F2608" w:rsidP="00422E8E">
      <w:pPr>
        <w:pStyle w:val="Normal1"/>
        <w:numPr>
          <w:ilvl w:val="0"/>
          <w:numId w:val="21"/>
        </w:numPr>
        <w:rPr>
          <w:rFonts w:ascii="Cambria" w:hAnsi="Cambria"/>
          <w:color w:val="auto"/>
          <w:sz w:val="22"/>
          <w:szCs w:val="22"/>
          <w:u w:val="single"/>
        </w:rPr>
      </w:pPr>
      <w:r w:rsidRPr="006C534D">
        <w:rPr>
          <w:rFonts w:ascii="Cambria" w:hAnsi="Cambria"/>
          <w:color w:val="auto"/>
          <w:sz w:val="22"/>
          <w:szCs w:val="22"/>
        </w:rPr>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rsidR="007F2608" w:rsidRPr="006C534D" w:rsidRDefault="007F2608" w:rsidP="0032193F">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Priloge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Priloge so sestavni del te pogodbe in veljajo kot neločljivi sestavni del te pogodbe.</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Spremembe in dopolnitve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Spremembe oz. dopolnitve te pogodbe bodo veljavne le, če jih bosta pogodbeni stranki sklenili v enaki obliki, kot je sklenjena ta pogodba.</w:t>
      </w:r>
    </w:p>
    <w:p w:rsidR="007F2608" w:rsidRPr="006C534D" w:rsidRDefault="007F2608" w:rsidP="007F2608">
      <w:pPr>
        <w:pStyle w:val="Normal1"/>
        <w:rPr>
          <w:rFonts w:ascii="Cambria" w:hAnsi="Cambria"/>
          <w:color w:val="auto"/>
          <w:sz w:val="22"/>
          <w:szCs w:val="22"/>
          <w:u w:val="single"/>
        </w:rPr>
      </w:pPr>
      <w:r w:rsidRPr="006C534D">
        <w:rPr>
          <w:rStyle w:val="Bodytext20"/>
          <w:rFonts w:ascii="Cambria" w:eastAsia="Microsoft Sans Serif" w:hAnsi="Cambria"/>
          <w:color w:val="auto"/>
          <w:u w:val="single"/>
        </w:rPr>
        <w:t>Sklenitev pogodbe</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Predmetna pogodba je sklenjena, ko jo podpišeta pooblaščena zastopnika obeh pogodbenih strank.</w:t>
      </w:r>
    </w:p>
    <w:p w:rsidR="007F2608" w:rsidRPr="006C534D"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7F2608" w:rsidRDefault="007F2608" w:rsidP="007F2608">
      <w:pPr>
        <w:pStyle w:val="Normal1"/>
        <w:numPr>
          <w:ilvl w:val="0"/>
          <w:numId w:val="21"/>
        </w:numPr>
        <w:rPr>
          <w:rFonts w:ascii="Cambria" w:hAnsi="Cambria"/>
          <w:color w:val="auto"/>
          <w:sz w:val="22"/>
          <w:szCs w:val="22"/>
        </w:rPr>
      </w:pPr>
      <w:r w:rsidRPr="006C534D">
        <w:rPr>
          <w:rFonts w:ascii="Cambria" w:hAnsi="Cambria"/>
          <w:color w:val="auto"/>
          <w:sz w:val="22"/>
          <w:szCs w:val="22"/>
        </w:rPr>
        <w:t>Pogodba je sestavljena v štirih enakih izvodih, od katerih vsaka pogodbena stranka prejme po dva izvoda pogodbe.</w:t>
      </w:r>
    </w:p>
    <w:p w:rsidR="00455D84" w:rsidRDefault="00455D84" w:rsidP="00455D84">
      <w:pPr>
        <w:pStyle w:val="Normal1"/>
        <w:rPr>
          <w:rFonts w:ascii="Cambria" w:hAnsi="Cambria"/>
          <w:color w:val="auto"/>
          <w:sz w:val="22"/>
          <w:szCs w:val="22"/>
        </w:rPr>
      </w:pPr>
    </w:p>
    <w:p w:rsidR="00455D84" w:rsidRPr="006C534D" w:rsidRDefault="00455D84" w:rsidP="00455D84">
      <w:pPr>
        <w:pStyle w:val="Normal1"/>
        <w:rPr>
          <w:rFonts w:ascii="Cambria" w:hAnsi="Cambria"/>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25"/>
      </w:tblGrid>
      <w:tr w:rsidR="006C534D" w:rsidRPr="006C534D" w:rsidTr="006C534D">
        <w:tc>
          <w:tcPr>
            <w:tcW w:w="4717"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Številka:</w:t>
            </w:r>
          </w:p>
        </w:tc>
        <w:tc>
          <w:tcPr>
            <w:tcW w:w="4725"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Številka:</w:t>
            </w:r>
          </w:p>
        </w:tc>
      </w:tr>
      <w:tr w:rsidR="006C534D" w:rsidRPr="006C534D" w:rsidTr="006C534D">
        <w:tc>
          <w:tcPr>
            <w:tcW w:w="4717"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Datum:</w:t>
            </w:r>
          </w:p>
        </w:tc>
        <w:tc>
          <w:tcPr>
            <w:tcW w:w="4725"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Datum:</w:t>
            </w:r>
          </w:p>
        </w:tc>
      </w:tr>
      <w:tr w:rsidR="006C534D" w:rsidRPr="006C534D" w:rsidTr="006C534D">
        <w:tc>
          <w:tcPr>
            <w:tcW w:w="4717"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MESTNA OBČINA KOPER</w:t>
            </w:r>
          </w:p>
        </w:tc>
        <w:tc>
          <w:tcPr>
            <w:tcW w:w="4725" w:type="dxa"/>
          </w:tcPr>
          <w:p w:rsidR="007F2608" w:rsidRPr="006C534D" w:rsidRDefault="0032193F" w:rsidP="0032193F">
            <w:pPr>
              <w:pStyle w:val="Normal1"/>
              <w:spacing w:after="0"/>
              <w:rPr>
                <w:rFonts w:ascii="Cambria" w:hAnsi="Cambria"/>
                <w:color w:val="auto"/>
                <w:sz w:val="22"/>
                <w:szCs w:val="22"/>
              </w:rPr>
            </w:pPr>
            <w:r w:rsidRPr="006C534D">
              <w:rPr>
                <w:rFonts w:ascii="Cambria" w:hAnsi="Cambria"/>
                <w:b/>
                <w:color w:val="auto"/>
                <w:sz w:val="22"/>
                <w:szCs w:val="22"/>
              </w:rPr>
              <w:t>PONUDNIK</w:t>
            </w:r>
          </w:p>
        </w:tc>
      </w:tr>
      <w:tr w:rsidR="006C534D" w:rsidRPr="006C534D" w:rsidTr="006C534D">
        <w:tc>
          <w:tcPr>
            <w:tcW w:w="4717"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 xml:space="preserve">                   Župan</w:t>
            </w:r>
          </w:p>
        </w:tc>
        <w:tc>
          <w:tcPr>
            <w:tcW w:w="4725" w:type="dxa"/>
          </w:tcPr>
          <w:p w:rsidR="007F2608" w:rsidRPr="006C534D" w:rsidRDefault="007F2608" w:rsidP="005E2310">
            <w:pPr>
              <w:pStyle w:val="Normal1"/>
              <w:spacing w:after="0"/>
              <w:jc w:val="center"/>
              <w:rPr>
                <w:rFonts w:ascii="Cambria" w:hAnsi="Cambria"/>
                <w:color w:val="auto"/>
                <w:sz w:val="22"/>
                <w:szCs w:val="22"/>
              </w:rPr>
            </w:pPr>
          </w:p>
        </w:tc>
      </w:tr>
      <w:tr w:rsidR="006C534D" w:rsidRPr="006C534D" w:rsidTr="006C534D">
        <w:tc>
          <w:tcPr>
            <w:tcW w:w="4717" w:type="dxa"/>
          </w:tcPr>
          <w:p w:rsidR="007F2608" w:rsidRPr="006C534D" w:rsidRDefault="007F2608" w:rsidP="005E2310">
            <w:pPr>
              <w:pStyle w:val="Normal1"/>
              <w:spacing w:after="0"/>
              <w:rPr>
                <w:rFonts w:ascii="Cambria" w:hAnsi="Cambria"/>
                <w:color w:val="auto"/>
                <w:sz w:val="22"/>
                <w:szCs w:val="22"/>
              </w:rPr>
            </w:pPr>
            <w:r w:rsidRPr="006C534D">
              <w:rPr>
                <w:rFonts w:ascii="Cambria" w:hAnsi="Cambria"/>
                <w:color w:val="auto"/>
                <w:sz w:val="22"/>
                <w:szCs w:val="22"/>
              </w:rPr>
              <w:t xml:space="preserve">                Aleš Bržan</w:t>
            </w:r>
          </w:p>
        </w:tc>
        <w:tc>
          <w:tcPr>
            <w:tcW w:w="4725" w:type="dxa"/>
          </w:tcPr>
          <w:p w:rsidR="007F2608" w:rsidRPr="006C534D" w:rsidRDefault="007F2608" w:rsidP="005E2310">
            <w:pPr>
              <w:pStyle w:val="Normal1"/>
              <w:spacing w:after="0"/>
              <w:jc w:val="center"/>
              <w:rPr>
                <w:rFonts w:ascii="Cambria" w:hAnsi="Cambria"/>
                <w:color w:val="auto"/>
                <w:sz w:val="22"/>
                <w:szCs w:val="22"/>
              </w:rPr>
            </w:pPr>
          </w:p>
        </w:tc>
      </w:tr>
    </w:tbl>
    <w:p w:rsidR="007F2608" w:rsidRPr="006C534D" w:rsidRDefault="007F2608" w:rsidP="0032193F">
      <w:pPr>
        <w:pStyle w:val="Normal1"/>
        <w:rPr>
          <w:rFonts w:ascii="Cambria" w:hAnsi="Cambria"/>
          <w:color w:val="auto"/>
          <w:sz w:val="22"/>
          <w:szCs w:val="22"/>
        </w:rPr>
      </w:pPr>
    </w:p>
    <w:sectPr w:rsidR="007F2608" w:rsidRPr="006C534D" w:rsidSect="00426979">
      <w:footerReference w:type="default" r:id="rId14"/>
      <w:headerReference w:type="first" r:id="rId15"/>
      <w:pgSz w:w="11900" w:h="16840"/>
      <w:pgMar w:top="979" w:right="1041" w:bottom="1363" w:left="1417" w:header="454"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FA7" w:rsidRDefault="00802FA7" w:rsidP="00355CCC">
      <w:r>
        <w:separator/>
      </w:r>
    </w:p>
  </w:endnote>
  <w:endnote w:type="continuationSeparator" w:id="0">
    <w:p w:rsidR="00802FA7" w:rsidRDefault="00802FA7" w:rsidP="0035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i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BF" w:rsidRPr="00F577A1" w:rsidRDefault="00675EBF" w:rsidP="00355CCC">
    <w:pPr>
      <w:pStyle w:val="Footer"/>
      <w:jc w:val="center"/>
      <w:rPr>
        <w:rFonts w:ascii="Cambria" w:hAnsi="Cambria" w:cs="Times New Roman"/>
        <w:sz w:val="16"/>
        <w:lang w:val="en-US"/>
      </w:rPr>
    </w:pPr>
    <w:r w:rsidRPr="00F577A1">
      <w:rPr>
        <w:rFonts w:ascii="Cambria" w:hAnsi="Cambria" w:cs="Times New Roman"/>
        <w:sz w:val="16"/>
      </w:rPr>
      <w:t>Stran</w:t>
    </w:r>
    <w:r w:rsidRPr="00F577A1">
      <w:rPr>
        <w:rFonts w:ascii="Cambria" w:hAnsi="Cambria" w:cs="Times New Roman"/>
        <w:sz w:val="16"/>
        <w:lang w:val="en-US"/>
      </w:rPr>
      <w:t xml:space="preserve"> </w:t>
    </w:r>
    <w:r w:rsidRPr="00F577A1">
      <w:rPr>
        <w:rFonts w:ascii="Cambria" w:hAnsi="Cambria" w:cs="Times New Roman"/>
        <w:sz w:val="16"/>
        <w:lang w:val="en-US"/>
      </w:rPr>
      <w:fldChar w:fldCharType="begin"/>
    </w:r>
    <w:r w:rsidRPr="00F577A1">
      <w:rPr>
        <w:rFonts w:ascii="Cambria" w:hAnsi="Cambria" w:cs="Times New Roman"/>
        <w:sz w:val="16"/>
        <w:lang w:val="en-US"/>
      </w:rPr>
      <w:instrText xml:space="preserve"> PAGE   \* MERGEFORMAT </w:instrText>
    </w:r>
    <w:r w:rsidRPr="00F577A1">
      <w:rPr>
        <w:rFonts w:ascii="Cambria" w:hAnsi="Cambria" w:cs="Times New Roman"/>
        <w:sz w:val="16"/>
        <w:lang w:val="en-US"/>
      </w:rPr>
      <w:fldChar w:fldCharType="separate"/>
    </w:r>
    <w:r w:rsidR="00A36A01">
      <w:rPr>
        <w:rFonts w:ascii="Cambria" w:hAnsi="Cambria" w:cs="Times New Roman"/>
        <w:noProof/>
        <w:sz w:val="16"/>
        <w:lang w:val="en-US"/>
      </w:rPr>
      <w:t>21</w:t>
    </w:r>
    <w:r w:rsidRPr="00F577A1">
      <w:rPr>
        <w:rFonts w:ascii="Cambria" w:hAnsi="Cambria" w:cs="Times New Roman"/>
        <w:sz w:val="16"/>
        <w:lang w:val="en-US"/>
      </w:rPr>
      <w:fldChar w:fldCharType="end"/>
    </w:r>
    <w:r w:rsidRPr="00F577A1">
      <w:rPr>
        <w:rFonts w:ascii="Cambria" w:hAnsi="Cambria" w:cs="Times New Roman"/>
        <w:sz w:val="16"/>
        <w:lang w:val="en-US"/>
      </w:rPr>
      <w:t xml:space="preserve"> od </w:t>
    </w:r>
    <w:r w:rsidRPr="00F577A1">
      <w:rPr>
        <w:rFonts w:ascii="Cambria" w:hAnsi="Cambria" w:cs="Times New Roman"/>
        <w:sz w:val="16"/>
        <w:lang w:val="en-US"/>
      </w:rPr>
      <w:fldChar w:fldCharType="begin"/>
    </w:r>
    <w:r w:rsidRPr="00F577A1">
      <w:rPr>
        <w:rFonts w:ascii="Cambria" w:hAnsi="Cambria" w:cs="Times New Roman"/>
        <w:sz w:val="16"/>
        <w:lang w:val="en-US"/>
      </w:rPr>
      <w:instrText xml:space="preserve"> NUMPAGES   \* MERGEFORMAT </w:instrText>
    </w:r>
    <w:r w:rsidRPr="00F577A1">
      <w:rPr>
        <w:rFonts w:ascii="Cambria" w:hAnsi="Cambria" w:cs="Times New Roman"/>
        <w:sz w:val="16"/>
        <w:lang w:val="en-US"/>
      </w:rPr>
      <w:fldChar w:fldCharType="separate"/>
    </w:r>
    <w:r w:rsidR="00A36A01">
      <w:rPr>
        <w:rFonts w:ascii="Cambria" w:hAnsi="Cambria" w:cs="Times New Roman"/>
        <w:noProof/>
        <w:sz w:val="16"/>
        <w:lang w:val="en-US"/>
      </w:rPr>
      <w:t>25</w:t>
    </w:r>
    <w:r w:rsidRPr="00F577A1">
      <w:rPr>
        <w:rFonts w:ascii="Cambria" w:hAnsi="Cambria" w:cs="Times New Roman"/>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FA7" w:rsidRDefault="00802FA7" w:rsidP="00355CCC">
      <w:r>
        <w:separator/>
      </w:r>
    </w:p>
  </w:footnote>
  <w:footnote w:type="continuationSeparator" w:id="0">
    <w:p w:rsidR="00802FA7" w:rsidRDefault="00802FA7" w:rsidP="0035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675EBF" w:rsidTr="00146B1F">
      <w:trPr>
        <w:trHeight w:val="20"/>
      </w:trPr>
      <w:tc>
        <w:tcPr>
          <w:tcW w:w="6238" w:type="dxa"/>
        </w:tcPr>
        <w:p w:rsidR="00675EBF" w:rsidRDefault="00675EBF" w:rsidP="00DC2395">
          <w:pPr>
            <w:tabs>
              <w:tab w:val="left" w:pos="1535"/>
            </w:tabs>
            <w:spacing w:after="100"/>
          </w:pPr>
          <w:r>
            <w:object w:dxaOrig="2404" w:dyaOrig="1431" w14:anchorId="3C18C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71.25pt">
                <v:imagedata r:id="rId1" o:title=""/>
              </v:shape>
              <o:OLEObject Type="Embed" ProgID="CorelDraw.Graphic.20" ShapeID="_x0000_i1025" DrawAspect="Content" ObjectID="_1682498502" r:id="rId2"/>
            </w:object>
          </w:r>
        </w:p>
      </w:tc>
    </w:tr>
    <w:tr w:rsidR="00675EBF" w:rsidRPr="00DC2395" w:rsidTr="00146B1F">
      <w:trPr>
        <w:trHeight w:val="20"/>
      </w:trPr>
      <w:tc>
        <w:tcPr>
          <w:tcW w:w="6238" w:type="dxa"/>
        </w:tcPr>
        <w:p w:rsidR="00675EBF" w:rsidRPr="00DC2395" w:rsidRDefault="00675EBF" w:rsidP="00DC2395">
          <w:pPr>
            <w:tabs>
              <w:tab w:val="left" w:pos="1050"/>
            </w:tabs>
            <w:ind w:left="314"/>
            <w:rPr>
              <w:rFonts w:ascii="Cambria" w:hAnsi="Cambria"/>
              <w:b/>
              <w:sz w:val="20"/>
              <w:szCs w:val="20"/>
            </w:rPr>
          </w:pPr>
          <w:r w:rsidRPr="00DC2395">
            <w:rPr>
              <w:rFonts w:ascii="Cambria" w:hAnsi="Cambria"/>
              <w:b/>
              <w:sz w:val="20"/>
              <w:szCs w:val="20"/>
            </w:rPr>
            <w:t xml:space="preserve">   Župan – </w:t>
          </w:r>
          <w:proofErr w:type="spellStart"/>
          <w:r w:rsidRPr="00DC2395">
            <w:rPr>
              <w:rFonts w:ascii="Cambria" w:hAnsi="Cambria"/>
              <w:b/>
              <w:sz w:val="20"/>
              <w:szCs w:val="20"/>
            </w:rPr>
            <w:t>Sindaco</w:t>
          </w:r>
          <w:proofErr w:type="spellEnd"/>
        </w:p>
        <w:p w:rsidR="00675EBF" w:rsidRPr="00DC2395" w:rsidRDefault="00675EBF" w:rsidP="00DC2395">
          <w:pPr>
            <w:tabs>
              <w:tab w:val="left" w:pos="1050"/>
            </w:tabs>
            <w:spacing w:after="80"/>
            <w:rPr>
              <w:rFonts w:ascii="Cambria" w:hAnsi="Cambria"/>
              <w:sz w:val="20"/>
              <w:szCs w:val="20"/>
            </w:rPr>
          </w:pPr>
        </w:p>
      </w:tc>
    </w:tr>
  </w:tbl>
  <w:p w:rsidR="00675EBF" w:rsidRPr="00426979" w:rsidRDefault="00675EBF" w:rsidP="00426979">
    <w:pPr>
      <w:widowControl/>
      <w:tabs>
        <w:tab w:val="center" w:pos="4320"/>
        <w:tab w:val="right" w:pos="8640"/>
      </w:tabs>
      <w:ind w:right="5766"/>
      <w:jc w:val="center"/>
      <w:rPr>
        <w:rFonts w:ascii="Times New Roman" w:eastAsia="Times New Roman" w:hAnsi="Times New Roman" w:cs="Times New Roman"/>
        <w:color w:val="auto"/>
        <w:sz w:val="20"/>
        <w:szCs w:val="20"/>
        <w:lang w:eastAsia="en-US" w:bidi="ar-SA"/>
      </w:rPr>
    </w:pPr>
  </w:p>
  <w:p w:rsidR="00675EBF" w:rsidRPr="00426979" w:rsidRDefault="00675EBF" w:rsidP="00426979">
    <w:pPr>
      <w:widowControl/>
      <w:tabs>
        <w:tab w:val="center" w:pos="4320"/>
        <w:tab w:val="right" w:pos="8640"/>
      </w:tabs>
      <w:ind w:right="2552"/>
      <w:rPr>
        <w:rFonts w:ascii="Times New Roman" w:eastAsia="Times New Roman" w:hAnsi="Times New Roman" w:cs="Times New Roman"/>
        <w:color w:val="auto"/>
        <w:sz w:val="20"/>
        <w:szCs w:val="20"/>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12F"/>
    <w:multiLevelType w:val="hybridMultilevel"/>
    <w:tmpl w:val="70AACE2A"/>
    <w:lvl w:ilvl="0" w:tplc="0409000F">
      <w:start w:val="1"/>
      <w:numFmt w:val="decimal"/>
      <w:lvlText w:val="%1."/>
      <w:lvlJc w:val="left"/>
      <w:pPr>
        <w:tabs>
          <w:tab w:val="num" w:pos="1068"/>
        </w:tabs>
        <w:ind w:left="1068" w:hanging="360"/>
      </w:pPr>
    </w:lvl>
    <w:lvl w:ilvl="1" w:tplc="04090001">
      <w:start w:val="1"/>
      <w:numFmt w:val="bullet"/>
      <w:lvlText w:val=""/>
      <w:lvlJc w:val="left"/>
      <w:pPr>
        <w:tabs>
          <w:tab w:val="num" w:pos="1646"/>
        </w:tabs>
        <w:ind w:left="1646" w:hanging="360"/>
      </w:pPr>
      <w:rPr>
        <w:rFonts w:ascii="Symbol" w:hAnsi="Symbol" w:hint="default"/>
      </w:r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 w15:restartNumberingAfterBreak="0">
    <w:nsid w:val="011001FA"/>
    <w:multiLevelType w:val="hybridMultilevel"/>
    <w:tmpl w:val="61B24D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4B267F"/>
    <w:multiLevelType w:val="hybridMultilevel"/>
    <w:tmpl w:val="2732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16AC9"/>
    <w:multiLevelType w:val="multilevel"/>
    <w:tmpl w:val="E6A02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F36BA"/>
    <w:multiLevelType w:val="hybridMultilevel"/>
    <w:tmpl w:val="7136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322F"/>
    <w:multiLevelType w:val="multilevel"/>
    <w:tmpl w:val="BF34E49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066EF"/>
    <w:multiLevelType w:val="hybridMultilevel"/>
    <w:tmpl w:val="6FEC52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624749"/>
    <w:multiLevelType w:val="hybridMultilevel"/>
    <w:tmpl w:val="3CC60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A1B02"/>
    <w:multiLevelType w:val="hybridMultilevel"/>
    <w:tmpl w:val="A2DE89B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FE4009"/>
    <w:multiLevelType w:val="multilevel"/>
    <w:tmpl w:val="C9C06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A4DFB"/>
    <w:multiLevelType w:val="hybridMultilevel"/>
    <w:tmpl w:val="58AAF128"/>
    <w:lvl w:ilvl="0" w:tplc="E0501A96">
      <w:start w:val="1"/>
      <w:numFmt w:val="decimal"/>
      <w:lvlText w:val="%1."/>
      <w:lvlJc w:val="left"/>
      <w:pPr>
        <w:ind w:left="360" w:hanging="360"/>
      </w:pPr>
      <w:rPr>
        <w:rFonts w:hint="default"/>
        <w:b/>
        <w:sz w:val="22"/>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8A5517"/>
    <w:multiLevelType w:val="hybridMultilevel"/>
    <w:tmpl w:val="1C58B9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8755EB"/>
    <w:multiLevelType w:val="hybridMultilevel"/>
    <w:tmpl w:val="0AA2612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EF0DDA"/>
    <w:multiLevelType w:val="hybridMultilevel"/>
    <w:tmpl w:val="45C88C7A"/>
    <w:lvl w:ilvl="0" w:tplc="4D54E97A">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B58EB"/>
    <w:multiLevelType w:val="hybridMultilevel"/>
    <w:tmpl w:val="6A54A9A2"/>
    <w:lvl w:ilvl="0" w:tplc="A482B24A">
      <w:numFmt w:val="bullet"/>
      <w:lvlText w:val="-"/>
      <w:lvlJc w:val="left"/>
      <w:pPr>
        <w:ind w:left="1110" w:hanging="750"/>
      </w:pPr>
      <w:rPr>
        <w:rFonts w:ascii="Cambria" w:eastAsia="Microsoft Sans Serif"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727155"/>
    <w:multiLevelType w:val="hybridMultilevel"/>
    <w:tmpl w:val="B71AD8E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DA1AC8"/>
    <w:multiLevelType w:val="multilevel"/>
    <w:tmpl w:val="4ED84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D5E6D"/>
    <w:multiLevelType w:val="hybridMultilevel"/>
    <w:tmpl w:val="F8F2FC3A"/>
    <w:lvl w:ilvl="0" w:tplc="D4322BC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E75387"/>
    <w:multiLevelType w:val="hybridMultilevel"/>
    <w:tmpl w:val="BC520C42"/>
    <w:lvl w:ilvl="0" w:tplc="ACA6EB60">
      <w:start w:val="1"/>
      <w:numFmt w:val="decimal"/>
      <w:lvlText w:val="%1."/>
      <w:lvlJc w:val="left"/>
      <w:pPr>
        <w:ind w:left="36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EE5550"/>
    <w:multiLevelType w:val="hybridMultilevel"/>
    <w:tmpl w:val="338623F2"/>
    <w:lvl w:ilvl="0" w:tplc="4D54E97A">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23CE9"/>
    <w:multiLevelType w:val="hybridMultilevel"/>
    <w:tmpl w:val="FC22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515D2"/>
    <w:multiLevelType w:val="hybridMultilevel"/>
    <w:tmpl w:val="E8C695DE"/>
    <w:lvl w:ilvl="0" w:tplc="7598B45E">
      <w:start w:val="7"/>
      <w:numFmt w:val="bullet"/>
      <w:lvlText w:val="-"/>
      <w:lvlJc w:val="left"/>
      <w:pPr>
        <w:ind w:left="420" w:hanging="360"/>
      </w:pPr>
      <w:rPr>
        <w:rFonts w:ascii="Times New Roman" w:eastAsia="Microsoft Sans Serif"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2" w15:restartNumberingAfterBreak="0">
    <w:nsid w:val="4A8F1767"/>
    <w:multiLevelType w:val="hybridMultilevel"/>
    <w:tmpl w:val="F578BA44"/>
    <w:lvl w:ilvl="0" w:tplc="4D54E97A">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0289"/>
    <w:multiLevelType w:val="hybridMultilevel"/>
    <w:tmpl w:val="E28CC148"/>
    <w:lvl w:ilvl="0" w:tplc="4D54E97A">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77D79"/>
    <w:multiLevelType w:val="hybridMultilevel"/>
    <w:tmpl w:val="7D0222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BF2C51"/>
    <w:multiLevelType w:val="multilevel"/>
    <w:tmpl w:val="CC80F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A46F90"/>
    <w:multiLevelType w:val="hybridMultilevel"/>
    <w:tmpl w:val="653C18C6"/>
    <w:lvl w:ilvl="0" w:tplc="442011FC">
      <w:start w:val="57"/>
      <w:numFmt w:val="bullet"/>
      <w:lvlText w:val="-"/>
      <w:lvlJc w:val="left"/>
      <w:pPr>
        <w:ind w:left="1080" w:hanging="360"/>
      </w:pPr>
      <w:rPr>
        <w:rFonts w:ascii="Times New Roman" w:eastAsia="Microsoft Sans 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C7238F"/>
    <w:multiLevelType w:val="hybridMultilevel"/>
    <w:tmpl w:val="A4B09C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693F01"/>
    <w:multiLevelType w:val="hybridMultilevel"/>
    <w:tmpl w:val="3A5A1FBC"/>
    <w:lvl w:ilvl="0" w:tplc="78E6B222">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25727"/>
    <w:multiLevelType w:val="hybridMultilevel"/>
    <w:tmpl w:val="70AACE2A"/>
    <w:lvl w:ilvl="0" w:tplc="0409000F">
      <w:start w:val="1"/>
      <w:numFmt w:val="decimal"/>
      <w:lvlText w:val="%1."/>
      <w:lvlJc w:val="left"/>
      <w:pPr>
        <w:tabs>
          <w:tab w:val="num" w:pos="1068"/>
        </w:tabs>
        <w:ind w:left="1068" w:hanging="360"/>
      </w:pPr>
    </w:lvl>
    <w:lvl w:ilvl="1" w:tplc="04090001">
      <w:start w:val="1"/>
      <w:numFmt w:val="bullet"/>
      <w:lvlText w:val=""/>
      <w:lvlJc w:val="left"/>
      <w:pPr>
        <w:tabs>
          <w:tab w:val="num" w:pos="1646"/>
        </w:tabs>
        <w:ind w:left="1646" w:hanging="360"/>
      </w:pPr>
      <w:rPr>
        <w:rFonts w:ascii="Symbol" w:hAnsi="Symbol" w:hint="default"/>
      </w:r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0" w15:restartNumberingAfterBreak="0">
    <w:nsid w:val="59305A68"/>
    <w:multiLevelType w:val="hybridMultilevel"/>
    <w:tmpl w:val="23CA7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A0115C"/>
    <w:multiLevelType w:val="multilevel"/>
    <w:tmpl w:val="459E4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D4662F"/>
    <w:multiLevelType w:val="multilevel"/>
    <w:tmpl w:val="2F3EB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SI" w:eastAsia="sl-SI" w:bidi="sl-SI"/>
      </w:rPr>
    </w:lvl>
    <w:lvl w:ilvl="1">
      <w:start w:val="1"/>
      <w:numFmt w:val="bullet"/>
      <w:lvlText w:val="-"/>
      <w:lvlJc w:val="left"/>
      <w:rPr>
        <w:rFonts w:ascii="Arial" w:eastAsia="Times New Roman" w:hAnsi="Arial" w:cs="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F41002"/>
    <w:multiLevelType w:val="hybridMultilevel"/>
    <w:tmpl w:val="887C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02CCB"/>
    <w:multiLevelType w:val="hybridMultilevel"/>
    <w:tmpl w:val="4D762054"/>
    <w:lvl w:ilvl="0" w:tplc="729EBAD0">
      <w:start w:val="1"/>
      <w:numFmt w:val="decimal"/>
      <w:lvlText w:val="%1."/>
      <w:lvlJc w:val="left"/>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AD37948"/>
    <w:multiLevelType w:val="hybridMultilevel"/>
    <w:tmpl w:val="B8A6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905AE"/>
    <w:multiLevelType w:val="hybridMultilevel"/>
    <w:tmpl w:val="B258744E"/>
    <w:lvl w:ilvl="0" w:tplc="4D54E97A">
      <w:start w:val="57"/>
      <w:numFmt w:val="bullet"/>
      <w:lvlText w:val="-"/>
      <w:lvlJc w:val="left"/>
      <w:pPr>
        <w:ind w:left="1080" w:hanging="360"/>
      </w:pPr>
      <w:rPr>
        <w:rFonts w:ascii="Times New Roman" w:eastAsia="Microsoft Sans Serif"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F4910D9"/>
    <w:multiLevelType w:val="hybridMultilevel"/>
    <w:tmpl w:val="FFBA0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696C98"/>
    <w:multiLevelType w:val="multilevel"/>
    <w:tmpl w:val="82C680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8C1FFB"/>
    <w:multiLevelType w:val="hybridMultilevel"/>
    <w:tmpl w:val="2ACAE242"/>
    <w:lvl w:ilvl="0" w:tplc="4D54E97A">
      <w:start w:val="57"/>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76750"/>
    <w:multiLevelType w:val="multilevel"/>
    <w:tmpl w:val="7B2A8C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BA3607"/>
    <w:multiLevelType w:val="hybridMultilevel"/>
    <w:tmpl w:val="AE9E85FC"/>
    <w:lvl w:ilvl="0" w:tplc="5FB87C1C">
      <w:start w:val="100"/>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29B76A9"/>
    <w:multiLevelType w:val="hybridMultilevel"/>
    <w:tmpl w:val="236A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43081"/>
    <w:multiLevelType w:val="hybridMultilevel"/>
    <w:tmpl w:val="54BC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C06E8"/>
    <w:multiLevelType w:val="multilevel"/>
    <w:tmpl w:val="5BF432DC"/>
    <w:lvl w:ilvl="0">
      <w:start w:val="1"/>
      <w:numFmt w:val="decimal"/>
      <w:pStyle w:val="Naslov1"/>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sl-SI" w:eastAsia="sl-SI" w:bidi="sl-SI"/>
      </w:rPr>
    </w:lvl>
    <w:lvl w:ilvl="1">
      <w:start w:val="1"/>
      <w:numFmt w:val="decimal"/>
      <w:pStyle w:val="Naslov2"/>
      <w:lvlText w:val="%1.%2."/>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AE145B"/>
    <w:multiLevelType w:val="multilevel"/>
    <w:tmpl w:val="4120D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4E0BE3"/>
    <w:multiLevelType w:val="multilevel"/>
    <w:tmpl w:val="69EAC0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16"/>
  </w:num>
  <w:num w:numId="3">
    <w:abstractNumId w:val="32"/>
  </w:num>
  <w:num w:numId="4">
    <w:abstractNumId w:val="31"/>
  </w:num>
  <w:num w:numId="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40"/>
  </w:num>
  <w:num w:numId="8">
    <w:abstractNumId w:val="3"/>
  </w:num>
  <w:num w:numId="9">
    <w:abstractNumId w:val="45"/>
  </w:num>
  <w:num w:numId="10">
    <w:abstractNumId w:val="29"/>
  </w:num>
  <w:num w:numId="11">
    <w:abstractNumId w:val="42"/>
  </w:num>
  <w:num w:numId="12">
    <w:abstractNumId w:val="43"/>
  </w:num>
  <w:num w:numId="13">
    <w:abstractNumId w:val="9"/>
  </w:num>
  <w:num w:numId="14">
    <w:abstractNumId w:val="46"/>
  </w:num>
  <w:num w:numId="15">
    <w:abstractNumId w:val="0"/>
  </w:num>
  <w:num w:numId="16">
    <w:abstractNumId w:val="2"/>
  </w:num>
  <w:num w:numId="17">
    <w:abstractNumId w:val="25"/>
  </w:num>
  <w:num w:numId="18">
    <w:abstractNumId w:val="38"/>
  </w:num>
  <w:num w:numId="19">
    <w:abstractNumId w:val="35"/>
  </w:num>
  <w:num w:numId="20">
    <w:abstractNumId w:val="5"/>
  </w:num>
  <w:num w:numId="21">
    <w:abstractNumId w:val="7"/>
  </w:num>
  <w:num w:numId="22">
    <w:abstractNumId w:val="37"/>
  </w:num>
  <w:num w:numId="23">
    <w:abstractNumId w:val="4"/>
  </w:num>
  <w:num w:numId="24">
    <w:abstractNumId w:val="26"/>
  </w:num>
  <w:num w:numId="25">
    <w:abstractNumId w:val="36"/>
  </w:num>
  <w:num w:numId="26">
    <w:abstractNumId w:val="39"/>
  </w:num>
  <w:num w:numId="27">
    <w:abstractNumId w:val="22"/>
  </w:num>
  <w:num w:numId="28">
    <w:abstractNumId w:val="13"/>
  </w:num>
  <w:num w:numId="29">
    <w:abstractNumId w:val="23"/>
  </w:num>
  <w:num w:numId="30">
    <w:abstractNumId w:val="19"/>
  </w:num>
  <w:num w:numId="31">
    <w:abstractNumId w:val="33"/>
  </w:num>
  <w:num w:numId="32">
    <w:abstractNumId w:val="28"/>
  </w:num>
  <w:num w:numId="33">
    <w:abstractNumId w:val="20"/>
  </w:num>
  <w:num w:numId="34">
    <w:abstractNumId w:val="21"/>
  </w:num>
  <w:num w:numId="35">
    <w:abstractNumId w:val="6"/>
  </w:num>
  <w:num w:numId="36">
    <w:abstractNumId w:val="12"/>
  </w:num>
  <w:num w:numId="37">
    <w:abstractNumId w:val="8"/>
  </w:num>
  <w:num w:numId="38">
    <w:abstractNumId w:val="15"/>
  </w:num>
  <w:num w:numId="39">
    <w:abstractNumId w:val="10"/>
  </w:num>
  <w:num w:numId="40">
    <w:abstractNumId w:val="30"/>
  </w:num>
  <w:num w:numId="41">
    <w:abstractNumId w:val="18"/>
  </w:num>
  <w:num w:numId="42">
    <w:abstractNumId w:val="24"/>
  </w:num>
  <w:num w:numId="43">
    <w:abstractNumId w:val="34"/>
  </w:num>
  <w:num w:numId="44">
    <w:abstractNumId w:val="41"/>
  </w:num>
  <w:num w:numId="45">
    <w:abstractNumId w:val="27"/>
  </w:num>
  <w:num w:numId="46">
    <w:abstractNumId w:val="11"/>
  </w:num>
  <w:num w:numId="47">
    <w:abstractNumId w:val="1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30"/>
    <w:rsid w:val="0005181F"/>
    <w:rsid w:val="0005785E"/>
    <w:rsid w:val="00070BF5"/>
    <w:rsid w:val="000A29A6"/>
    <w:rsid w:val="000B7E7F"/>
    <w:rsid w:val="000D2AFB"/>
    <w:rsid w:val="000D52D7"/>
    <w:rsid w:val="000E2EC3"/>
    <w:rsid w:val="000E77D6"/>
    <w:rsid w:val="000F0D02"/>
    <w:rsid w:val="001077F6"/>
    <w:rsid w:val="001216D3"/>
    <w:rsid w:val="00122E68"/>
    <w:rsid w:val="00127E52"/>
    <w:rsid w:val="00130680"/>
    <w:rsid w:val="00146B1F"/>
    <w:rsid w:val="0016631A"/>
    <w:rsid w:val="00183350"/>
    <w:rsid w:val="001A57DD"/>
    <w:rsid w:val="001A639A"/>
    <w:rsid w:val="001B6EB7"/>
    <w:rsid w:val="001C3D9B"/>
    <w:rsid w:val="001D4598"/>
    <w:rsid w:val="001D5AD2"/>
    <w:rsid w:val="001E5B5A"/>
    <w:rsid w:val="001E75C4"/>
    <w:rsid w:val="001F0FDB"/>
    <w:rsid w:val="001F3BC3"/>
    <w:rsid w:val="001F5459"/>
    <w:rsid w:val="001F74E9"/>
    <w:rsid w:val="0020064D"/>
    <w:rsid w:val="00201DF2"/>
    <w:rsid w:val="00213152"/>
    <w:rsid w:val="00214F96"/>
    <w:rsid w:val="00231842"/>
    <w:rsid w:val="00234928"/>
    <w:rsid w:val="00237522"/>
    <w:rsid w:val="00275A72"/>
    <w:rsid w:val="00282397"/>
    <w:rsid w:val="002901D1"/>
    <w:rsid w:val="00293198"/>
    <w:rsid w:val="002971C3"/>
    <w:rsid w:val="002A1285"/>
    <w:rsid w:val="002A12BD"/>
    <w:rsid w:val="002A3D25"/>
    <w:rsid w:val="002C1F57"/>
    <w:rsid w:val="002C708E"/>
    <w:rsid w:val="002E1336"/>
    <w:rsid w:val="002E2DA3"/>
    <w:rsid w:val="002E61A5"/>
    <w:rsid w:val="002E7D7B"/>
    <w:rsid w:val="002F6C39"/>
    <w:rsid w:val="0031383D"/>
    <w:rsid w:val="0032193F"/>
    <w:rsid w:val="00334D67"/>
    <w:rsid w:val="00336B64"/>
    <w:rsid w:val="00341409"/>
    <w:rsid w:val="00346DAD"/>
    <w:rsid w:val="00355CCC"/>
    <w:rsid w:val="0035724F"/>
    <w:rsid w:val="003652DF"/>
    <w:rsid w:val="003736B7"/>
    <w:rsid w:val="00375B43"/>
    <w:rsid w:val="00376D1B"/>
    <w:rsid w:val="00383140"/>
    <w:rsid w:val="00384D28"/>
    <w:rsid w:val="00385CBE"/>
    <w:rsid w:val="00392859"/>
    <w:rsid w:val="00392DC9"/>
    <w:rsid w:val="003A4876"/>
    <w:rsid w:val="003A503D"/>
    <w:rsid w:val="003A5EC1"/>
    <w:rsid w:val="003B209E"/>
    <w:rsid w:val="003C0316"/>
    <w:rsid w:val="003C0BB7"/>
    <w:rsid w:val="003C2403"/>
    <w:rsid w:val="003C2C4F"/>
    <w:rsid w:val="003E2389"/>
    <w:rsid w:val="003E2573"/>
    <w:rsid w:val="003E767B"/>
    <w:rsid w:val="003F14A9"/>
    <w:rsid w:val="003F3C0C"/>
    <w:rsid w:val="003F4118"/>
    <w:rsid w:val="00405A6E"/>
    <w:rsid w:val="004072B6"/>
    <w:rsid w:val="00426979"/>
    <w:rsid w:val="004276D6"/>
    <w:rsid w:val="00434833"/>
    <w:rsid w:val="00437FED"/>
    <w:rsid w:val="00442744"/>
    <w:rsid w:val="00443D39"/>
    <w:rsid w:val="00447A69"/>
    <w:rsid w:val="00455D84"/>
    <w:rsid w:val="0046637C"/>
    <w:rsid w:val="00473DE8"/>
    <w:rsid w:val="00485F11"/>
    <w:rsid w:val="00486455"/>
    <w:rsid w:val="00487ECF"/>
    <w:rsid w:val="004A64B2"/>
    <w:rsid w:val="004A78FA"/>
    <w:rsid w:val="004B5E7C"/>
    <w:rsid w:val="004B6D32"/>
    <w:rsid w:val="004C184A"/>
    <w:rsid w:val="004D1D72"/>
    <w:rsid w:val="004E55DC"/>
    <w:rsid w:val="004E62EF"/>
    <w:rsid w:val="004F2C3F"/>
    <w:rsid w:val="00500B21"/>
    <w:rsid w:val="00505925"/>
    <w:rsid w:val="00517F15"/>
    <w:rsid w:val="00526305"/>
    <w:rsid w:val="005359C1"/>
    <w:rsid w:val="00541D76"/>
    <w:rsid w:val="00550938"/>
    <w:rsid w:val="00570DAF"/>
    <w:rsid w:val="005842DC"/>
    <w:rsid w:val="005A2004"/>
    <w:rsid w:val="005A365F"/>
    <w:rsid w:val="005A4340"/>
    <w:rsid w:val="005A5F56"/>
    <w:rsid w:val="005B6CEA"/>
    <w:rsid w:val="005C0961"/>
    <w:rsid w:val="005D1D03"/>
    <w:rsid w:val="005D3A6A"/>
    <w:rsid w:val="005D642F"/>
    <w:rsid w:val="005E33EE"/>
    <w:rsid w:val="005E58F5"/>
    <w:rsid w:val="005F3ADE"/>
    <w:rsid w:val="00606FF1"/>
    <w:rsid w:val="00616E8D"/>
    <w:rsid w:val="00640C3B"/>
    <w:rsid w:val="00647388"/>
    <w:rsid w:val="00650353"/>
    <w:rsid w:val="0065525B"/>
    <w:rsid w:val="00656FC4"/>
    <w:rsid w:val="006649A7"/>
    <w:rsid w:val="00664D57"/>
    <w:rsid w:val="006712F4"/>
    <w:rsid w:val="00675EBF"/>
    <w:rsid w:val="00675FE5"/>
    <w:rsid w:val="00677652"/>
    <w:rsid w:val="00686A59"/>
    <w:rsid w:val="00691934"/>
    <w:rsid w:val="00695821"/>
    <w:rsid w:val="006A2CA1"/>
    <w:rsid w:val="006B6E4A"/>
    <w:rsid w:val="006C0126"/>
    <w:rsid w:val="006C1B5E"/>
    <w:rsid w:val="006C534D"/>
    <w:rsid w:val="006D0B78"/>
    <w:rsid w:val="006D3B30"/>
    <w:rsid w:val="006E2090"/>
    <w:rsid w:val="006E7401"/>
    <w:rsid w:val="006F056A"/>
    <w:rsid w:val="006F32EC"/>
    <w:rsid w:val="006F493C"/>
    <w:rsid w:val="00701B10"/>
    <w:rsid w:val="00707B65"/>
    <w:rsid w:val="00715E19"/>
    <w:rsid w:val="007216D5"/>
    <w:rsid w:val="0073773B"/>
    <w:rsid w:val="00740829"/>
    <w:rsid w:val="007576F1"/>
    <w:rsid w:val="007651BC"/>
    <w:rsid w:val="0076524D"/>
    <w:rsid w:val="0077052C"/>
    <w:rsid w:val="00772F7B"/>
    <w:rsid w:val="00781880"/>
    <w:rsid w:val="007820C2"/>
    <w:rsid w:val="007855AC"/>
    <w:rsid w:val="00786691"/>
    <w:rsid w:val="00791520"/>
    <w:rsid w:val="00796E67"/>
    <w:rsid w:val="007D3945"/>
    <w:rsid w:val="007E480C"/>
    <w:rsid w:val="007F2608"/>
    <w:rsid w:val="008000EE"/>
    <w:rsid w:val="00802425"/>
    <w:rsid w:val="00802FA7"/>
    <w:rsid w:val="00810EED"/>
    <w:rsid w:val="008163F9"/>
    <w:rsid w:val="0082167E"/>
    <w:rsid w:val="008357AA"/>
    <w:rsid w:val="00851433"/>
    <w:rsid w:val="00854FAB"/>
    <w:rsid w:val="00860917"/>
    <w:rsid w:val="00875113"/>
    <w:rsid w:val="00877F54"/>
    <w:rsid w:val="0088454D"/>
    <w:rsid w:val="008A3CFA"/>
    <w:rsid w:val="008B3E6F"/>
    <w:rsid w:val="008B5950"/>
    <w:rsid w:val="008C06A6"/>
    <w:rsid w:val="008C0C95"/>
    <w:rsid w:val="008C5D3B"/>
    <w:rsid w:val="008D12DB"/>
    <w:rsid w:val="008D1950"/>
    <w:rsid w:val="008D347B"/>
    <w:rsid w:val="008E53A9"/>
    <w:rsid w:val="008F0C36"/>
    <w:rsid w:val="008F1CCC"/>
    <w:rsid w:val="008F4A64"/>
    <w:rsid w:val="00910A5F"/>
    <w:rsid w:val="00912185"/>
    <w:rsid w:val="00917338"/>
    <w:rsid w:val="00931E91"/>
    <w:rsid w:val="0093334B"/>
    <w:rsid w:val="00942FDA"/>
    <w:rsid w:val="00944F32"/>
    <w:rsid w:val="00946D94"/>
    <w:rsid w:val="00957EF9"/>
    <w:rsid w:val="00962161"/>
    <w:rsid w:val="00964E10"/>
    <w:rsid w:val="00976F6F"/>
    <w:rsid w:val="009B6FD4"/>
    <w:rsid w:val="009D58F6"/>
    <w:rsid w:val="009F15DD"/>
    <w:rsid w:val="00A12375"/>
    <w:rsid w:val="00A2433B"/>
    <w:rsid w:val="00A36A01"/>
    <w:rsid w:val="00A4186B"/>
    <w:rsid w:val="00A4321D"/>
    <w:rsid w:val="00A51D0F"/>
    <w:rsid w:val="00A9309F"/>
    <w:rsid w:val="00A94D03"/>
    <w:rsid w:val="00A96983"/>
    <w:rsid w:val="00AA11C1"/>
    <w:rsid w:val="00AA3446"/>
    <w:rsid w:val="00AA63E4"/>
    <w:rsid w:val="00AB2312"/>
    <w:rsid w:val="00AC1C37"/>
    <w:rsid w:val="00AC2D73"/>
    <w:rsid w:val="00AC5AF1"/>
    <w:rsid w:val="00AC7BF4"/>
    <w:rsid w:val="00AD5D10"/>
    <w:rsid w:val="00AE16E3"/>
    <w:rsid w:val="00AE2EE9"/>
    <w:rsid w:val="00AE78C0"/>
    <w:rsid w:val="00AF75E2"/>
    <w:rsid w:val="00B0236F"/>
    <w:rsid w:val="00B05113"/>
    <w:rsid w:val="00B05963"/>
    <w:rsid w:val="00B1193B"/>
    <w:rsid w:val="00B20845"/>
    <w:rsid w:val="00B26451"/>
    <w:rsid w:val="00B312C0"/>
    <w:rsid w:val="00B43D50"/>
    <w:rsid w:val="00B53F81"/>
    <w:rsid w:val="00B54E59"/>
    <w:rsid w:val="00B576DE"/>
    <w:rsid w:val="00B65D26"/>
    <w:rsid w:val="00B65F12"/>
    <w:rsid w:val="00B72BCC"/>
    <w:rsid w:val="00B86350"/>
    <w:rsid w:val="00B964C5"/>
    <w:rsid w:val="00BA0661"/>
    <w:rsid w:val="00BB35CD"/>
    <w:rsid w:val="00BC4DB9"/>
    <w:rsid w:val="00BD0A36"/>
    <w:rsid w:val="00BE7FE4"/>
    <w:rsid w:val="00C0060B"/>
    <w:rsid w:val="00C021F4"/>
    <w:rsid w:val="00C34BA2"/>
    <w:rsid w:val="00C36F15"/>
    <w:rsid w:val="00C54149"/>
    <w:rsid w:val="00C63BB1"/>
    <w:rsid w:val="00C70B85"/>
    <w:rsid w:val="00C76C99"/>
    <w:rsid w:val="00C7705A"/>
    <w:rsid w:val="00C77FDE"/>
    <w:rsid w:val="00C80CFA"/>
    <w:rsid w:val="00C81251"/>
    <w:rsid w:val="00C82CE8"/>
    <w:rsid w:val="00C864D7"/>
    <w:rsid w:val="00C87D38"/>
    <w:rsid w:val="00C9469B"/>
    <w:rsid w:val="00C95DC9"/>
    <w:rsid w:val="00CA3204"/>
    <w:rsid w:val="00CA429F"/>
    <w:rsid w:val="00CA501B"/>
    <w:rsid w:val="00CA7CFC"/>
    <w:rsid w:val="00CB000B"/>
    <w:rsid w:val="00CB3698"/>
    <w:rsid w:val="00CD3A90"/>
    <w:rsid w:val="00CD4589"/>
    <w:rsid w:val="00CD70DD"/>
    <w:rsid w:val="00CE0384"/>
    <w:rsid w:val="00CE48B2"/>
    <w:rsid w:val="00CF10FE"/>
    <w:rsid w:val="00CF3760"/>
    <w:rsid w:val="00D00988"/>
    <w:rsid w:val="00D062FB"/>
    <w:rsid w:val="00D14EB2"/>
    <w:rsid w:val="00D155E3"/>
    <w:rsid w:val="00D2095F"/>
    <w:rsid w:val="00D2337B"/>
    <w:rsid w:val="00D47B39"/>
    <w:rsid w:val="00D579BD"/>
    <w:rsid w:val="00D6256D"/>
    <w:rsid w:val="00D6708E"/>
    <w:rsid w:val="00D81B9B"/>
    <w:rsid w:val="00D81D57"/>
    <w:rsid w:val="00D96EF6"/>
    <w:rsid w:val="00DB213E"/>
    <w:rsid w:val="00DB7A7D"/>
    <w:rsid w:val="00DC2395"/>
    <w:rsid w:val="00DD50A7"/>
    <w:rsid w:val="00DD686C"/>
    <w:rsid w:val="00DD6991"/>
    <w:rsid w:val="00DE35F4"/>
    <w:rsid w:val="00DF0DE3"/>
    <w:rsid w:val="00DF4352"/>
    <w:rsid w:val="00DF5563"/>
    <w:rsid w:val="00E03A83"/>
    <w:rsid w:val="00E211C0"/>
    <w:rsid w:val="00E23A70"/>
    <w:rsid w:val="00E26EC4"/>
    <w:rsid w:val="00E348C9"/>
    <w:rsid w:val="00E414D8"/>
    <w:rsid w:val="00E57577"/>
    <w:rsid w:val="00E67470"/>
    <w:rsid w:val="00E86308"/>
    <w:rsid w:val="00E90FFA"/>
    <w:rsid w:val="00EA05B5"/>
    <w:rsid w:val="00EB46D8"/>
    <w:rsid w:val="00EE1EFD"/>
    <w:rsid w:val="00EE5C9D"/>
    <w:rsid w:val="00EF1747"/>
    <w:rsid w:val="00EF7A5A"/>
    <w:rsid w:val="00F03C25"/>
    <w:rsid w:val="00F05147"/>
    <w:rsid w:val="00F05494"/>
    <w:rsid w:val="00F10EDF"/>
    <w:rsid w:val="00F207BF"/>
    <w:rsid w:val="00F249F3"/>
    <w:rsid w:val="00F25DBF"/>
    <w:rsid w:val="00F26195"/>
    <w:rsid w:val="00F26609"/>
    <w:rsid w:val="00F342AF"/>
    <w:rsid w:val="00F510C5"/>
    <w:rsid w:val="00F539CF"/>
    <w:rsid w:val="00F548C1"/>
    <w:rsid w:val="00F577A1"/>
    <w:rsid w:val="00F74C08"/>
    <w:rsid w:val="00F84D28"/>
    <w:rsid w:val="00F85C26"/>
    <w:rsid w:val="00F92DDD"/>
    <w:rsid w:val="00F93299"/>
    <w:rsid w:val="00FA11EC"/>
    <w:rsid w:val="00FA7D80"/>
    <w:rsid w:val="00FC360A"/>
    <w:rsid w:val="00FD27E1"/>
    <w:rsid w:val="00FD78C1"/>
    <w:rsid w:val="00FE01B2"/>
    <w:rsid w:val="00FF04F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AB9C56-E811-4A87-BF22-67BBE262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3B30"/>
    <w:pPr>
      <w:widowControl w:val="0"/>
      <w:spacing w:after="0" w:line="240" w:lineRule="auto"/>
    </w:pPr>
    <w:rPr>
      <w:rFonts w:ascii="Microsoft Sans Serif" w:eastAsia="Microsoft Sans Serif" w:hAnsi="Microsoft Sans Serif" w:cs="Microsoft Sans Serif"/>
      <w:color w:val="000000"/>
      <w:sz w:val="24"/>
      <w:szCs w:val="24"/>
      <w:lang w:eastAsia="sl-SI" w:bidi="sl-SI"/>
    </w:rPr>
  </w:style>
  <w:style w:type="paragraph" w:styleId="Heading1">
    <w:name w:val="heading 1"/>
    <w:basedOn w:val="Normal"/>
    <w:next w:val="Normal"/>
    <w:link w:val="Heading1Char"/>
    <w:uiPriority w:val="9"/>
    <w:qFormat/>
    <w:rsid w:val="00675FE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75FE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75FE5"/>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3B30"/>
    <w:rPr>
      <w:color w:val="0066CC"/>
      <w:u w:val="single"/>
    </w:rPr>
  </w:style>
  <w:style w:type="character" w:customStyle="1" w:styleId="Bodytext2">
    <w:name w:val="Body text (2)_"/>
    <w:basedOn w:val="DefaultParagraphFont"/>
    <w:rsid w:val="006D3B30"/>
    <w:rPr>
      <w:rFonts w:ascii="Times New Roman" w:eastAsia="Times New Roman" w:hAnsi="Times New Roman" w:cs="Times New Roman"/>
      <w:b w:val="0"/>
      <w:bCs w:val="0"/>
      <w:i w:val="0"/>
      <w:iCs w:val="0"/>
      <w:smallCaps w:val="0"/>
      <w:strike w:val="0"/>
      <w:sz w:val="22"/>
      <w:szCs w:val="22"/>
      <w:u w:val="none"/>
    </w:rPr>
  </w:style>
  <w:style w:type="character" w:customStyle="1" w:styleId="Heading10">
    <w:name w:val="Heading #1_"/>
    <w:basedOn w:val="DefaultParagraphFont"/>
    <w:link w:val="Heading11"/>
    <w:rsid w:val="006D3B30"/>
    <w:rPr>
      <w:rFonts w:ascii="Times New Roman" w:eastAsia="Times New Roman" w:hAnsi="Times New Roman" w:cs="Times New Roman"/>
      <w:shd w:val="clear" w:color="auto" w:fill="FFFFFF"/>
    </w:rPr>
  </w:style>
  <w:style w:type="character" w:customStyle="1" w:styleId="Bodytext20">
    <w:name w:val="Body text (2)"/>
    <w:basedOn w:val="Bodytext2"/>
    <w:rsid w:val="006D3B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SI" w:eastAsia="sl-SI" w:bidi="sl-SI"/>
    </w:rPr>
  </w:style>
  <w:style w:type="paragraph" w:customStyle="1" w:styleId="Heading11">
    <w:name w:val="Heading #1"/>
    <w:basedOn w:val="Normal"/>
    <w:link w:val="Heading10"/>
    <w:rsid w:val="006D3B30"/>
    <w:pPr>
      <w:shd w:val="clear" w:color="auto" w:fill="FFFFFF"/>
      <w:spacing w:before="480" w:after="300" w:line="0" w:lineRule="atLeast"/>
      <w:ind w:hanging="740"/>
      <w:jc w:val="both"/>
      <w:outlineLvl w:val="0"/>
    </w:pPr>
    <w:rPr>
      <w:rFonts w:ascii="Times New Roman" w:eastAsia="Times New Roman" w:hAnsi="Times New Roman" w:cs="Times New Roman"/>
      <w:color w:val="auto"/>
      <w:sz w:val="22"/>
      <w:szCs w:val="22"/>
      <w:lang w:eastAsia="en-US" w:bidi="ar-SA"/>
    </w:rPr>
  </w:style>
  <w:style w:type="paragraph" w:styleId="ListParagraph">
    <w:name w:val="List Paragraph"/>
    <w:basedOn w:val="Normal"/>
    <w:uiPriority w:val="34"/>
    <w:qFormat/>
    <w:rsid w:val="006D3B30"/>
    <w:pPr>
      <w:ind w:left="720"/>
      <w:contextualSpacing/>
    </w:pPr>
  </w:style>
  <w:style w:type="paragraph" w:customStyle="1" w:styleId="Naslov1">
    <w:name w:val="Naslov 1"/>
    <w:basedOn w:val="Heading11"/>
    <w:link w:val="Naslov1Char"/>
    <w:qFormat/>
    <w:rsid w:val="00FF04F5"/>
    <w:pPr>
      <w:keepNext/>
      <w:keepLines/>
      <w:numPr>
        <w:numId w:val="1"/>
      </w:numPr>
      <w:shd w:val="clear" w:color="auto" w:fill="auto"/>
      <w:tabs>
        <w:tab w:val="left" w:pos="358"/>
      </w:tabs>
      <w:spacing w:before="0" w:after="240" w:line="240" w:lineRule="auto"/>
      <w:ind w:firstLine="0"/>
      <w:jc w:val="center"/>
    </w:pPr>
    <w:rPr>
      <w:b/>
      <w:color w:val="000000"/>
      <w:sz w:val="24"/>
      <w:lang w:eastAsia="sl-SI" w:bidi="sl-SI"/>
    </w:rPr>
  </w:style>
  <w:style w:type="paragraph" w:customStyle="1" w:styleId="Naslov2">
    <w:name w:val="Naslov 2"/>
    <w:basedOn w:val="Heading11"/>
    <w:link w:val="Naslov2Char"/>
    <w:qFormat/>
    <w:rsid w:val="00D579BD"/>
    <w:pPr>
      <w:keepNext/>
      <w:keepLines/>
      <w:numPr>
        <w:ilvl w:val="1"/>
        <w:numId w:val="1"/>
      </w:numPr>
      <w:shd w:val="clear" w:color="auto" w:fill="auto"/>
      <w:tabs>
        <w:tab w:val="left" w:pos="720"/>
      </w:tabs>
      <w:spacing w:before="0" w:after="240" w:line="240" w:lineRule="auto"/>
      <w:ind w:firstLine="0"/>
    </w:pPr>
    <w:rPr>
      <w:b/>
      <w:color w:val="000000"/>
      <w:sz w:val="24"/>
      <w:szCs w:val="24"/>
      <w:lang w:eastAsia="sl-SI" w:bidi="sl-SI"/>
    </w:rPr>
  </w:style>
  <w:style w:type="character" w:customStyle="1" w:styleId="Naslov1Char">
    <w:name w:val="Naslov 1 Char"/>
    <w:basedOn w:val="Heading10"/>
    <w:link w:val="Naslov1"/>
    <w:rsid w:val="00FF04F5"/>
    <w:rPr>
      <w:rFonts w:ascii="Times New Roman" w:eastAsia="Times New Roman" w:hAnsi="Times New Roman" w:cs="Times New Roman"/>
      <w:b/>
      <w:color w:val="000000"/>
      <w:sz w:val="24"/>
      <w:shd w:val="clear" w:color="auto" w:fill="FFFFFF"/>
      <w:lang w:eastAsia="sl-SI" w:bidi="sl-SI"/>
    </w:rPr>
  </w:style>
  <w:style w:type="table" w:styleId="TableGrid">
    <w:name w:val="Table Grid"/>
    <w:basedOn w:val="TableNormal"/>
    <w:uiPriority w:val="59"/>
    <w:rsid w:val="005C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Heading10"/>
    <w:link w:val="Naslov2"/>
    <w:rsid w:val="00D579BD"/>
    <w:rPr>
      <w:rFonts w:ascii="Times New Roman" w:eastAsia="Times New Roman" w:hAnsi="Times New Roman" w:cs="Times New Roman"/>
      <w:b/>
      <w:color w:val="000000"/>
      <w:sz w:val="24"/>
      <w:szCs w:val="24"/>
      <w:shd w:val="clear" w:color="auto" w:fill="FFFFFF"/>
      <w:lang w:eastAsia="sl-SI" w:bidi="sl-SI"/>
    </w:rPr>
  </w:style>
  <w:style w:type="paragraph" w:styleId="Header">
    <w:name w:val="header"/>
    <w:basedOn w:val="Normal"/>
    <w:link w:val="HeaderChar"/>
    <w:uiPriority w:val="99"/>
    <w:unhideWhenUsed/>
    <w:rsid w:val="00355CCC"/>
    <w:pPr>
      <w:tabs>
        <w:tab w:val="center" w:pos="4680"/>
        <w:tab w:val="right" w:pos="9360"/>
      </w:tabs>
    </w:pPr>
  </w:style>
  <w:style w:type="character" w:customStyle="1" w:styleId="HeaderChar">
    <w:name w:val="Header Char"/>
    <w:basedOn w:val="DefaultParagraphFont"/>
    <w:link w:val="Header"/>
    <w:uiPriority w:val="99"/>
    <w:rsid w:val="00355CCC"/>
    <w:rPr>
      <w:rFonts w:ascii="Microsoft Sans Serif" w:eastAsia="Microsoft Sans Serif" w:hAnsi="Microsoft Sans Serif" w:cs="Microsoft Sans Serif"/>
      <w:color w:val="000000"/>
      <w:sz w:val="24"/>
      <w:szCs w:val="24"/>
      <w:lang w:eastAsia="sl-SI" w:bidi="sl-SI"/>
    </w:rPr>
  </w:style>
  <w:style w:type="paragraph" w:styleId="Footer">
    <w:name w:val="footer"/>
    <w:basedOn w:val="Normal"/>
    <w:link w:val="FooterChar"/>
    <w:uiPriority w:val="99"/>
    <w:unhideWhenUsed/>
    <w:rsid w:val="00355CCC"/>
    <w:pPr>
      <w:tabs>
        <w:tab w:val="center" w:pos="4680"/>
        <w:tab w:val="right" w:pos="9360"/>
      </w:tabs>
    </w:pPr>
  </w:style>
  <w:style w:type="character" w:customStyle="1" w:styleId="FooterChar">
    <w:name w:val="Footer Char"/>
    <w:basedOn w:val="DefaultParagraphFont"/>
    <w:link w:val="Footer"/>
    <w:uiPriority w:val="99"/>
    <w:rsid w:val="00355CCC"/>
    <w:rPr>
      <w:rFonts w:ascii="Microsoft Sans Serif" w:eastAsia="Microsoft Sans Serif" w:hAnsi="Microsoft Sans Serif" w:cs="Microsoft Sans Serif"/>
      <w:color w:val="000000"/>
      <w:sz w:val="24"/>
      <w:szCs w:val="24"/>
      <w:lang w:eastAsia="sl-SI" w:bidi="sl-SI"/>
    </w:rPr>
  </w:style>
  <w:style w:type="paragraph" w:styleId="BalloonText">
    <w:name w:val="Balloon Text"/>
    <w:basedOn w:val="Normal"/>
    <w:link w:val="BalloonTextChar"/>
    <w:uiPriority w:val="99"/>
    <w:semiHidden/>
    <w:unhideWhenUsed/>
    <w:rsid w:val="00426979"/>
    <w:rPr>
      <w:rFonts w:ascii="Tahoma" w:hAnsi="Tahoma" w:cs="Tahoma"/>
      <w:sz w:val="16"/>
      <w:szCs w:val="16"/>
    </w:rPr>
  </w:style>
  <w:style w:type="character" w:customStyle="1" w:styleId="BalloonTextChar">
    <w:name w:val="Balloon Text Char"/>
    <w:basedOn w:val="DefaultParagraphFont"/>
    <w:link w:val="BalloonText"/>
    <w:uiPriority w:val="99"/>
    <w:semiHidden/>
    <w:rsid w:val="00426979"/>
    <w:rPr>
      <w:rFonts w:ascii="Tahoma" w:eastAsia="Microsoft Sans Serif" w:hAnsi="Tahoma" w:cs="Tahoma"/>
      <w:color w:val="000000"/>
      <w:sz w:val="16"/>
      <w:szCs w:val="16"/>
      <w:lang w:eastAsia="sl-SI" w:bidi="sl-SI"/>
    </w:rPr>
  </w:style>
  <w:style w:type="paragraph" w:styleId="TOC1">
    <w:name w:val="toc 1"/>
    <w:basedOn w:val="Normal"/>
    <w:next w:val="Normal"/>
    <w:autoRedefine/>
    <w:uiPriority w:val="39"/>
    <w:unhideWhenUsed/>
    <w:rsid w:val="00912185"/>
    <w:pPr>
      <w:tabs>
        <w:tab w:val="left" w:pos="390"/>
        <w:tab w:val="right" w:pos="9432"/>
      </w:tabs>
      <w:spacing w:before="360" w:after="360"/>
    </w:pPr>
    <w:rPr>
      <w:rFonts w:ascii="Cambria" w:hAnsi="Cambria" w:cs="Times New Roman"/>
      <w:b/>
      <w:bCs/>
      <w:caps/>
      <w:noProof/>
      <w:color w:val="auto"/>
      <w:sz w:val="22"/>
      <w:szCs w:val="22"/>
      <w:u w:val="single"/>
    </w:rPr>
  </w:style>
  <w:style w:type="paragraph" w:styleId="TOC2">
    <w:name w:val="toc 2"/>
    <w:basedOn w:val="Normal"/>
    <w:next w:val="Normal"/>
    <w:autoRedefine/>
    <w:uiPriority w:val="39"/>
    <w:unhideWhenUsed/>
    <w:rsid w:val="00675FE5"/>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675FE5"/>
    <w:rPr>
      <w:rFonts w:asciiTheme="minorHAnsi" w:hAnsiTheme="minorHAnsi" w:cstheme="minorHAnsi"/>
      <w:smallCaps/>
      <w:sz w:val="22"/>
      <w:szCs w:val="22"/>
    </w:rPr>
  </w:style>
  <w:style w:type="paragraph" w:styleId="TOC4">
    <w:name w:val="toc 4"/>
    <w:basedOn w:val="Normal"/>
    <w:next w:val="Normal"/>
    <w:autoRedefine/>
    <w:uiPriority w:val="39"/>
    <w:unhideWhenUsed/>
    <w:rsid w:val="00675FE5"/>
    <w:rPr>
      <w:rFonts w:asciiTheme="minorHAnsi" w:hAnsiTheme="minorHAnsi" w:cstheme="minorHAnsi"/>
      <w:sz w:val="22"/>
      <w:szCs w:val="22"/>
    </w:rPr>
  </w:style>
  <w:style w:type="paragraph" w:styleId="TOC5">
    <w:name w:val="toc 5"/>
    <w:basedOn w:val="Normal"/>
    <w:next w:val="Normal"/>
    <w:autoRedefine/>
    <w:uiPriority w:val="39"/>
    <w:unhideWhenUsed/>
    <w:rsid w:val="00675FE5"/>
    <w:rPr>
      <w:rFonts w:asciiTheme="minorHAnsi" w:hAnsiTheme="minorHAnsi" w:cstheme="minorHAnsi"/>
      <w:sz w:val="22"/>
      <w:szCs w:val="22"/>
    </w:rPr>
  </w:style>
  <w:style w:type="paragraph" w:styleId="TOC6">
    <w:name w:val="toc 6"/>
    <w:basedOn w:val="Normal"/>
    <w:next w:val="Normal"/>
    <w:autoRedefine/>
    <w:uiPriority w:val="39"/>
    <w:unhideWhenUsed/>
    <w:rsid w:val="00675FE5"/>
    <w:rPr>
      <w:rFonts w:asciiTheme="minorHAnsi" w:hAnsiTheme="minorHAnsi" w:cstheme="minorHAnsi"/>
      <w:sz w:val="22"/>
      <w:szCs w:val="22"/>
    </w:rPr>
  </w:style>
  <w:style w:type="paragraph" w:styleId="TOC7">
    <w:name w:val="toc 7"/>
    <w:basedOn w:val="Normal"/>
    <w:next w:val="Normal"/>
    <w:autoRedefine/>
    <w:uiPriority w:val="39"/>
    <w:unhideWhenUsed/>
    <w:rsid w:val="00675FE5"/>
    <w:rPr>
      <w:rFonts w:asciiTheme="minorHAnsi" w:hAnsiTheme="minorHAnsi" w:cstheme="minorHAnsi"/>
      <w:sz w:val="22"/>
      <w:szCs w:val="22"/>
    </w:rPr>
  </w:style>
  <w:style w:type="paragraph" w:styleId="TOC8">
    <w:name w:val="toc 8"/>
    <w:basedOn w:val="Normal"/>
    <w:next w:val="Normal"/>
    <w:autoRedefine/>
    <w:uiPriority w:val="39"/>
    <w:unhideWhenUsed/>
    <w:rsid w:val="00675FE5"/>
    <w:rPr>
      <w:rFonts w:asciiTheme="minorHAnsi" w:hAnsiTheme="minorHAnsi" w:cstheme="minorHAnsi"/>
      <w:sz w:val="22"/>
      <w:szCs w:val="22"/>
    </w:rPr>
  </w:style>
  <w:style w:type="paragraph" w:styleId="TOC9">
    <w:name w:val="toc 9"/>
    <w:basedOn w:val="Normal"/>
    <w:next w:val="Normal"/>
    <w:autoRedefine/>
    <w:uiPriority w:val="39"/>
    <w:unhideWhenUsed/>
    <w:rsid w:val="00675FE5"/>
    <w:rPr>
      <w:rFonts w:asciiTheme="minorHAnsi" w:hAnsiTheme="minorHAnsi" w:cstheme="minorHAnsi"/>
      <w:sz w:val="22"/>
      <w:szCs w:val="22"/>
    </w:rPr>
  </w:style>
  <w:style w:type="character" w:customStyle="1" w:styleId="Heading3Char">
    <w:name w:val="Heading 3 Char"/>
    <w:basedOn w:val="DefaultParagraphFont"/>
    <w:link w:val="Heading3"/>
    <w:uiPriority w:val="9"/>
    <w:semiHidden/>
    <w:rsid w:val="00675FE5"/>
    <w:rPr>
      <w:rFonts w:asciiTheme="majorHAnsi" w:eastAsiaTheme="majorEastAsia" w:hAnsiTheme="majorHAnsi" w:cstheme="majorBidi"/>
      <w:b/>
      <w:bCs/>
      <w:color w:val="4472C4" w:themeColor="accent1"/>
      <w:sz w:val="24"/>
      <w:szCs w:val="24"/>
      <w:lang w:eastAsia="sl-SI" w:bidi="sl-SI"/>
    </w:rPr>
  </w:style>
  <w:style w:type="character" w:customStyle="1" w:styleId="Heading2Char">
    <w:name w:val="Heading 2 Char"/>
    <w:basedOn w:val="DefaultParagraphFont"/>
    <w:link w:val="Heading2"/>
    <w:uiPriority w:val="9"/>
    <w:semiHidden/>
    <w:rsid w:val="00675FE5"/>
    <w:rPr>
      <w:rFonts w:asciiTheme="majorHAnsi" w:eastAsiaTheme="majorEastAsia" w:hAnsiTheme="majorHAnsi" w:cstheme="majorBidi"/>
      <w:b/>
      <w:bCs/>
      <w:color w:val="4472C4" w:themeColor="accent1"/>
      <w:sz w:val="26"/>
      <w:szCs w:val="26"/>
      <w:lang w:eastAsia="sl-SI" w:bidi="sl-SI"/>
    </w:rPr>
  </w:style>
  <w:style w:type="character" w:customStyle="1" w:styleId="Heading1Char">
    <w:name w:val="Heading 1 Char"/>
    <w:basedOn w:val="DefaultParagraphFont"/>
    <w:link w:val="Heading1"/>
    <w:uiPriority w:val="9"/>
    <w:rsid w:val="00675FE5"/>
    <w:rPr>
      <w:rFonts w:asciiTheme="majorHAnsi" w:eastAsiaTheme="majorEastAsia" w:hAnsiTheme="majorHAnsi" w:cstheme="majorBidi"/>
      <w:b/>
      <w:bCs/>
      <w:color w:val="2F5496" w:themeColor="accent1" w:themeShade="BF"/>
      <w:sz w:val="28"/>
      <w:szCs w:val="28"/>
      <w:lang w:eastAsia="sl-SI" w:bidi="sl-SI"/>
    </w:rPr>
  </w:style>
  <w:style w:type="paragraph" w:customStyle="1" w:styleId="Normal1">
    <w:name w:val="Normal1"/>
    <w:basedOn w:val="Normal"/>
    <w:link w:val="Normal1Char"/>
    <w:qFormat/>
    <w:rsid w:val="00675FE5"/>
    <w:pPr>
      <w:spacing w:after="240"/>
      <w:jc w:val="both"/>
    </w:pPr>
    <w:rPr>
      <w:rFonts w:ascii="Times New Roman" w:hAnsi="Times New Roman" w:cs="Times New Roman"/>
    </w:rPr>
  </w:style>
  <w:style w:type="character" w:customStyle="1" w:styleId="Bodytext10Exact">
    <w:name w:val="Body text (10) Exact"/>
    <w:basedOn w:val="DefaultParagraphFont"/>
    <w:link w:val="Bodytext10"/>
    <w:rsid w:val="00F249F3"/>
    <w:rPr>
      <w:rFonts w:ascii="Times New Roman" w:eastAsia="Times New Roman" w:hAnsi="Times New Roman" w:cs="Times New Roman"/>
      <w:spacing w:val="-20"/>
      <w:shd w:val="clear" w:color="auto" w:fill="FFFFFF"/>
    </w:rPr>
  </w:style>
  <w:style w:type="character" w:customStyle="1" w:styleId="Normal1Char">
    <w:name w:val="Normal1 Char"/>
    <w:basedOn w:val="DefaultParagraphFont"/>
    <w:link w:val="Normal1"/>
    <w:rsid w:val="00675FE5"/>
    <w:rPr>
      <w:rFonts w:ascii="Times New Roman" w:eastAsia="Microsoft Sans Serif" w:hAnsi="Times New Roman" w:cs="Times New Roman"/>
      <w:color w:val="000000"/>
      <w:sz w:val="24"/>
      <w:szCs w:val="24"/>
      <w:lang w:eastAsia="sl-SI" w:bidi="sl-SI"/>
    </w:rPr>
  </w:style>
  <w:style w:type="character" w:customStyle="1" w:styleId="Bodytext11Exact">
    <w:name w:val="Body text (11) Exact"/>
    <w:basedOn w:val="DefaultParagraphFont"/>
    <w:link w:val="Bodytext11"/>
    <w:rsid w:val="00F249F3"/>
    <w:rPr>
      <w:rFonts w:ascii="Arial" w:eastAsia="Arial" w:hAnsi="Arial" w:cs="Arial"/>
      <w:shd w:val="clear" w:color="auto" w:fill="FFFFFF"/>
    </w:rPr>
  </w:style>
  <w:style w:type="character" w:customStyle="1" w:styleId="Bodytext11Cambria">
    <w:name w:val="Body text (11) + Cambria"/>
    <w:aliases w:val="21 pt,Italic Exact"/>
    <w:basedOn w:val="Bodytext11Exact"/>
    <w:rsid w:val="00F249F3"/>
    <w:rPr>
      <w:rFonts w:ascii="Cambria" w:eastAsia="Cambria" w:hAnsi="Cambria" w:cs="Cambria"/>
      <w:i/>
      <w:iCs/>
      <w:color w:val="000000"/>
      <w:spacing w:val="0"/>
      <w:w w:val="100"/>
      <w:position w:val="0"/>
      <w:sz w:val="42"/>
      <w:szCs w:val="42"/>
      <w:shd w:val="clear" w:color="auto" w:fill="FFFFFF"/>
      <w:lang w:val="sl-SI" w:eastAsia="sl-SI" w:bidi="sl-SI"/>
    </w:rPr>
  </w:style>
  <w:style w:type="character" w:customStyle="1" w:styleId="Bodytext11TimesNewRoman">
    <w:name w:val="Body text (11) + Times New Roman"/>
    <w:aliases w:val="12 pt Exact"/>
    <w:basedOn w:val="Bodytext11Exact"/>
    <w:rsid w:val="00F249F3"/>
    <w:rPr>
      <w:rFonts w:ascii="Times New Roman" w:eastAsia="Times New Roman" w:hAnsi="Times New Roman" w:cs="Times New Roman"/>
      <w:color w:val="000000"/>
      <w:spacing w:val="0"/>
      <w:w w:val="100"/>
      <w:position w:val="0"/>
      <w:sz w:val="24"/>
      <w:szCs w:val="24"/>
      <w:shd w:val="clear" w:color="auto" w:fill="FFFFFF"/>
      <w:lang w:val="sl-SI" w:eastAsia="sl-SI" w:bidi="sl-SI"/>
    </w:rPr>
  </w:style>
  <w:style w:type="character" w:customStyle="1" w:styleId="Heading30">
    <w:name w:val="Heading #3_"/>
    <w:basedOn w:val="DefaultParagraphFont"/>
    <w:link w:val="Heading31"/>
    <w:rsid w:val="00F249F3"/>
    <w:rPr>
      <w:rFonts w:ascii="Times New Roman" w:eastAsia="Times New Roman" w:hAnsi="Times New Roman" w:cs="Times New Roman"/>
      <w:b/>
      <w:bCs/>
      <w:shd w:val="clear" w:color="auto" w:fill="FFFFFF"/>
    </w:rPr>
  </w:style>
  <w:style w:type="paragraph" w:customStyle="1" w:styleId="Heading31">
    <w:name w:val="Heading #3"/>
    <w:basedOn w:val="Normal"/>
    <w:link w:val="Heading30"/>
    <w:rsid w:val="00F249F3"/>
    <w:pPr>
      <w:shd w:val="clear" w:color="auto" w:fill="FFFFFF"/>
      <w:spacing w:line="0" w:lineRule="atLeast"/>
      <w:outlineLvl w:val="2"/>
    </w:pPr>
    <w:rPr>
      <w:rFonts w:ascii="Times New Roman" w:eastAsia="Times New Roman" w:hAnsi="Times New Roman" w:cs="Times New Roman"/>
      <w:b/>
      <w:bCs/>
      <w:color w:val="auto"/>
      <w:sz w:val="22"/>
      <w:szCs w:val="22"/>
      <w:lang w:eastAsia="en-US" w:bidi="ar-SA"/>
    </w:rPr>
  </w:style>
  <w:style w:type="paragraph" w:customStyle="1" w:styleId="Bodytext10">
    <w:name w:val="Body text (10)"/>
    <w:basedOn w:val="Normal"/>
    <w:link w:val="Bodytext10Exact"/>
    <w:rsid w:val="00F249F3"/>
    <w:pPr>
      <w:shd w:val="clear" w:color="auto" w:fill="FFFFFF"/>
      <w:spacing w:line="439" w:lineRule="exact"/>
    </w:pPr>
    <w:rPr>
      <w:rFonts w:ascii="Times New Roman" w:eastAsia="Times New Roman" w:hAnsi="Times New Roman" w:cs="Times New Roman"/>
      <w:color w:val="auto"/>
      <w:spacing w:val="-20"/>
      <w:sz w:val="22"/>
      <w:szCs w:val="22"/>
      <w:lang w:eastAsia="en-US" w:bidi="ar-SA"/>
    </w:rPr>
  </w:style>
  <w:style w:type="paragraph" w:customStyle="1" w:styleId="Bodytext11">
    <w:name w:val="Body text (11)"/>
    <w:basedOn w:val="Normal"/>
    <w:link w:val="Bodytext11Exact"/>
    <w:rsid w:val="00F249F3"/>
    <w:pPr>
      <w:shd w:val="clear" w:color="auto" w:fill="FFFFFF"/>
      <w:spacing w:line="439" w:lineRule="exact"/>
    </w:pPr>
    <w:rPr>
      <w:rFonts w:ascii="Arial" w:eastAsia="Arial" w:hAnsi="Arial" w:cs="Arial"/>
      <w:color w:val="auto"/>
      <w:sz w:val="22"/>
      <w:szCs w:val="22"/>
      <w:lang w:eastAsia="en-US" w:bidi="ar-SA"/>
    </w:rPr>
  </w:style>
  <w:style w:type="character" w:customStyle="1" w:styleId="Bodytext2Bold">
    <w:name w:val="Body text (2) + Bold"/>
    <w:basedOn w:val="Bodytext2"/>
    <w:rsid w:val="00DB7A7D"/>
    <w:rPr>
      <w:rFonts w:ascii="Times New Roman" w:eastAsia="Times New Roman" w:hAnsi="Times New Roman" w:cs="Times New Roman"/>
      <w:b/>
      <w:bCs/>
      <w:i w:val="0"/>
      <w:iCs w:val="0"/>
      <w:smallCaps w:val="0"/>
      <w:strike w:val="0"/>
      <w:color w:val="000000"/>
      <w:spacing w:val="0"/>
      <w:w w:val="100"/>
      <w:position w:val="0"/>
      <w:sz w:val="24"/>
      <w:szCs w:val="24"/>
      <w:u w:val="none"/>
      <w:lang w:val="sl-SI" w:eastAsia="sl-SI" w:bidi="sl-SI"/>
    </w:rPr>
  </w:style>
  <w:style w:type="character" w:customStyle="1" w:styleId="Bodytext4">
    <w:name w:val="Body text (4)_"/>
    <w:basedOn w:val="DefaultParagraphFont"/>
    <w:link w:val="Bodytext40"/>
    <w:rsid w:val="00DB7A7D"/>
    <w:rPr>
      <w:rFonts w:ascii="Times New Roman" w:eastAsia="Times New Roman" w:hAnsi="Times New Roman" w:cs="Times New Roman"/>
      <w:b/>
      <w:bCs/>
      <w:shd w:val="clear" w:color="auto" w:fill="FFFFFF"/>
    </w:rPr>
  </w:style>
  <w:style w:type="character" w:customStyle="1" w:styleId="Bodytext12">
    <w:name w:val="Body text (12)_"/>
    <w:basedOn w:val="DefaultParagraphFont"/>
    <w:link w:val="Bodytext120"/>
    <w:rsid w:val="00DB7A7D"/>
    <w:rPr>
      <w:rFonts w:ascii="Times New Roman" w:eastAsia="Times New Roman" w:hAnsi="Times New Roman" w:cs="Times New Roman"/>
      <w:i/>
      <w:iCs/>
      <w:shd w:val="clear" w:color="auto" w:fill="FFFFFF"/>
    </w:rPr>
  </w:style>
  <w:style w:type="character" w:customStyle="1" w:styleId="Bodytext12NotItalic">
    <w:name w:val="Body text (12) + Not Italic"/>
    <w:basedOn w:val="Bodytext12"/>
    <w:rsid w:val="00DB7A7D"/>
    <w:rPr>
      <w:rFonts w:ascii="Times New Roman" w:eastAsia="Times New Roman" w:hAnsi="Times New Roman" w:cs="Times New Roman"/>
      <w:i/>
      <w:iCs/>
      <w:color w:val="000000"/>
      <w:spacing w:val="0"/>
      <w:w w:val="100"/>
      <w:position w:val="0"/>
      <w:sz w:val="24"/>
      <w:szCs w:val="24"/>
      <w:shd w:val="clear" w:color="auto" w:fill="FFFFFF"/>
      <w:lang w:val="sl-SI" w:eastAsia="sl-SI" w:bidi="sl-SI"/>
    </w:rPr>
  </w:style>
  <w:style w:type="character" w:customStyle="1" w:styleId="Bodytext12Bold">
    <w:name w:val="Body text (12) + Bold"/>
    <w:aliases w:val="Not Italic"/>
    <w:basedOn w:val="Bodytext12"/>
    <w:rsid w:val="00DB7A7D"/>
    <w:rPr>
      <w:rFonts w:ascii="Times New Roman" w:eastAsia="Times New Roman" w:hAnsi="Times New Roman" w:cs="Times New Roman"/>
      <w:b/>
      <w:bCs/>
      <w:i/>
      <w:iCs/>
      <w:color w:val="000000"/>
      <w:spacing w:val="0"/>
      <w:w w:val="100"/>
      <w:position w:val="0"/>
      <w:sz w:val="24"/>
      <w:szCs w:val="24"/>
      <w:shd w:val="clear" w:color="auto" w:fill="FFFFFF"/>
      <w:lang w:val="sl-SI" w:eastAsia="sl-SI" w:bidi="sl-SI"/>
    </w:rPr>
  </w:style>
  <w:style w:type="paragraph" w:customStyle="1" w:styleId="Bodytext40">
    <w:name w:val="Body text (4)"/>
    <w:basedOn w:val="Normal"/>
    <w:link w:val="Bodytext4"/>
    <w:rsid w:val="00DB7A7D"/>
    <w:pPr>
      <w:shd w:val="clear" w:color="auto" w:fill="FFFFFF"/>
      <w:spacing w:after="480" w:line="277" w:lineRule="exact"/>
      <w:ind w:hanging="1660"/>
      <w:jc w:val="center"/>
    </w:pPr>
    <w:rPr>
      <w:rFonts w:ascii="Times New Roman" w:eastAsia="Times New Roman" w:hAnsi="Times New Roman" w:cs="Times New Roman"/>
      <w:b/>
      <w:bCs/>
      <w:color w:val="auto"/>
      <w:sz w:val="22"/>
      <w:szCs w:val="22"/>
      <w:lang w:eastAsia="en-US" w:bidi="ar-SA"/>
    </w:rPr>
  </w:style>
  <w:style w:type="paragraph" w:customStyle="1" w:styleId="Bodytext120">
    <w:name w:val="Body text (12)"/>
    <w:basedOn w:val="Normal"/>
    <w:link w:val="Bodytext12"/>
    <w:rsid w:val="00DB7A7D"/>
    <w:pPr>
      <w:shd w:val="clear" w:color="auto" w:fill="FFFFFF"/>
      <w:spacing w:line="277" w:lineRule="exact"/>
      <w:jc w:val="center"/>
    </w:pPr>
    <w:rPr>
      <w:rFonts w:ascii="Times New Roman" w:eastAsia="Times New Roman" w:hAnsi="Times New Roman" w:cs="Times New Roman"/>
      <w:i/>
      <w:iCs/>
      <w:color w:val="auto"/>
      <w:sz w:val="22"/>
      <w:szCs w:val="22"/>
      <w:lang w:eastAsia="en-US" w:bidi="ar-SA"/>
    </w:rPr>
  </w:style>
  <w:style w:type="character" w:customStyle="1" w:styleId="Bodytext2Exact">
    <w:name w:val="Body text (2) Exact"/>
    <w:basedOn w:val="DefaultParagraphFont"/>
    <w:rsid w:val="0076524D"/>
    <w:rPr>
      <w:rFonts w:ascii="Times New Roman" w:eastAsia="Times New Roman" w:hAnsi="Times New Roman" w:cs="Times New Roman"/>
      <w:b w:val="0"/>
      <w:bCs w:val="0"/>
      <w:i w:val="0"/>
      <w:iCs w:val="0"/>
      <w:smallCaps w:val="0"/>
      <w:strike w:val="0"/>
      <w:u w:val="none"/>
    </w:rPr>
  </w:style>
  <w:style w:type="character" w:customStyle="1" w:styleId="Bodytext24pt">
    <w:name w:val="Body text (2) + 4 pt"/>
    <w:basedOn w:val="Bodytext2"/>
    <w:rsid w:val="0076524D"/>
    <w:rPr>
      <w:rFonts w:ascii="Times New Roman" w:eastAsia="Times New Roman" w:hAnsi="Times New Roman" w:cs="Times New Roman"/>
      <w:b w:val="0"/>
      <w:bCs w:val="0"/>
      <w:i w:val="0"/>
      <w:iCs w:val="0"/>
      <w:smallCaps w:val="0"/>
      <w:strike w:val="0"/>
      <w:color w:val="000000"/>
      <w:spacing w:val="0"/>
      <w:w w:val="100"/>
      <w:position w:val="0"/>
      <w:sz w:val="8"/>
      <w:szCs w:val="8"/>
      <w:u w:val="none"/>
      <w:lang w:val="sl-SI" w:eastAsia="sl-SI" w:bidi="sl-SI"/>
    </w:rPr>
  </w:style>
  <w:style w:type="character" w:customStyle="1" w:styleId="Tableofcontents">
    <w:name w:val="Table of contents_"/>
    <w:basedOn w:val="DefaultParagraphFont"/>
    <w:link w:val="Tableofcontents0"/>
    <w:rsid w:val="00942FDA"/>
    <w:rPr>
      <w:rFonts w:ascii="Times New Roman" w:eastAsia="Times New Roman" w:hAnsi="Times New Roman" w:cs="Times New Roman"/>
      <w:shd w:val="clear" w:color="auto" w:fill="FFFFFF"/>
    </w:rPr>
  </w:style>
  <w:style w:type="paragraph" w:customStyle="1" w:styleId="Tableofcontents0">
    <w:name w:val="Table of contents"/>
    <w:basedOn w:val="Normal"/>
    <w:link w:val="Tableofcontents"/>
    <w:rsid w:val="00942FDA"/>
    <w:pPr>
      <w:shd w:val="clear" w:color="auto" w:fill="FFFFFF"/>
      <w:spacing w:before="1440" w:line="547" w:lineRule="exact"/>
      <w:jc w:val="both"/>
    </w:pPr>
    <w:rPr>
      <w:rFonts w:ascii="Times New Roman" w:eastAsia="Times New Roman" w:hAnsi="Times New Roman" w:cs="Times New Roman"/>
      <w:color w:val="auto"/>
      <w:sz w:val="22"/>
      <w:szCs w:val="22"/>
      <w:lang w:eastAsia="en-US" w:bidi="ar-SA"/>
    </w:rPr>
  </w:style>
  <w:style w:type="paragraph" w:customStyle="1" w:styleId="Default">
    <w:name w:val="Default"/>
    <w:rsid w:val="003736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59C1"/>
    <w:rPr>
      <w:sz w:val="16"/>
      <w:szCs w:val="16"/>
    </w:rPr>
  </w:style>
  <w:style w:type="paragraph" w:styleId="CommentText">
    <w:name w:val="annotation text"/>
    <w:basedOn w:val="Normal"/>
    <w:link w:val="CommentTextChar"/>
    <w:uiPriority w:val="99"/>
    <w:semiHidden/>
    <w:unhideWhenUsed/>
    <w:rsid w:val="005359C1"/>
    <w:rPr>
      <w:sz w:val="20"/>
      <w:szCs w:val="20"/>
    </w:rPr>
  </w:style>
  <w:style w:type="character" w:customStyle="1" w:styleId="CommentTextChar">
    <w:name w:val="Comment Text Char"/>
    <w:basedOn w:val="DefaultParagraphFont"/>
    <w:link w:val="CommentText"/>
    <w:uiPriority w:val="99"/>
    <w:semiHidden/>
    <w:rsid w:val="005359C1"/>
    <w:rPr>
      <w:rFonts w:ascii="Microsoft Sans Serif" w:eastAsia="Microsoft Sans Serif" w:hAnsi="Microsoft Sans Serif" w:cs="Microsoft Sans Serif"/>
      <w:color w:val="000000"/>
      <w:sz w:val="20"/>
      <w:szCs w:val="20"/>
      <w:lang w:eastAsia="sl-SI" w:bidi="sl-SI"/>
    </w:rPr>
  </w:style>
  <w:style w:type="paragraph" w:styleId="CommentSubject">
    <w:name w:val="annotation subject"/>
    <w:basedOn w:val="CommentText"/>
    <w:next w:val="CommentText"/>
    <w:link w:val="CommentSubjectChar"/>
    <w:uiPriority w:val="99"/>
    <w:semiHidden/>
    <w:unhideWhenUsed/>
    <w:rsid w:val="005359C1"/>
    <w:rPr>
      <w:b/>
      <w:bCs/>
    </w:rPr>
  </w:style>
  <w:style w:type="character" w:customStyle="1" w:styleId="CommentSubjectChar">
    <w:name w:val="Comment Subject Char"/>
    <w:basedOn w:val="CommentTextChar"/>
    <w:link w:val="CommentSubject"/>
    <w:uiPriority w:val="99"/>
    <w:semiHidden/>
    <w:rsid w:val="005359C1"/>
    <w:rPr>
      <w:rFonts w:ascii="Microsoft Sans Serif" w:eastAsia="Microsoft Sans Serif" w:hAnsi="Microsoft Sans Serif" w:cs="Microsoft Sans Serif"/>
      <w:b/>
      <w:bCs/>
      <w:color w:val="000000"/>
      <w:sz w:val="20"/>
      <w:szCs w:val="20"/>
      <w:lang w:eastAsia="sl-SI" w:bidi="sl-SI"/>
    </w:rPr>
  </w:style>
  <w:style w:type="paragraph" w:styleId="TOCHeading">
    <w:name w:val="TOC Heading"/>
    <w:basedOn w:val="Heading1"/>
    <w:next w:val="Normal"/>
    <w:uiPriority w:val="39"/>
    <w:unhideWhenUsed/>
    <w:qFormat/>
    <w:rsid w:val="00DC2395"/>
    <w:pPr>
      <w:widowControl/>
      <w:spacing w:before="240" w:line="259" w:lineRule="auto"/>
      <w:outlineLvl w:val="9"/>
    </w:pPr>
    <w:rPr>
      <w:b w:val="0"/>
      <w:bCs w:val="0"/>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56263">
      <w:bodyDiv w:val="1"/>
      <w:marLeft w:val="0"/>
      <w:marRight w:val="0"/>
      <w:marTop w:val="0"/>
      <w:marBottom w:val="0"/>
      <w:divBdr>
        <w:top w:val="none" w:sz="0" w:space="0" w:color="auto"/>
        <w:left w:val="none" w:sz="0" w:space="0" w:color="auto"/>
        <w:bottom w:val="none" w:sz="0" w:space="0" w:color="auto"/>
        <w:right w:val="none" w:sz="0" w:space="0" w:color="auto"/>
      </w:divBdr>
    </w:div>
    <w:div w:id="1876888514">
      <w:bodyDiv w:val="1"/>
      <w:marLeft w:val="0"/>
      <w:marRight w:val="0"/>
      <w:marTop w:val="0"/>
      <w:marBottom w:val="0"/>
      <w:divBdr>
        <w:top w:val="none" w:sz="0" w:space="0" w:color="auto"/>
        <w:left w:val="none" w:sz="0" w:space="0" w:color="auto"/>
        <w:bottom w:val="none" w:sz="0" w:space="0" w:color="auto"/>
        <w:right w:val="none" w:sz="0" w:space="0" w:color="auto"/>
      </w:divBdr>
    </w:div>
    <w:div w:id="20016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jnistvo.UGDOP@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05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3-01-3303" TargetMode="External"/><Relationship Id="rId4" Type="http://schemas.openxmlformats.org/officeDocument/2006/relationships/settings" Target="settings.xml"/><Relationship Id="rId9" Type="http://schemas.openxmlformats.org/officeDocument/2006/relationships/hyperlink" Target="http://www.uradni-list.si/1/objava.jsp?sop=2002-01-436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F1B8-8FE3-49C3-9A3D-9E411B08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7256</Words>
  <Characters>41365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Adelija Franca</cp:lastModifiedBy>
  <cp:revision>2</cp:revision>
  <cp:lastPrinted>2021-05-13T10:49:00Z</cp:lastPrinted>
  <dcterms:created xsi:type="dcterms:W3CDTF">2021-05-13T11:38:00Z</dcterms:created>
  <dcterms:modified xsi:type="dcterms:W3CDTF">2021-05-13T11:38:00Z</dcterms:modified>
</cp:coreProperties>
</file>