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B1" w:rsidRPr="00F548B1" w:rsidRDefault="00F548B1" w:rsidP="00F548B1">
      <w:pPr>
        <w:contextualSpacing/>
        <w:jc w:val="center"/>
        <w:rPr>
          <w:rFonts w:ascii="Cambria" w:eastAsia="Calibri" w:hAnsi="Cambria" w:cs="Times New Roman"/>
          <w:b/>
        </w:rPr>
      </w:pPr>
      <w:r w:rsidRPr="00F548B1">
        <w:rPr>
          <w:rFonts w:ascii="Cambria" w:eastAsia="Calibri" w:hAnsi="Cambria" w:cs="Times New Roman"/>
          <w:b/>
        </w:rPr>
        <w:t>Informativni pregled dokumentacije</w:t>
      </w:r>
      <w:r w:rsidRPr="00F548B1">
        <w:rPr>
          <w:rFonts w:ascii="Cambria" w:eastAsia="Calibri" w:hAnsi="Cambria" w:cs="Times New Roman"/>
          <w:b/>
        </w:rPr>
        <w:t>*</w:t>
      </w:r>
      <w:r w:rsidRPr="00F548B1">
        <w:rPr>
          <w:rFonts w:ascii="Cambria" w:eastAsia="Calibri" w:hAnsi="Cambria" w:cs="Times New Roman"/>
          <w:b/>
        </w:rPr>
        <w:t xml:space="preserve">, </w:t>
      </w:r>
      <w:r w:rsidRPr="00114911">
        <w:rPr>
          <w:rFonts w:ascii="Cambria" w:eastAsia="Calibri" w:hAnsi="Cambria" w:cs="Times New Roman"/>
        </w:rPr>
        <w:t xml:space="preserve">ki jo je potrebno priložiti ob oddaji vloge za pridobitev </w:t>
      </w:r>
      <w:r w:rsidR="00114911" w:rsidRPr="00114911">
        <w:rPr>
          <w:rFonts w:ascii="Cambria" w:eastAsia="Calibri" w:hAnsi="Cambria" w:cs="Times New Roman"/>
        </w:rPr>
        <w:t xml:space="preserve">kulturnovarstvenih </w:t>
      </w:r>
      <w:r w:rsidRPr="00114911">
        <w:rPr>
          <w:rFonts w:ascii="Cambria" w:eastAsia="Calibri" w:hAnsi="Cambria" w:cs="Times New Roman"/>
        </w:rPr>
        <w:t>pogojev in</w:t>
      </w:r>
      <w:r w:rsidR="00114911" w:rsidRPr="00114911">
        <w:rPr>
          <w:rFonts w:ascii="Cambria" w:eastAsia="Calibri" w:hAnsi="Cambria" w:cs="Times New Roman"/>
        </w:rPr>
        <w:t xml:space="preserve"> kulturnovarstvenega </w:t>
      </w:r>
      <w:r w:rsidRPr="00114911">
        <w:rPr>
          <w:rFonts w:ascii="Cambria" w:eastAsia="Calibri" w:hAnsi="Cambria" w:cs="Times New Roman"/>
        </w:rPr>
        <w:t>soglasja ZVKDS OE Piran</w:t>
      </w:r>
    </w:p>
    <w:p w:rsidR="00F548B1" w:rsidRPr="00F548B1" w:rsidRDefault="00F548B1" w:rsidP="00F548B1">
      <w:pPr>
        <w:contextualSpacing/>
        <w:jc w:val="center"/>
        <w:rPr>
          <w:rFonts w:ascii="Cambria" w:eastAsia="Calibri" w:hAnsi="Cambria" w:cs="Times New Roman"/>
        </w:rPr>
      </w:pPr>
    </w:p>
    <w:p w:rsidR="005045D9" w:rsidRPr="00F548B1" w:rsidRDefault="005045D9" w:rsidP="00F548B1">
      <w:pPr>
        <w:contextualSpacing/>
        <w:jc w:val="both"/>
        <w:rPr>
          <w:rFonts w:ascii="Cambria" w:eastAsia="Calibri" w:hAnsi="Cambria" w:cs="Times New Roman"/>
          <w:i/>
        </w:rPr>
      </w:pPr>
      <w:r w:rsidRPr="00F548B1">
        <w:rPr>
          <w:rFonts w:ascii="Cambria" w:eastAsia="Calibri" w:hAnsi="Cambria" w:cs="Times New Roman"/>
        </w:rPr>
        <w:t xml:space="preserve">Vlogi za pridobitev kulturnovarstvenih pogojev in soglasja pri </w:t>
      </w:r>
      <w:r w:rsidRPr="00F548B1">
        <w:rPr>
          <w:rFonts w:ascii="Cambria" w:eastAsia="Calibri" w:hAnsi="Cambria" w:cs="Times New Roman"/>
        </w:rPr>
        <w:t>Zavodu za varstvo kulturne dediščine, OE Piran (</w:t>
      </w:r>
      <w:r w:rsidRPr="00F548B1">
        <w:rPr>
          <w:rFonts w:ascii="Cambria" w:eastAsia="Calibri" w:hAnsi="Cambria" w:cs="Times New Roman"/>
        </w:rPr>
        <w:t>ZVKDS</w:t>
      </w:r>
      <w:r w:rsidRPr="00F548B1">
        <w:rPr>
          <w:rFonts w:ascii="Cambria" w:eastAsia="Calibri" w:hAnsi="Cambria" w:cs="Times New Roman"/>
        </w:rPr>
        <w:t>)</w:t>
      </w:r>
      <w:r w:rsidRPr="00F548B1">
        <w:rPr>
          <w:rFonts w:ascii="Cambria" w:eastAsia="Calibri" w:hAnsi="Cambria" w:cs="Times New Roman"/>
        </w:rPr>
        <w:t xml:space="preserve"> sta dostopni na spletni povezavi: </w:t>
      </w:r>
      <w:hyperlink r:id="rId6" w:history="1">
        <w:r w:rsidRPr="00F548B1">
          <w:rPr>
            <w:rStyle w:val="Hiperpovezava"/>
            <w:rFonts w:ascii="Cambria" w:eastAsia="Calibri" w:hAnsi="Cambria" w:cs="Times New Roman"/>
          </w:rPr>
          <w:t>https://www</w:t>
        </w:r>
        <w:r w:rsidRPr="00F548B1">
          <w:rPr>
            <w:rStyle w:val="Hiperpovezava"/>
            <w:rFonts w:ascii="Cambria" w:eastAsia="Calibri" w:hAnsi="Cambria" w:cs="Times New Roman"/>
          </w:rPr>
          <w:t>.</w:t>
        </w:r>
        <w:r w:rsidRPr="00F548B1">
          <w:rPr>
            <w:rStyle w:val="Hiperpovezava"/>
            <w:rFonts w:ascii="Cambria" w:eastAsia="Calibri" w:hAnsi="Cambria" w:cs="Times New Roman"/>
          </w:rPr>
          <w:t>zvkds.si/vloge/</w:t>
        </w:r>
      </w:hyperlink>
      <w:r w:rsidRPr="00F548B1">
        <w:rPr>
          <w:rFonts w:ascii="Cambria" w:eastAsia="Calibri" w:hAnsi="Cambria" w:cs="Times New Roman"/>
        </w:rPr>
        <w:t>, pod točko »</w:t>
      </w:r>
      <w:r w:rsidRPr="00F548B1">
        <w:rPr>
          <w:rFonts w:ascii="Cambria" w:eastAsia="Calibri" w:hAnsi="Cambria" w:cs="Times New Roman"/>
          <w:i/>
        </w:rPr>
        <w:t>I. Kulturno varstveni posegi in soglasja/Posegi pri katerih gradbeno dovoljenje ni predpisano«</w:t>
      </w:r>
      <w:r w:rsidR="00D528DB">
        <w:rPr>
          <w:rFonts w:ascii="Cambria" w:eastAsia="Calibri" w:hAnsi="Cambria" w:cs="Times New Roman"/>
          <w:i/>
        </w:rPr>
        <w:t>.</w:t>
      </w:r>
    </w:p>
    <w:p w:rsidR="005045D9" w:rsidRPr="00F548B1" w:rsidRDefault="005045D9" w:rsidP="00F548B1">
      <w:pPr>
        <w:contextualSpacing/>
        <w:jc w:val="both"/>
        <w:rPr>
          <w:rFonts w:ascii="Cambria" w:eastAsia="Calibri" w:hAnsi="Cambria" w:cs="Times New Roman"/>
        </w:rPr>
      </w:pPr>
    </w:p>
    <w:tbl>
      <w:tblPr>
        <w:tblpPr w:leftFromText="141" w:rightFromText="141" w:vertAnchor="text" w:horzAnchor="margin" w:tblpY="142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2614"/>
        <w:gridCol w:w="2805"/>
      </w:tblGrid>
      <w:tr w:rsidR="00F548B1" w:rsidTr="00F548B1">
        <w:trPr>
          <w:trHeight w:val="315"/>
        </w:trPr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F548B1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 xml:space="preserve">Vrsta omilitvenega ukrepa 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F548B1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>Priloge, ki jih je potrebno priložiti k vlogi za izdajo pogojev ZVKDS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F548B1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>Priloge, ki jih je potrebno priložiti k vlogi za izdajo soglasja ZVKDS</w:t>
            </w:r>
          </w:p>
        </w:tc>
      </w:tr>
      <w:tr w:rsidR="00F548B1" w:rsidTr="001A1F5B">
        <w:trPr>
          <w:trHeight w:val="300"/>
        </w:trPr>
        <w:tc>
          <w:tcPr>
            <w:tcW w:w="3633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9F544D">
            <w:pPr>
              <w:ind w:left="306" w:hanging="277"/>
              <w:contextualSpacing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>a.</w:t>
            </w:r>
            <w:r>
              <w:rPr>
                <w:rFonts w:ascii="Cambria" w:hAnsi="Cambria"/>
                <w:sz w:val="20"/>
                <w:szCs w:val="20"/>
                <w:lang w:eastAsia="sl-SI"/>
              </w:rPr>
              <w:t xml:space="preserve">  </w:t>
            </w:r>
            <w:r w:rsidR="009F544D">
              <w:rPr>
                <w:rFonts w:ascii="Cambria" w:hAnsi="Cambria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eastAsia="sl-SI"/>
              </w:rPr>
              <w:t xml:space="preserve">zamenjava dotrajanega stavbnega </w:t>
            </w:r>
            <w:r w:rsidR="009F544D">
              <w:rPr>
                <w:rFonts w:ascii="Cambria" w:hAnsi="Cambria"/>
                <w:sz w:val="20"/>
                <w:szCs w:val="20"/>
                <w:lang w:eastAsia="sl-SI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  <w:lang w:eastAsia="sl-SI"/>
              </w:rPr>
              <w:t xml:space="preserve">pohištva z ustreznim novim stavbnim pohištvom  </w:t>
            </w:r>
          </w:p>
        </w:tc>
        <w:tc>
          <w:tcPr>
            <w:tcW w:w="2614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F548B1">
            <w:pPr>
              <w:jc w:val="center"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sz w:val="20"/>
                <w:szCs w:val="20"/>
                <w:lang w:eastAsia="sl-SI"/>
              </w:rPr>
              <w:t>ponudba izvajalca z vključenim popisom – delavniški načrt</w:t>
            </w:r>
          </w:p>
        </w:tc>
        <w:tc>
          <w:tcPr>
            <w:tcW w:w="280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1A1F5B" w:rsidP="001A1F5B">
            <w:pPr>
              <w:rPr>
                <w:rFonts w:ascii="Cambria" w:hAnsi="Cambria"/>
                <w:sz w:val="20"/>
                <w:szCs w:val="20"/>
                <w:lang w:eastAsia="sl-SI"/>
              </w:rPr>
            </w:pPr>
            <w:r w:rsidRPr="001A1F5B">
              <w:rPr>
                <w:rFonts w:ascii="Cambria" w:hAnsi="Cambria"/>
                <w:sz w:val="20"/>
                <w:szCs w:val="20"/>
                <w:lang w:eastAsia="sl-SI"/>
              </w:rPr>
              <w:t>ponudba izvajalca z vključenim popisom – delavniški načrt</w:t>
            </w:r>
            <w:r w:rsidR="004C2AAD">
              <w:rPr>
                <w:rFonts w:ascii="Cambria" w:hAnsi="Cambria"/>
                <w:sz w:val="20"/>
                <w:szCs w:val="20"/>
                <w:lang w:eastAsia="sl-SI"/>
              </w:rPr>
              <w:t>;</w:t>
            </w:r>
          </w:p>
        </w:tc>
      </w:tr>
      <w:tr w:rsidR="00F548B1" w:rsidTr="00F548B1">
        <w:trPr>
          <w:trHeight w:val="300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9F544D">
            <w:pPr>
              <w:ind w:left="306"/>
              <w:contextualSpacing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sz w:val="20"/>
                <w:szCs w:val="20"/>
                <w:lang w:eastAsia="sl-SI"/>
              </w:rPr>
              <w:t>in/ali obnova obstoječega stavbnega pohištva (restavriranje)* na stavbi kot celoti ali na posameznem delu stavbe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0878A5" w:rsidP="000878A5">
            <w:pPr>
              <w:jc w:val="center"/>
              <w:rPr>
                <w:rFonts w:ascii="Cambria" w:hAnsi="Cambria"/>
                <w:sz w:val="20"/>
                <w:szCs w:val="20"/>
                <w:lang w:eastAsia="sl-SI"/>
              </w:rPr>
            </w:pPr>
            <w:r w:rsidRPr="000878A5">
              <w:rPr>
                <w:rFonts w:ascii="Cambria" w:hAnsi="Cambria"/>
                <w:sz w:val="20"/>
                <w:szCs w:val="20"/>
                <w:lang w:eastAsia="sl-SI"/>
              </w:rPr>
              <w:t>ponudba izvajalca z vključenim popisom – delavniški načrt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1A1F5B">
            <w:pPr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sz w:val="20"/>
                <w:szCs w:val="20"/>
                <w:lang w:eastAsia="sl-SI"/>
              </w:rPr>
              <w:t>a obnovo obstoječega stavbnega pohištva je potrebno priložiti ponudbo strokovno usposobljenega izvajalca za posege v dediščino oziroma za specializirana dela varstva – konservatorja-restavratorja) – 105. čl. ZVKD-1</w:t>
            </w:r>
          </w:p>
        </w:tc>
      </w:tr>
      <w:tr w:rsidR="00F548B1" w:rsidTr="00F548B1">
        <w:trPr>
          <w:trHeight w:val="300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9F544D">
            <w:pPr>
              <w:ind w:left="164" w:hanging="142"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>b</w:t>
            </w:r>
            <w:r>
              <w:rPr>
                <w:rFonts w:ascii="Cambria" w:hAnsi="Cambria"/>
                <w:sz w:val="20"/>
                <w:szCs w:val="20"/>
                <w:lang w:eastAsia="sl-SI"/>
              </w:rPr>
              <w:t xml:space="preserve">. izvedba novega oziroma obnova obstoječega fasadnega ometa na stavbi kot celoti ali delu stavbe, ki je potreben obnove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F548B1">
            <w:pPr>
              <w:jc w:val="center"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sz w:val="20"/>
                <w:szCs w:val="20"/>
                <w:lang w:eastAsia="sl-SI"/>
              </w:rPr>
              <w:t>ponudba s popisom del (podatki o materialih, količinah, površinah,načinu izvedbe</w:t>
            </w:r>
            <w:r w:rsidR="00461DBD">
              <w:rPr>
                <w:rFonts w:ascii="Cambria" w:hAnsi="Cambria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1A1F5B">
            <w:pPr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sz w:val="20"/>
                <w:szCs w:val="20"/>
                <w:lang w:eastAsia="sl-SI"/>
              </w:rPr>
              <w:t>Za poseg v fasadne kamnite elemente (portali, žlebovi, okenski in vratni okvirji, okenske police, okrasni fasadni elementi, balkoni in ograje) je potrebno priložiti ponudbo strokovno usposobljenega izvajalca za posege v dediščino oziroma za specializirana dela varstva – konservatorja-restavratorja) – 105. čl. ZVKD-1</w:t>
            </w:r>
          </w:p>
        </w:tc>
      </w:tr>
      <w:tr w:rsidR="00F548B1" w:rsidTr="00F548B1">
        <w:trPr>
          <w:trHeight w:val="300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9F544D">
            <w:pPr>
              <w:ind w:left="164" w:hanging="164"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>c.</w:t>
            </w:r>
            <w:r>
              <w:rPr>
                <w:rFonts w:ascii="Cambria" w:hAnsi="Cambria"/>
                <w:sz w:val="20"/>
                <w:szCs w:val="20"/>
                <w:lang w:eastAsia="sl-SI"/>
              </w:rPr>
              <w:t>  izolacija strešne ali podstrešne konstrukcije z zamenjavo dotrajane korčne kritine na stavbi kot celoti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F548B1">
            <w:pPr>
              <w:jc w:val="center"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sz w:val="20"/>
                <w:szCs w:val="20"/>
                <w:lang w:eastAsia="sl-SI"/>
              </w:rPr>
              <w:t>ponudba s popisom del (podatki o materialih, količinah, površinah,načinu izvedbe</w:t>
            </w:r>
            <w:r w:rsidR="00461DBD">
              <w:rPr>
                <w:rFonts w:ascii="Cambria" w:hAnsi="Cambria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1A1F5B">
            <w:pPr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sz w:val="20"/>
                <w:szCs w:val="20"/>
                <w:lang w:eastAsia="sl-SI"/>
              </w:rPr>
              <w:t>ponudba s popisom del (podatki o materialih, količinah, površinah,načinu izvedbe</w:t>
            </w:r>
            <w:r w:rsidR="00461DBD">
              <w:rPr>
                <w:rFonts w:ascii="Cambria" w:hAnsi="Cambria"/>
                <w:sz w:val="20"/>
                <w:szCs w:val="20"/>
                <w:lang w:eastAsia="sl-SI"/>
              </w:rPr>
              <w:t>)</w:t>
            </w:r>
          </w:p>
        </w:tc>
      </w:tr>
      <w:tr w:rsidR="00F548B1" w:rsidTr="00F548B1">
        <w:trPr>
          <w:trHeight w:val="300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9F544D">
            <w:pPr>
              <w:ind w:left="164" w:hanging="164"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>d</w:t>
            </w:r>
            <w:r>
              <w:rPr>
                <w:rFonts w:ascii="Cambria" w:hAnsi="Cambria"/>
                <w:sz w:val="20"/>
                <w:szCs w:val="20"/>
                <w:lang w:eastAsia="sl-SI"/>
              </w:rPr>
              <w:t>. vgradnja sistemov prečiščevanja in prezračevanja zraka na stavbi kot celoti ali na posameznem delu stavbe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Pr="00B904D3" w:rsidRDefault="00F548B1" w:rsidP="00F548B1">
            <w:pPr>
              <w:jc w:val="center"/>
              <w:rPr>
                <w:rFonts w:ascii="Cambria" w:hAnsi="Cambria"/>
                <w:sz w:val="20"/>
                <w:szCs w:val="20"/>
                <w:lang w:eastAsia="sl-SI"/>
              </w:rPr>
            </w:pPr>
            <w:r w:rsidRPr="00B904D3">
              <w:rPr>
                <w:rFonts w:ascii="Cambria" w:hAnsi="Cambria"/>
                <w:sz w:val="20"/>
                <w:szCs w:val="20"/>
                <w:lang w:eastAsia="sl-SI"/>
              </w:rPr>
              <w:t>ponudba s popisom del, prikaz lokacije predvidene vgradnje na fotografiji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Pr="00B904D3" w:rsidRDefault="00E873D3" w:rsidP="001A1F5B">
            <w:pPr>
              <w:rPr>
                <w:rFonts w:ascii="Cambria" w:hAnsi="Cambria"/>
                <w:sz w:val="20"/>
                <w:szCs w:val="20"/>
                <w:lang w:eastAsia="sl-SI"/>
              </w:rPr>
            </w:pPr>
            <w:r w:rsidRPr="00B904D3">
              <w:rPr>
                <w:rFonts w:ascii="Cambria" w:hAnsi="Cambria"/>
                <w:sz w:val="20"/>
                <w:szCs w:val="20"/>
                <w:lang w:eastAsia="sl-SI"/>
              </w:rPr>
              <w:t>ponudba s popisom del, prikaz lokacije predvidene vgradnje na fotografiji</w:t>
            </w:r>
          </w:p>
        </w:tc>
      </w:tr>
      <w:tr w:rsidR="00F548B1" w:rsidTr="00F548B1">
        <w:trPr>
          <w:trHeight w:val="315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Default="00F548B1" w:rsidP="009F544D">
            <w:pPr>
              <w:ind w:left="306" w:hanging="284"/>
              <w:rPr>
                <w:rFonts w:ascii="Cambria" w:hAnsi="Cambria"/>
                <w:sz w:val="20"/>
                <w:szCs w:val="20"/>
                <w:lang w:eastAsia="sl-SI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sl-SI"/>
              </w:rPr>
              <w:t>e.</w:t>
            </w:r>
            <w:r>
              <w:rPr>
                <w:rFonts w:ascii="Cambria" w:hAnsi="Cambria"/>
                <w:sz w:val="20"/>
                <w:szCs w:val="20"/>
                <w:lang w:eastAsia="sl-SI"/>
              </w:rPr>
              <w:t>  namestitev klimatske naprave za stavbo kot celoto ali posamezni del stavbe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Pr="00B904D3" w:rsidRDefault="00F548B1" w:rsidP="00F548B1">
            <w:pPr>
              <w:jc w:val="center"/>
              <w:rPr>
                <w:rFonts w:ascii="Cambria" w:hAnsi="Cambria"/>
                <w:sz w:val="20"/>
                <w:szCs w:val="20"/>
                <w:lang w:eastAsia="sl-SI"/>
              </w:rPr>
            </w:pPr>
            <w:r w:rsidRPr="00B904D3">
              <w:rPr>
                <w:rFonts w:ascii="Cambria" w:hAnsi="Cambria"/>
                <w:sz w:val="20"/>
                <w:szCs w:val="20"/>
                <w:lang w:eastAsia="sl-SI"/>
              </w:rPr>
              <w:t>ponudba s popisom del, prikaz lokacije predvidene vgradnje na fotografiji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8B1" w:rsidRPr="00B904D3" w:rsidRDefault="00E873D3" w:rsidP="001A1F5B">
            <w:pPr>
              <w:rPr>
                <w:rFonts w:ascii="Cambria" w:hAnsi="Cambria"/>
                <w:sz w:val="20"/>
                <w:szCs w:val="20"/>
                <w:lang w:eastAsia="sl-SI"/>
              </w:rPr>
            </w:pPr>
            <w:r w:rsidRPr="00B904D3">
              <w:rPr>
                <w:rFonts w:ascii="Cambria" w:hAnsi="Cambria"/>
                <w:sz w:val="20"/>
                <w:szCs w:val="20"/>
                <w:lang w:eastAsia="sl-SI"/>
              </w:rPr>
              <w:t>ponudba s popisom del, prikaz lokacije predvidene vgradnje na fotografiji</w:t>
            </w:r>
          </w:p>
        </w:tc>
      </w:tr>
    </w:tbl>
    <w:p w:rsidR="005045D9" w:rsidRPr="00E858AE" w:rsidRDefault="00F548B1" w:rsidP="00F548B1">
      <w:pPr>
        <w:jc w:val="both"/>
        <w:rPr>
          <w:rFonts w:ascii="Cambria" w:hAnsi="Cambria"/>
          <w:u w:val="single"/>
        </w:rPr>
      </w:pPr>
      <w:r w:rsidRPr="00F548B1">
        <w:rPr>
          <w:rFonts w:ascii="Cambria" w:hAnsi="Cambria"/>
          <w:b/>
        </w:rPr>
        <w:t>*</w:t>
      </w:r>
      <w:r w:rsidR="005045D9" w:rsidRPr="00F548B1">
        <w:rPr>
          <w:rFonts w:ascii="Cambria" w:hAnsi="Cambria"/>
          <w:b/>
        </w:rPr>
        <w:t>Dokazila, ki jih je potrebno predložiti v obeh postopkih, vodenih pred ZVKDS OE Piran</w:t>
      </w:r>
      <w:r w:rsidRPr="00F548B1">
        <w:rPr>
          <w:rFonts w:ascii="Cambria" w:hAnsi="Cambria"/>
          <w:b/>
        </w:rPr>
        <w:t>,</w:t>
      </w:r>
      <w:r w:rsidR="005045D9" w:rsidRPr="00F548B1">
        <w:rPr>
          <w:rFonts w:ascii="Cambria" w:hAnsi="Cambria"/>
          <w:b/>
        </w:rPr>
        <w:t xml:space="preserve"> so v izključni pristojnosti slednjega</w:t>
      </w:r>
      <w:r>
        <w:rPr>
          <w:rFonts w:ascii="Cambria" w:hAnsi="Cambria"/>
        </w:rPr>
        <w:t xml:space="preserve"> in v postopku </w:t>
      </w:r>
      <w:r w:rsidRPr="00D528DB">
        <w:rPr>
          <w:rFonts w:ascii="Cambria" w:hAnsi="Cambria"/>
          <w:i/>
        </w:rPr>
        <w:t>Javnega razpisa o dodeljevanju nepovratnih sredstev za izvajanje omilitvenih ukrepov v Mestni občini Koper z namenom zmanjšanja vplivov emisij iz pristaniške dejavnosti za leto 2026</w:t>
      </w:r>
      <w:r>
        <w:rPr>
          <w:rFonts w:ascii="Cambria" w:hAnsi="Cambria"/>
        </w:rPr>
        <w:t xml:space="preserve"> </w:t>
      </w:r>
      <w:r w:rsidRPr="00E858AE">
        <w:rPr>
          <w:rFonts w:ascii="Cambria" w:hAnsi="Cambria"/>
          <w:u w:val="single"/>
        </w:rPr>
        <w:t>služijo zgolj kot napotilo k učinkovitej</w:t>
      </w:r>
      <w:r w:rsidR="00D528DB">
        <w:rPr>
          <w:rFonts w:ascii="Cambria" w:hAnsi="Cambria"/>
          <w:u w:val="single"/>
        </w:rPr>
        <w:t>ši pridobitvi obeh dokumentov:</w:t>
      </w:r>
    </w:p>
    <w:p w:rsidR="00114911" w:rsidRDefault="00114911" w:rsidP="00F548B1">
      <w:pPr>
        <w:jc w:val="both"/>
        <w:rPr>
          <w:rFonts w:ascii="Cambria" w:hAnsi="Cambria"/>
        </w:rPr>
      </w:pPr>
    </w:p>
    <w:p w:rsidR="00114911" w:rsidRPr="00F548B1" w:rsidRDefault="00114911" w:rsidP="00F548B1">
      <w:pPr>
        <w:jc w:val="both"/>
        <w:rPr>
          <w:rFonts w:ascii="Cambria" w:hAnsi="Cambria"/>
        </w:rPr>
      </w:pPr>
    </w:p>
    <w:p w:rsidR="00B5160C" w:rsidRDefault="00B5160C" w:rsidP="00F548B1"/>
    <w:sectPr w:rsidR="00B51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5D" w:rsidRDefault="00BE145D" w:rsidP="005045D9">
      <w:r>
        <w:separator/>
      </w:r>
    </w:p>
  </w:endnote>
  <w:endnote w:type="continuationSeparator" w:id="0">
    <w:p w:rsidR="00BE145D" w:rsidRDefault="00BE145D" w:rsidP="0050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5D" w:rsidRDefault="00BE145D" w:rsidP="005045D9">
      <w:r>
        <w:separator/>
      </w:r>
    </w:p>
  </w:footnote>
  <w:footnote w:type="continuationSeparator" w:id="0">
    <w:p w:rsidR="00BE145D" w:rsidRDefault="00BE145D" w:rsidP="0050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D9"/>
    <w:rsid w:val="000878A5"/>
    <w:rsid w:val="00114911"/>
    <w:rsid w:val="001A1F5B"/>
    <w:rsid w:val="002D05AC"/>
    <w:rsid w:val="003E40AE"/>
    <w:rsid w:val="00441794"/>
    <w:rsid w:val="00461DBD"/>
    <w:rsid w:val="004C2AAD"/>
    <w:rsid w:val="005045D9"/>
    <w:rsid w:val="00531D81"/>
    <w:rsid w:val="00562226"/>
    <w:rsid w:val="00632130"/>
    <w:rsid w:val="009F544D"/>
    <w:rsid w:val="00B5160C"/>
    <w:rsid w:val="00B904D3"/>
    <w:rsid w:val="00B93857"/>
    <w:rsid w:val="00BE145D"/>
    <w:rsid w:val="00D528DB"/>
    <w:rsid w:val="00E858AE"/>
    <w:rsid w:val="00E873D3"/>
    <w:rsid w:val="00F5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66A0"/>
  <w15:chartTrackingRefBased/>
  <w15:docId w15:val="{9C8F9C11-66C2-4D08-8E30-EFA3BF1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45D9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045D9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045D9"/>
    <w:rPr>
      <w:rFonts w:asciiTheme="minorHAnsi" w:hAnsiTheme="minorHAnsi" w:cstheme="minorBid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045D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045D9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9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911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1149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vkds.si/vlog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Mislej</dc:creator>
  <cp:keywords/>
  <dc:description/>
  <cp:lastModifiedBy>Irena Mislej</cp:lastModifiedBy>
  <cp:revision>18</cp:revision>
  <cp:lastPrinted>2026-01-19T10:45:00Z</cp:lastPrinted>
  <dcterms:created xsi:type="dcterms:W3CDTF">2026-01-19T10:21:00Z</dcterms:created>
  <dcterms:modified xsi:type="dcterms:W3CDTF">2026-01-19T12:11:00Z</dcterms:modified>
</cp:coreProperties>
</file>